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9" w:rsidRDefault="00F90E39" w:rsidP="00F90E39">
      <w:pPr>
        <w:spacing w:before="168" w:after="75" w:line="240" w:lineRule="auto"/>
        <w:ind w:left="300" w:hanging="30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n-GB"/>
        </w:rPr>
        <w:t xml:space="preserve">Environmental Reference Group </w:t>
      </w:r>
      <w:r w:rsidR="00BA7B84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Minutes </w:t>
      </w:r>
    </w:p>
    <w:p w:rsidR="00F90E39" w:rsidRDefault="00F90E39" w:rsidP="00F90E39">
      <w:pPr>
        <w:widowControl w:val="0"/>
        <w:suppressAutoHyphens/>
        <w:spacing w:after="0"/>
        <w:outlineLvl w:val="0"/>
        <w:rPr>
          <w:rFonts w:ascii="Arial" w:eastAsia="Calibri" w:hAnsi="Arial" w:cs="Arial"/>
          <w:sz w:val="24"/>
          <w:szCs w:val="24"/>
        </w:rPr>
      </w:pPr>
    </w:p>
    <w:p w:rsidR="00E633D5" w:rsidRPr="00A53A7B" w:rsidRDefault="00E633D5" w:rsidP="00E633D5">
      <w:pPr>
        <w:rPr>
          <w:rFonts w:ascii="Arial" w:hAnsi="Arial" w:cs="Arial"/>
          <w:b/>
          <w:sz w:val="24"/>
          <w:szCs w:val="24"/>
        </w:rPr>
      </w:pPr>
      <w:r w:rsidRPr="00A53A7B">
        <w:rPr>
          <w:rFonts w:ascii="Arial" w:hAnsi="Arial" w:cs="Arial"/>
          <w:b/>
          <w:sz w:val="24"/>
          <w:szCs w:val="24"/>
        </w:rPr>
        <w:t xml:space="preserve">Monday, </w:t>
      </w:r>
      <w:r>
        <w:rPr>
          <w:rFonts w:ascii="Arial" w:hAnsi="Arial" w:cs="Arial"/>
          <w:b/>
          <w:sz w:val="24"/>
          <w:szCs w:val="24"/>
        </w:rPr>
        <w:t>2</w:t>
      </w:r>
      <w:r w:rsidRPr="00A53A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November </w:t>
      </w:r>
      <w:r w:rsidRPr="00A53A7B">
        <w:rPr>
          <w:rFonts w:ascii="Arial" w:hAnsi="Arial" w:cs="Arial"/>
          <w:b/>
          <w:sz w:val="24"/>
          <w:szCs w:val="24"/>
        </w:rPr>
        <w:t>5.30-7.4</w:t>
      </w:r>
      <w:r w:rsidR="00112D2E">
        <w:rPr>
          <w:rFonts w:ascii="Arial" w:hAnsi="Arial" w:cs="Arial"/>
          <w:b/>
          <w:sz w:val="24"/>
          <w:szCs w:val="24"/>
        </w:rPr>
        <w:t>0</w:t>
      </w:r>
      <w:r w:rsidRPr="00A53A7B">
        <w:rPr>
          <w:rFonts w:ascii="Arial" w:hAnsi="Arial" w:cs="Arial"/>
          <w:b/>
          <w:sz w:val="24"/>
          <w:szCs w:val="24"/>
        </w:rPr>
        <w:t xml:space="preserve">pm </w:t>
      </w:r>
    </w:p>
    <w:p w:rsidR="00E633D5" w:rsidRPr="00A53A7B" w:rsidRDefault="00E633D5" w:rsidP="00E633D5">
      <w:pPr>
        <w:rPr>
          <w:rFonts w:ascii="Arial" w:hAnsi="Arial" w:cs="Arial"/>
          <w:b/>
          <w:sz w:val="24"/>
          <w:szCs w:val="24"/>
        </w:rPr>
      </w:pPr>
      <w:r w:rsidRPr="00A53A7B">
        <w:rPr>
          <w:rFonts w:ascii="Arial" w:hAnsi="Arial" w:cs="Arial"/>
          <w:b/>
          <w:sz w:val="24"/>
          <w:szCs w:val="24"/>
        </w:rPr>
        <w:t xml:space="preserve">Wellington City Council, 1010 Wakefield St, Committee Room 2 </w:t>
      </w:r>
    </w:p>
    <w:p w:rsidR="00F90E39" w:rsidRDefault="00E633D5" w:rsidP="00E633D5">
      <w:pPr>
        <w:rPr>
          <w:rFonts w:ascii="Arial" w:eastAsia="Calibri" w:hAnsi="Arial" w:cs="Arial"/>
          <w:i/>
          <w:sz w:val="24"/>
          <w:szCs w:val="24"/>
        </w:rPr>
      </w:pPr>
      <w:r w:rsidRPr="00A53A7B">
        <w:rPr>
          <w:rFonts w:ascii="Arial" w:hAnsi="Arial" w:cs="Arial"/>
          <w:sz w:val="24"/>
          <w:szCs w:val="24"/>
        </w:rPr>
        <w:t xml:space="preserve">Chairperson: </w:t>
      </w:r>
      <w:r w:rsidR="00F90E39" w:rsidRPr="00E633D5">
        <w:rPr>
          <w:rFonts w:ascii="Arial" w:eastAsia="Calibri" w:hAnsi="Arial" w:cs="Arial"/>
          <w:sz w:val="24"/>
          <w:szCs w:val="24"/>
        </w:rPr>
        <w:t xml:space="preserve">Kate </w:t>
      </w:r>
      <w:proofErr w:type="spellStart"/>
      <w:r w:rsidR="00F90E39" w:rsidRPr="00E633D5">
        <w:rPr>
          <w:rFonts w:ascii="Arial" w:eastAsia="Calibri" w:hAnsi="Arial" w:cs="Arial"/>
          <w:sz w:val="24"/>
          <w:szCs w:val="24"/>
        </w:rPr>
        <w:t>Mitcalfe</w:t>
      </w:r>
      <w:proofErr w:type="spellEnd"/>
      <w:r w:rsidR="00F90E3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E633D5" w:rsidRDefault="00E633D5" w:rsidP="00F90E39">
      <w:pPr>
        <w:widowControl w:val="0"/>
        <w:suppressAutoHyphens/>
        <w:spacing w:after="0"/>
        <w:outlineLvl w:val="0"/>
        <w:rPr>
          <w:rFonts w:ascii="Arial" w:eastAsia="Calibri" w:hAnsi="Arial" w:cs="Arial"/>
          <w:i/>
          <w:sz w:val="24"/>
          <w:szCs w:val="24"/>
        </w:rPr>
      </w:pPr>
    </w:p>
    <w:p w:rsidR="00E633D5" w:rsidRDefault="00E633D5" w:rsidP="00E633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</w:p>
    <w:p w:rsidR="00E633D5" w:rsidRDefault="00E633D5" w:rsidP="00E633D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Members: </w:t>
      </w:r>
      <w:r>
        <w:rPr>
          <w:rFonts w:ascii="Arial" w:hAnsi="Arial" w:cs="Arial"/>
          <w:sz w:val="24"/>
          <w:szCs w:val="24"/>
        </w:rPr>
        <w:tab/>
        <w:t xml:space="preserve">Paula Warren, Graeme Sawyer, Yvonne </w:t>
      </w:r>
      <w:proofErr w:type="spellStart"/>
      <w:r>
        <w:rPr>
          <w:rFonts w:ascii="Arial" w:hAnsi="Arial" w:cs="Arial"/>
          <w:sz w:val="24"/>
          <w:szCs w:val="24"/>
        </w:rPr>
        <w:t>Legarth</w:t>
      </w:r>
      <w:proofErr w:type="spellEnd"/>
      <w:r>
        <w:rPr>
          <w:rFonts w:ascii="Arial" w:hAnsi="Arial" w:cs="Arial"/>
          <w:sz w:val="24"/>
          <w:szCs w:val="24"/>
        </w:rPr>
        <w:t xml:space="preserve">, Stu Farrant, Mark Fenwick </w:t>
      </w:r>
    </w:p>
    <w:p w:rsidR="00E633D5" w:rsidRDefault="00E633D5" w:rsidP="00E633D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Councillors: </w:t>
      </w:r>
      <w:r>
        <w:rPr>
          <w:rFonts w:ascii="Arial" w:hAnsi="Arial" w:cs="Arial"/>
          <w:sz w:val="24"/>
          <w:szCs w:val="24"/>
        </w:rPr>
        <w:tab/>
        <w:t xml:space="preserve">Cr Pannett </w:t>
      </w:r>
    </w:p>
    <w:p w:rsidR="00E633D5" w:rsidRDefault="00E633D5" w:rsidP="00E633D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ab/>
        <w:t>Ka</w:t>
      </w:r>
      <w:r w:rsidR="00BA7B84">
        <w:rPr>
          <w:rFonts w:ascii="Arial" w:hAnsi="Arial" w:cs="Arial"/>
          <w:sz w:val="24"/>
          <w:szCs w:val="24"/>
        </w:rPr>
        <w:t>te Irvine, Crispian Franklin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686"/>
        <w:gridCol w:w="2966"/>
      </w:tblGrid>
      <w:tr w:rsidR="00BA7B84" w:rsidTr="00316EC8">
        <w:tc>
          <w:tcPr>
            <w:tcW w:w="590" w:type="dxa"/>
          </w:tcPr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5686" w:type="dxa"/>
          </w:tcPr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Items </w:t>
            </w:r>
          </w:p>
        </w:tc>
        <w:tc>
          <w:tcPr>
            <w:tcW w:w="2966" w:type="dxa"/>
          </w:tcPr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Who </w:t>
            </w:r>
          </w:p>
        </w:tc>
      </w:tr>
      <w:tr w:rsidR="00BA7B84" w:rsidTr="00316EC8">
        <w:tc>
          <w:tcPr>
            <w:tcW w:w="590" w:type="dxa"/>
          </w:tcPr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BA7B84" w:rsidRPr="00A53A7B" w:rsidRDefault="00BA7B84" w:rsidP="00DC1B4A">
            <w:pPr>
              <w:rPr>
                <w:rFonts w:cs="Arial"/>
                <w:b/>
                <w:sz w:val="24"/>
                <w:szCs w:val="24"/>
              </w:rPr>
            </w:pPr>
            <w:r w:rsidRPr="00A53A7B">
              <w:rPr>
                <w:rFonts w:cs="Arial"/>
                <w:b/>
                <w:sz w:val="24"/>
                <w:szCs w:val="24"/>
              </w:rPr>
              <w:t>Introductions and Conflicts of Interest:</w:t>
            </w:r>
          </w:p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</w:p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Chair welcomed members and staff members. No declaration of conflict of interest from members. </w:t>
            </w:r>
          </w:p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</w:p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</w:p>
        </w:tc>
      </w:tr>
      <w:tr w:rsidR="00BA7B84" w:rsidTr="00316EC8">
        <w:tc>
          <w:tcPr>
            <w:tcW w:w="590" w:type="dxa"/>
          </w:tcPr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5686" w:type="dxa"/>
          </w:tcPr>
          <w:p w:rsidR="00BA7B84" w:rsidRPr="00A53A7B" w:rsidRDefault="00BA7B84" w:rsidP="00DC1B4A">
            <w:pPr>
              <w:rPr>
                <w:rFonts w:cs="Arial"/>
                <w:b/>
                <w:sz w:val="24"/>
                <w:szCs w:val="24"/>
              </w:rPr>
            </w:pPr>
            <w:r w:rsidRPr="00A53A7B">
              <w:rPr>
                <w:rFonts w:cs="Arial"/>
                <w:b/>
                <w:sz w:val="24"/>
                <w:szCs w:val="24"/>
              </w:rPr>
              <w:t>Apologies</w:t>
            </w:r>
          </w:p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</w:p>
          <w:p w:rsidR="00BA7B84" w:rsidRPr="00BA7B84" w:rsidRDefault="00BA7B84" w:rsidP="00BA7B84">
            <w:pPr>
              <w:rPr>
                <w:rFonts w:cs="Arial"/>
                <w:bCs/>
                <w:sz w:val="24"/>
                <w:szCs w:val="24"/>
              </w:rPr>
            </w:pPr>
            <w:r w:rsidRPr="00BA7B84">
              <w:rPr>
                <w:rFonts w:cs="Arial"/>
                <w:bCs/>
                <w:sz w:val="24"/>
                <w:szCs w:val="24"/>
              </w:rPr>
              <w:t xml:space="preserve">Sophie Mormede, Martin Payne, Howard Markland, Yvonne </w:t>
            </w:r>
            <w:proofErr w:type="spellStart"/>
            <w:r w:rsidRPr="00BA7B84">
              <w:rPr>
                <w:rFonts w:cs="Arial"/>
                <w:bCs/>
                <w:sz w:val="24"/>
                <w:szCs w:val="24"/>
              </w:rPr>
              <w:t>Legarth</w:t>
            </w:r>
            <w:proofErr w:type="spellEnd"/>
            <w:r w:rsidRPr="00BA7B84">
              <w:rPr>
                <w:rFonts w:cs="Arial"/>
                <w:bCs/>
                <w:sz w:val="24"/>
                <w:szCs w:val="24"/>
              </w:rPr>
              <w:t xml:space="preserve"> (lateness), Phil Hancock, Cr Helene Ritchie </w:t>
            </w:r>
          </w:p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66" w:type="dxa"/>
          </w:tcPr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</w:p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Sophie Mormede, Stu Farrant, Howard Markland, Councillor Pannett, Councillor Ritchie</w:t>
            </w:r>
          </w:p>
        </w:tc>
      </w:tr>
      <w:tr w:rsidR="00BA7B84" w:rsidTr="00316EC8">
        <w:tc>
          <w:tcPr>
            <w:tcW w:w="590" w:type="dxa"/>
          </w:tcPr>
          <w:p w:rsidR="00BA7B84" w:rsidRDefault="000E5BCF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5686" w:type="dxa"/>
          </w:tcPr>
          <w:p w:rsidR="00BA7B84" w:rsidRDefault="00BA7B84" w:rsidP="00BA7B84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Minutes of last meeting </w:t>
            </w:r>
          </w:p>
          <w:p w:rsidR="00BA7B84" w:rsidRPr="00BA7B84" w:rsidRDefault="00BA7B84" w:rsidP="000E5BCF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BA7B84">
              <w:rPr>
                <w:rFonts w:cs="Arial"/>
                <w:bCs/>
                <w:sz w:val="24"/>
                <w:szCs w:val="24"/>
              </w:rPr>
              <w:t xml:space="preserve">That the Environmental Reference Group: </w:t>
            </w:r>
          </w:p>
          <w:p w:rsidR="00BA7B84" w:rsidRDefault="00BA7B84" w:rsidP="000E5BCF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cs="Arial"/>
                <w:bCs/>
                <w:sz w:val="24"/>
                <w:szCs w:val="24"/>
              </w:rPr>
            </w:pPr>
            <w:r w:rsidRPr="00BA7B84">
              <w:rPr>
                <w:rFonts w:cs="Arial"/>
                <w:bCs/>
                <w:sz w:val="24"/>
                <w:szCs w:val="24"/>
              </w:rPr>
              <w:t xml:space="preserve">Accept the minutes of the previous meeting as a true and correct record of the meeting. </w:t>
            </w:r>
          </w:p>
          <w:p w:rsidR="00BA7B84" w:rsidRDefault="00BA7B84" w:rsidP="00DC1B4A">
            <w:pPr>
              <w:rPr>
                <w:rFonts w:cs="Arial"/>
                <w:b/>
                <w:sz w:val="24"/>
                <w:szCs w:val="24"/>
              </w:rPr>
            </w:pPr>
          </w:p>
          <w:p w:rsidR="00316EC8" w:rsidRPr="00A53A7B" w:rsidRDefault="00316EC8" w:rsidP="00316EC8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CARRIED</w:t>
            </w:r>
          </w:p>
        </w:tc>
        <w:tc>
          <w:tcPr>
            <w:tcW w:w="2966" w:type="dxa"/>
          </w:tcPr>
          <w:p w:rsidR="00BA7B84" w:rsidRDefault="00BA7B84" w:rsidP="00DC1B4A">
            <w:pPr>
              <w:rPr>
                <w:rFonts w:cs="Arial"/>
                <w:sz w:val="24"/>
                <w:szCs w:val="24"/>
              </w:rPr>
            </w:pPr>
          </w:p>
        </w:tc>
      </w:tr>
      <w:tr w:rsidR="00316EC8" w:rsidTr="00316EC8">
        <w:tc>
          <w:tcPr>
            <w:tcW w:w="590" w:type="dxa"/>
          </w:tcPr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5686" w:type="dxa"/>
          </w:tcPr>
          <w:p w:rsidR="00316EC8" w:rsidRDefault="00316EC8" w:rsidP="00316EC8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90E39">
              <w:rPr>
                <w:rFonts w:cs="Arial"/>
                <w:b/>
                <w:bCs/>
                <w:sz w:val="24"/>
                <w:szCs w:val="24"/>
              </w:rPr>
              <w:t xml:space="preserve">Review of 2015 work programme and scope development of 2015 annual report </w:t>
            </w:r>
            <w:r>
              <w:rPr>
                <w:rFonts w:cs="Arial"/>
                <w:b/>
                <w:bCs/>
                <w:sz w:val="24"/>
                <w:szCs w:val="24"/>
              </w:rPr>
              <w:t>covering the period January – December 2015</w:t>
            </w:r>
          </w:p>
          <w:p w:rsidR="00316EC8" w:rsidRDefault="00316EC8" w:rsidP="00134165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316EC8" w:rsidRDefault="00316EC8" w:rsidP="00316EC8">
            <w:pPr>
              <w:rPr>
                <w:rFonts w:cs="Arial"/>
                <w:bCs/>
                <w:sz w:val="24"/>
                <w:szCs w:val="24"/>
              </w:rPr>
            </w:pPr>
            <w:r w:rsidRPr="00F90E39">
              <w:rPr>
                <w:rFonts w:cs="Arial"/>
                <w:bCs/>
                <w:sz w:val="24"/>
                <w:szCs w:val="24"/>
              </w:rPr>
              <w:t>A copy of the 2014 Annual Report</w:t>
            </w:r>
            <w:r>
              <w:rPr>
                <w:rFonts w:cs="Arial"/>
                <w:bCs/>
                <w:sz w:val="24"/>
                <w:szCs w:val="24"/>
              </w:rPr>
              <w:t xml:space="preserve"> is attached to the agenda – it also included member biographies as an appendix. </w:t>
            </w:r>
          </w:p>
          <w:p w:rsidR="00316EC8" w:rsidRDefault="00316EC8" w:rsidP="00316EC8">
            <w:pPr>
              <w:rPr>
                <w:rFonts w:cs="Arial"/>
                <w:bCs/>
                <w:sz w:val="24"/>
                <w:szCs w:val="24"/>
              </w:rPr>
            </w:pPr>
          </w:p>
          <w:p w:rsidR="00316EC8" w:rsidRDefault="00316EC8" w:rsidP="00316EC8">
            <w:pPr>
              <w:rPr>
                <w:rFonts w:cs="Arial"/>
                <w:bCs/>
                <w:sz w:val="24"/>
                <w:szCs w:val="24"/>
              </w:rPr>
            </w:pPr>
          </w:p>
          <w:p w:rsidR="00316EC8" w:rsidRDefault="00316EC8" w:rsidP="00316EC8">
            <w:pPr>
              <w:rPr>
                <w:rFonts w:cs="Arial"/>
                <w:bCs/>
                <w:sz w:val="24"/>
                <w:szCs w:val="24"/>
              </w:rPr>
            </w:pPr>
          </w:p>
          <w:p w:rsidR="00316EC8" w:rsidRDefault="00316EC8" w:rsidP="00316EC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 xml:space="preserve">Kate Irvine updated to the Group and advised the Group that a meeting will be held with the Co-Chairpersons to discuss about the work programme. </w:t>
            </w:r>
          </w:p>
          <w:p w:rsidR="00316EC8" w:rsidRDefault="00316EC8" w:rsidP="00316EC8">
            <w:pPr>
              <w:rPr>
                <w:rFonts w:cs="Arial"/>
                <w:bCs/>
                <w:sz w:val="24"/>
                <w:szCs w:val="24"/>
              </w:rPr>
            </w:pPr>
          </w:p>
          <w:p w:rsidR="00316EC8" w:rsidRDefault="00316EC8" w:rsidP="00316EC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Chairperson to draft a letter of appreciation and thanks for the contribution of member Howard Markland. </w:t>
            </w:r>
          </w:p>
          <w:p w:rsidR="00316EC8" w:rsidRDefault="00316EC8" w:rsidP="00134165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Co-chairs/Staff  </w:t>
            </w: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Chairperson </w:t>
            </w: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</w:tc>
      </w:tr>
      <w:tr w:rsidR="00316EC8" w:rsidTr="00316EC8">
        <w:tc>
          <w:tcPr>
            <w:tcW w:w="590" w:type="dxa"/>
          </w:tcPr>
          <w:p w:rsidR="00316EC8" w:rsidRDefault="00112D2E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686" w:type="dxa"/>
          </w:tcPr>
          <w:p w:rsidR="00112D2E" w:rsidRDefault="00112D2E" w:rsidP="00112D2E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Matters arising </w:t>
            </w:r>
          </w:p>
          <w:p w:rsidR="00112D2E" w:rsidRDefault="00112D2E" w:rsidP="00112D2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Co-chair provided a brief on the recruitment process. </w:t>
            </w:r>
          </w:p>
          <w:p w:rsidR="00316EC8" w:rsidRDefault="00316EC8" w:rsidP="000E5BC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112D2E" w:rsidRDefault="00112D2E" w:rsidP="00112D2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TL to provide briefing on iwi representatives on Advisory Group on matters relating to representation, voting and payment for attendance.</w:t>
            </w:r>
          </w:p>
          <w:p w:rsidR="00112D2E" w:rsidRDefault="00112D2E" w:rsidP="000E5BC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CF0487" w:rsidRDefault="00CF0487" w:rsidP="000E5BC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To include in the template – Councillors feedback </w:t>
            </w:r>
          </w:p>
          <w:p w:rsidR="00CF0487" w:rsidRDefault="00CF0487" w:rsidP="000E5BCF">
            <w:pPr>
              <w:rPr>
                <w:rFonts w:cs="Arial"/>
                <w:bCs/>
                <w:sz w:val="24"/>
                <w:szCs w:val="24"/>
              </w:rPr>
            </w:pPr>
          </w:p>
          <w:p w:rsidR="00CF0487" w:rsidRPr="00CF0487" w:rsidRDefault="00CF0487" w:rsidP="000E5BCF">
            <w:pPr>
              <w:rPr>
                <w:rFonts w:cs="Arial"/>
                <w:bCs/>
                <w:sz w:val="24"/>
                <w:szCs w:val="24"/>
              </w:rPr>
            </w:pPr>
          </w:p>
          <w:p w:rsidR="00112D2E" w:rsidRDefault="00112D2E" w:rsidP="000E5BC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112D2E" w:rsidRDefault="00112D2E" w:rsidP="00DC1B4A">
            <w:pPr>
              <w:rPr>
                <w:rFonts w:cs="Arial"/>
                <w:sz w:val="24"/>
                <w:szCs w:val="24"/>
              </w:rPr>
            </w:pPr>
          </w:p>
          <w:p w:rsidR="00112D2E" w:rsidRDefault="00112D2E" w:rsidP="00DC1B4A">
            <w:pPr>
              <w:rPr>
                <w:rFonts w:cs="Arial"/>
                <w:sz w:val="24"/>
                <w:szCs w:val="24"/>
              </w:rPr>
            </w:pPr>
          </w:p>
          <w:p w:rsidR="00112D2E" w:rsidRDefault="00112D2E" w:rsidP="00DC1B4A">
            <w:pPr>
              <w:rPr>
                <w:rFonts w:cs="Arial"/>
                <w:sz w:val="24"/>
                <w:szCs w:val="24"/>
              </w:rPr>
            </w:pPr>
          </w:p>
          <w:p w:rsidR="00112D2E" w:rsidRDefault="00112D2E" w:rsidP="00DC1B4A">
            <w:pPr>
              <w:rPr>
                <w:rFonts w:cs="Arial"/>
                <w:sz w:val="24"/>
                <w:szCs w:val="24"/>
              </w:rPr>
            </w:pPr>
          </w:p>
          <w:p w:rsidR="00112D2E" w:rsidRDefault="00112D2E" w:rsidP="00DC1B4A">
            <w:pPr>
              <w:rPr>
                <w:rFonts w:cs="Arial"/>
                <w:sz w:val="24"/>
                <w:szCs w:val="24"/>
              </w:rPr>
            </w:pPr>
          </w:p>
          <w:p w:rsidR="00CF0487" w:rsidRDefault="00141623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Crispian </w:t>
            </w:r>
          </w:p>
          <w:p w:rsidR="00112D2E" w:rsidRDefault="00112D2E" w:rsidP="00DC1B4A">
            <w:pPr>
              <w:rPr>
                <w:rFonts w:cs="Arial"/>
                <w:sz w:val="24"/>
                <w:szCs w:val="24"/>
              </w:rPr>
            </w:pPr>
          </w:p>
          <w:p w:rsidR="00141623" w:rsidRDefault="00141623" w:rsidP="00DC1B4A">
            <w:pPr>
              <w:rPr>
                <w:rFonts w:cs="Arial"/>
                <w:sz w:val="24"/>
                <w:szCs w:val="24"/>
              </w:rPr>
            </w:pPr>
          </w:p>
          <w:p w:rsidR="00141623" w:rsidRDefault="00141623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Crispian </w:t>
            </w:r>
          </w:p>
        </w:tc>
      </w:tr>
      <w:tr w:rsidR="00316EC8" w:rsidTr="00316EC8">
        <w:tc>
          <w:tcPr>
            <w:tcW w:w="590" w:type="dxa"/>
          </w:tcPr>
          <w:p w:rsidR="00316EC8" w:rsidRDefault="00112D2E" w:rsidP="001B0F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686" w:type="dxa"/>
          </w:tcPr>
          <w:p w:rsidR="00316EC8" w:rsidRDefault="00112D2E" w:rsidP="00112D2E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Portfolio Group Updates </w:t>
            </w:r>
          </w:p>
          <w:p w:rsidR="001C42BD" w:rsidRDefault="001C42BD" w:rsidP="001C42BD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  <w:p w:rsidR="001C42BD" w:rsidRPr="00BA7B84" w:rsidRDefault="001C42BD" w:rsidP="001C42BD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BA7B84">
              <w:rPr>
                <w:rFonts w:cs="Arial"/>
                <w:bCs/>
                <w:sz w:val="24"/>
                <w:szCs w:val="24"/>
              </w:rPr>
              <w:t xml:space="preserve">That the Environmental Reference Group: </w:t>
            </w:r>
          </w:p>
          <w:p w:rsidR="00112D2E" w:rsidRDefault="001C42BD" w:rsidP="001C42B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bCs/>
                <w:sz w:val="24"/>
                <w:szCs w:val="24"/>
              </w:rPr>
            </w:pPr>
            <w:r w:rsidRPr="001C42BD">
              <w:rPr>
                <w:rFonts w:cs="Arial"/>
                <w:bCs/>
                <w:sz w:val="24"/>
                <w:szCs w:val="24"/>
              </w:rPr>
              <w:t xml:space="preserve">To invite </w:t>
            </w:r>
            <w:r>
              <w:rPr>
                <w:rFonts w:cs="Arial"/>
                <w:bCs/>
                <w:sz w:val="24"/>
                <w:szCs w:val="24"/>
              </w:rPr>
              <w:t>staff to brief on the a</w:t>
            </w:r>
            <w:r w:rsidRPr="001C42BD">
              <w:rPr>
                <w:rFonts w:cs="Arial"/>
                <w:bCs/>
                <w:sz w:val="24"/>
                <w:szCs w:val="24"/>
              </w:rPr>
              <w:t xml:space="preserve">nimal control bylaw </w:t>
            </w:r>
            <w:r>
              <w:rPr>
                <w:rFonts w:cs="Arial"/>
                <w:bCs/>
                <w:sz w:val="24"/>
                <w:szCs w:val="24"/>
              </w:rPr>
              <w:t>and dog policy and to receive feedback from the ERG.</w:t>
            </w:r>
          </w:p>
          <w:p w:rsidR="001C42BD" w:rsidRPr="001C42BD" w:rsidRDefault="001C42BD" w:rsidP="001C42B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To invite the Chief Resilience Officer to the next meeting </w:t>
            </w:r>
          </w:p>
          <w:p w:rsidR="001C42BD" w:rsidRDefault="001C42BD" w:rsidP="00112D2E">
            <w:pPr>
              <w:rPr>
                <w:rFonts w:cs="Arial"/>
                <w:bCs/>
                <w:sz w:val="24"/>
                <w:szCs w:val="24"/>
              </w:rPr>
            </w:pPr>
          </w:p>
          <w:p w:rsidR="00CF0487" w:rsidRDefault="00CF0487" w:rsidP="00112D2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Issues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raised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 xml:space="preserve"> regarding integration of Council’s processes, performance measures on projects and staff having multi-disciplinary skills. </w:t>
            </w:r>
          </w:p>
          <w:p w:rsidR="00CF0487" w:rsidRPr="00112D2E" w:rsidRDefault="00CF0487" w:rsidP="00112D2E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  <w:p w:rsidR="001C42BD" w:rsidRDefault="001C42BD" w:rsidP="00DC1B4A">
            <w:pPr>
              <w:rPr>
                <w:rFonts w:cs="Arial"/>
                <w:sz w:val="24"/>
                <w:szCs w:val="24"/>
              </w:rPr>
            </w:pPr>
          </w:p>
          <w:p w:rsidR="00CF0487" w:rsidRDefault="00CF0487" w:rsidP="00DC1B4A">
            <w:pPr>
              <w:rPr>
                <w:rFonts w:cs="Arial"/>
                <w:sz w:val="24"/>
                <w:szCs w:val="24"/>
              </w:rPr>
            </w:pPr>
          </w:p>
          <w:p w:rsidR="00CF0487" w:rsidRDefault="00CF0487" w:rsidP="00DC1B4A">
            <w:pPr>
              <w:rPr>
                <w:rFonts w:cs="Arial"/>
                <w:sz w:val="24"/>
                <w:szCs w:val="24"/>
              </w:rPr>
            </w:pPr>
          </w:p>
          <w:p w:rsidR="001C42BD" w:rsidRDefault="001C42BD" w:rsidP="00DC1B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Crispian </w:t>
            </w:r>
          </w:p>
        </w:tc>
      </w:tr>
      <w:tr w:rsidR="00316EC8" w:rsidTr="00316EC8">
        <w:tc>
          <w:tcPr>
            <w:tcW w:w="590" w:type="dxa"/>
          </w:tcPr>
          <w:p w:rsidR="00316EC8" w:rsidRDefault="00316EC8" w:rsidP="001B0F1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86" w:type="dxa"/>
          </w:tcPr>
          <w:p w:rsidR="00316EC8" w:rsidRDefault="00316EC8" w:rsidP="001B0F19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316EC8" w:rsidRDefault="00316EC8" w:rsidP="00DC1B4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90E39" w:rsidRDefault="00F90E39" w:rsidP="00F90E39">
      <w:pPr>
        <w:widowControl w:val="0"/>
        <w:suppressAutoHyphens/>
        <w:spacing w:after="0" w:line="36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F90E39" w:rsidRDefault="00F90E39" w:rsidP="00F90E39">
      <w:pPr>
        <w:spacing w:after="0"/>
        <w:ind w:left="720"/>
        <w:rPr>
          <w:rFonts w:ascii="Arial" w:eastAsia="Calibri" w:hAnsi="Arial" w:cs="Arial"/>
          <w:bCs/>
          <w:sz w:val="24"/>
          <w:szCs w:val="24"/>
        </w:rPr>
      </w:pPr>
    </w:p>
    <w:p w:rsidR="00F90E39" w:rsidRDefault="00F90E39" w:rsidP="008E179E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Action Points and 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21"/>
      </w:tblGrid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Actions from 7 September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Person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Status</w:t>
            </w:r>
          </w:p>
        </w:tc>
      </w:tr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/>
                <w:sz w:val="24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Loomio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 thread about target groups for recruitment.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/>
                <w:sz w:val="24"/>
                <w:lang w:eastAsia="en-GB"/>
              </w:rPr>
            </w:pPr>
            <w:r>
              <w:rPr>
                <w:rFonts w:eastAsia="Times New Roman"/>
                <w:sz w:val="24"/>
                <w:lang w:eastAsia="en-GB"/>
              </w:rPr>
              <w:t>Not assigned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9" w:rsidRDefault="00F90E39" w:rsidP="00B30050">
            <w:pPr>
              <w:spacing w:after="120"/>
              <w:contextualSpacing/>
              <w:rPr>
                <w:rFonts w:eastAsia="Times New Roman"/>
                <w:sz w:val="24"/>
                <w:lang w:eastAsia="en-GB"/>
              </w:rPr>
            </w:pPr>
          </w:p>
        </w:tc>
      </w:tr>
    </w:tbl>
    <w:p w:rsidR="00F90E39" w:rsidRDefault="00F90E39" w:rsidP="00F90E39">
      <w:pPr>
        <w:spacing w:after="120" w:line="240" w:lineRule="auto"/>
        <w:contextualSpacing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21"/>
      </w:tblGrid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Actions from 3 August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Person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Status</w:t>
            </w:r>
          </w:p>
        </w:tc>
      </w:tr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Discuss how to progress water modelling questions with </w:t>
            </w:r>
            <w:proofErr w:type="spellStart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Jetesh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Howard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Iona to decide how to progress this</w:t>
            </w:r>
          </w:p>
        </w:tc>
      </w:tr>
    </w:tbl>
    <w:p w:rsidR="00F90E39" w:rsidRDefault="00F90E39" w:rsidP="00F90E39">
      <w:pPr>
        <w:spacing w:after="120" w:line="240" w:lineRule="auto"/>
        <w:contextualSpacing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90E39" w:rsidTr="00B300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Possible topics for future meetings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Cycling Framework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Feedback on LTP submission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Presentation from the WCC’s environmental compliance functions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Plans for Kent Terrace and Cambridge Terrace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Airport runway extension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Urban Design re lessons from Lower Cuba Street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Introduction to role of new Chief Resilience Officer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Effectiveness of WCC environmental regulatory functions</w:t>
            </w:r>
          </w:p>
        </w:tc>
      </w:tr>
    </w:tbl>
    <w:p w:rsidR="00F90E39" w:rsidRDefault="00F90E39" w:rsidP="00F90E39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F90E39" w:rsidRDefault="00F90E39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90E39" w:rsidTr="00B300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D16D85" w:rsidP="00B300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Monday 30</w:t>
            </w:r>
            <w:r w:rsidR="00F90E39">
              <w:rPr>
                <w:rFonts w:cs="Arial"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ERG meeting – Kate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Mitcalfe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to chair</w:t>
            </w:r>
          </w:p>
        </w:tc>
      </w:tr>
    </w:tbl>
    <w:p w:rsidR="00F90E39" w:rsidRDefault="00F90E39" w:rsidP="00F90E39">
      <w:pPr>
        <w:rPr>
          <w:rFonts w:ascii="Arial" w:hAnsi="Arial" w:cs="Arial"/>
          <w:sz w:val="24"/>
          <w:szCs w:val="24"/>
        </w:rPr>
      </w:pPr>
    </w:p>
    <w:p w:rsidR="00F90E39" w:rsidRDefault="00F90E39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Portfolio groups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127"/>
        <w:gridCol w:w="2127"/>
      </w:tblGrid>
      <w:tr w:rsidR="00F90E39" w:rsidTr="00B30050"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Working group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ERG lead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Council officer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Paula Warren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Elise Webster, Principal Advisor Transport Strategy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Climate Change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Yvonne </w:t>
            </w:r>
            <w:proofErr w:type="spellStart"/>
            <w:r>
              <w:rPr>
                <w:b/>
              </w:rPr>
              <w:t>Legarth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Moana Mackey, Programme Manager Sustainability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Waste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Martin Payne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Adrian Mitchell, Waste Operations Manager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Urban Growth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Graeme Sawyer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Trudy Whitlow , Urban Design &amp; Heritage Manager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112D2E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Paula Warren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Yon Cheong Manager, Regional Strategy and Policy </w:t>
            </w:r>
            <w:proofErr w:type="spellStart"/>
            <w:r w:rsidRPr="00C51FD4">
              <w:rPr>
                <w:b/>
              </w:rPr>
              <w:t>Wgtn</w:t>
            </w:r>
            <w:proofErr w:type="spellEnd"/>
            <w:r w:rsidRPr="00C51FD4">
              <w:rPr>
                <w:b/>
              </w:rPr>
              <w:t xml:space="preserve"> Water 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Biodiversity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Stu Farrant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Myfanwy Emeny, Team Leader Biodiversity &amp; Urban Ecology</w:t>
            </w:r>
          </w:p>
        </w:tc>
      </w:tr>
    </w:tbl>
    <w:p w:rsidR="00F90E39" w:rsidRPr="00D13381" w:rsidRDefault="00F90E39" w:rsidP="00F90E39">
      <w:pPr>
        <w:rPr>
          <w:rFonts w:ascii="Arial" w:hAnsi="Arial" w:cs="Arial"/>
          <w:sz w:val="24"/>
          <w:szCs w:val="24"/>
        </w:rPr>
      </w:pPr>
    </w:p>
    <w:p w:rsidR="00F90E39" w:rsidRDefault="00F90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F90E3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39" w:rsidRDefault="00F90E39" w:rsidP="00F90E39">
      <w:pPr>
        <w:spacing w:after="0" w:line="240" w:lineRule="auto"/>
      </w:pPr>
      <w:r>
        <w:separator/>
      </w:r>
    </w:p>
  </w:endnote>
  <w:endnote w:type="continuationSeparator" w:id="0">
    <w:p w:rsidR="00F90E39" w:rsidRDefault="00F90E39" w:rsidP="00F9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AB" w:rsidRPr="005C26C5" w:rsidRDefault="00141623" w:rsidP="005C26C5">
    <w:pPr>
      <w:rPr>
        <w:b/>
      </w:rPr>
    </w:pPr>
    <w:fldSimple w:instr=" FILENAME   \* MERGEFORMAT ">
      <w:r w:rsidR="00584139">
        <w:rPr>
          <w:noProof/>
        </w:rPr>
        <w:t>2015-11-02 ERG agenda.docx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39" w:rsidRDefault="00F90E39" w:rsidP="00F90E39">
      <w:pPr>
        <w:spacing w:after="0" w:line="240" w:lineRule="auto"/>
      </w:pPr>
      <w:r>
        <w:separator/>
      </w:r>
    </w:p>
  </w:footnote>
  <w:footnote w:type="continuationSeparator" w:id="0">
    <w:p w:rsidR="00F90E39" w:rsidRDefault="00F90E39" w:rsidP="00F9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1D"/>
    <w:multiLevelType w:val="hybridMultilevel"/>
    <w:tmpl w:val="E7ECD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5A4C"/>
    <w:multiLevelType w:val="hybridMultilevel"/>
    <w:tmpl w:val="9808EB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31187D"/>
    <w:multiLevelType w:val="hybridMultilevel"/>
    <w:tmpl w:val="724C6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5102"/>
    <w:multiLevelType w:val="hybridMultilevel"/>
    <w:tmpl w:val="FB5808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614727"/>
    <w:multiLevelType w:val="hybridMultilevel"/>
    <w:tmpl w:val="BF78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DD5A3E"/>
    <w:multiLevelType w:val="hybridMultilevel"/>
    <w:tmpl w:val="C4F227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13676"/>
    <w:multiLevelType w:val="hybridMultilevel"/>
    <w:tmpl w:val="7D5A72B0"/>
    <w:lvl w:ilvl="0" w:tplc="EBE087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DB167E"/>
    <w:multiLevelType w:val="hybridMultilevel"/>
    <w:tmpl w:val="666485C2"/>
    <w:lvl w:ilvl="0" w:tplc="293C6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3572D5"/>
    <w:multiLevelType w:val="hybridMultilevel"/>
    <w:tmpl w:val="5B80B3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9"/>
    <w:rsid w:val="000E5BCF"/>
    <w:rsid w:val="00112D2E"/>
    <w:rsid w:val="00141623"/>
    <w:rsid w:val="00180E79"/>
    <w:rsid w:val="001C42BD"/>
    <w:rsid w:val="00316EC8"/>
    <w:rsid w:val="0042739F"/>
    <w:rsid w:val="00584139"/>
    <w:rsid w:val="008E179E"/>
    <w:rsid w:val="00BA7B84"/>
    <w:rsid w:val="00CF0487"/>
    <w:rsid w:val="00D05B26"/>
    <w:rsid w:val="00D13381"/>
    <w:rsid w:val="00D16D85"/>
    <w:rsid w:val="00E633D5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E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E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39"/>
    <w:pPr>
      <w:spacing w:after="0" w:line="240" w:lineRule="auto"/>
    </w:pPr>
    <w:rPr>
      <w:rFonts w:ascii="Arial" w:eastAsia="Calibri" w:hAnsi="Arial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E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E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E3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E3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E39"/>
    <w:rPr>
      <w:vertAlign w:val="superscript"/>
    </w:rPr>
  </w:style>
  <w:style w:type="paragraph" w:customStyle="1" w:styleId="Default">
    <w:name w:val="Default"/>
    <w:rsid w:val="00F90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0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E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E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39"/>
    <w:pPr>
      <w:spacing w:after="0" w:line="240" w:lineRule="auto"/>
    </w:pPr>
    <w:rPr>
      <w:rFonts w:ascii="Arial" w:eastAsia="Calibri" w:hAnsi="Arial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E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E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E3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E3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E39"/>
    <w:rPr>
      <w:vertAlign w:val="superscript"/>
    </w:rPr>
  </w:style>
  <w:style w:type="paragraph" w:customStyle="1" w:styleId="Default">
    <w:name w:val="Default"/>
    <w:rsid w:val="00F90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0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0834-B1DC-4CCA-997B-C9D5AB61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walker3h</dc:creator>
  <cp:lastModifiedBy>frankl2c</cp:lastModifiedBy>
  <cp:revision>6</cp:revision>
  <cp:lastPrinted>2015-11-01T23:00:00Z</cp:lastPrinted>
  <dcterms:created xsi:type="dcterms:W3CDTF">2015-11-09T19:16:00Z</dcterms:created>
  <dcterms:modified xsi:type="dcterms:W3CDTF">2015-11-11T04:36:00Z</dcterms:modified>
</cp:coreProperties>
</file>