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5E2BE" w14:textId="77777777" w:rsidR="00F71A08" w:rsidRPr="00EB3414" w:rsidRDefault="008919CA" w:rsidP="00F71A08">
      <w:pPr>
        <w:autoSpaceDE w:val="0"/>
        <w:autoSpaceDN w:val="0"/>
        <w:adjustRightInd w:val="0"/>
        <w:spacing w:before="120" w:after="120"/>
        <w:jc w:val="center"/>
        <w:rPr>
          <w:rFonts w:ascii="Segoe UI" w:hAnsi="Segoe UI" w:cs="Segoe UI"/>
          <w:b/>
          <w:bCs/>
          <w:sz w:val="44"/>
        </w:rPr>
      </w:pPr>
      <w:bookmarkStart w:id="0" w:name="_Toc377522175"/>
      <w:bookmarkStart w:id="1" w:name="_Toc377531169"/>
      <w:bookmarkStart w:id="2" w:name="_Toc377540065"/>
      <w:bookmarkStart w:id="3" w:name="_Toc377540945"/>
      <w:bookmarkStart w:id="4" w:name="_Toc377543319"/>
      <w:bookmarkStart w:id="5" w:name="_Toc377804189"/>
      <w:bookmarkStart w:id="6" w:name="_Toc377806485"/>
      <w:bookmarkStart w:id="7" w:name="_Toc377885922"/>
      <w:bookmarkStart w:id="8" w:name="_Toc377892868"/>
      <w:r w:rsidRPr="00EB3414">
        <w:rPr>
          <w:rFonts w:ascii="Segoe UI" w:hAnsi="Segoe UI" w:cs="Segoe UI"/>
          <w:b/>
          <w:bCs/>
          <w:sz w:val="44"/>
        </w:rPr>
        <w:t xml:space="preserve">TERMS OF REFERENCE AND DELEGATIONS </w:t>
      </w:r>
    </w:p>
    <w:p w14:paraId="06F87A21" w14:textId="77777777" w:rsidR="00F71A08" w:rsidRPr="00EB3414" w:rsidRDefault="008919CA" w:rsidP="00F71A08">
      <w:pPr>
        <w:autoSpaceDE w:val="0"/>
        <w:autoSpaceDN w:val="0"/>
        <w:adjustRightInd w:val="0"/>
        <w:spacing w:before="120" w:after="120"/>
        <w:jc w:val="center"/>
        <w:rPr>
          <w:rFonts w:ascii="Segoe UI" w:hAnsi="Segoe UI" w:cs="Segoe UI"/>
          <w:b/>
          <w:bCs/>
          <w:sz w:val="44"/>
        </w:rPr>
      </w:pPr>
      <w:r w:rsidRPr="00EB3414">
        <w:rPr>
          <w:rFonts w:ascii="Segoe UI" w:hAnsi="Segoe UI" w:cs="Segoe UI"/>
          <w:b/>
          <w:bCs/>
          <w:sz w:val="44"/>
        </w:rPr>
        <w:t xml:space="preserve">OF </w:t>
      </w:r>
    </w:p>
    <w:p w14:paraId="0571F512" w14:textId="77777777" w:rsidR="00F71A08" w:rsidRPr="00EB3414" w:rsidRDefault="008919CA" w:rsidP="00F71A08">
      <w:pPr>
        <w:autoSpaceDE w:val="0"/>
        <w:autoSpaceDN w:val="0"/>
        <w:adjustRightInd w:val="0"/>
        <w:spacing w:before="120" w:after="120"/>
        <w:jc w:val="center"/>
        <w:rPr>
          <w:rFonts w:ascii="Segoe UI" w:hAnsi="Segoe UI" w:cs="Segoe UI"/>
          <w:b/>
          <w:bCs/>
          <w:sz w:val="44"/>
        </w:rPr>
      </w:pPr>
      <w:r w:rsidRPr="00EB3414">
        <w:rPr>
          <w:rFonts w:ascii="Segoe UI" w:hAnsi="Segoe UI" w:cs="Segoe UI"/>
          <w:b/>
          <w:bCs/>
          <w:sz w:val="44"/>
        </w:rPr>
        <w:t>WELLINGTON CITY COUNCIL</w:t>
      </w:r>
    </w:p>
    <w:p w14:paraId="7FD3660A" w14:textId="77777777" w:rsidR="00F71A08" w:rsidRPr="00EB3414" w:rsidRDefault="00F71A08" w:rsidP="00F71A08">
      <w:pPr>
        <w:autoSpaceDE w:val="0"/>
        <w:autoSpaceDN w:val="0"/>
        <w:adjustRightInd w:val="0"/>
        <w:spacing w:before="120" w:after="120"/>
        <w:jc w:val="center"/>
        <w:rPr>
          <w:rFonts w:ascii="Segoe UI" w:hAnsi="Segoe UI" w:cs="Segoe UI"/>
          <w:b/>
          <w:bCs/>
          <w:sz w:val="44"/>
        </w:rPr>
      </w:pPr>
    </w:p>
    <w:p w14:paraId="0FB09B3E" w14:textId="7E58BB7C" w:rsidR="00457C19" w:rsidRDefault="00457C19" w:rsidP="00F71A08">
      <w:pPr>
        <w:autoSpaceDE w:val="0"/>
        <w:autoSpaceDN w:val="0"/>
        <w:adjustRightInd w:val="0"/>
        <w:spacing w:before="120" w:after="120"/>
        <w:jc w:val="center"/>
        <w:rPr>
          <w:rFonts w:ascii="Segoe UI" w:hAnsi="Segoe UI" w:cs="Segoe UI"/>
          <w:b/>
          <w:bCs/>
          <w:sz w:val="44"/>
        </w:rPr>
      </w:pPr>
      <w:r>
        <w:rPr>
          <w:rFonts w:ascii="Segoe UI" w:hAnsi="Segoe UI" w:cs="Segoe UI"/>
          <w:b/>
          <w:bCs/>
          <w:sz w:val="44"/>
        </w:rPr>
        <w:t>20</w:t>
      </w:r>
      <w:r w:rsidR="00DB19DF">
        <w:rPr>
          <w:rFonts w:ascii="Segoe UI" w:hAnsi="Segoe UI" w:cs="Segoe UI"/>
          <w:b/>
          <w:bCs/>
          <w:sz w:val="44"/>
        </w:rPr>
        <w:t>19</w:t>
      </w:r>
      <w:r>
        <w:rPr>
          <w:rFonts w:ascii="Segoe UI" w:hAnsi="Segoe UI" w:cs="Segoe UI"/>
          <w:b/>
          <w:bCs/>
          <w:sz w:val="44"/>
        </w:rPr>
        <w:t xml:space="preserve"> - 22</w:t>
      </w:r>
    </w:p>
    <w:p w14:paraId="60C6E116" w14:textId="77777777" w:rsidR="00A5084D" w:rsidRDefault="00A5084D" w:rsidP="00951C49">
      <w:pPr>
        <w:jc w:val="center"/>
        <w:rPr>
          <w:rFonts w:ascii="Segoe UI" w:hAnsi="Segoe UI" w:cs="Segoe UI"/>
          <w:i/>
          <w:iCs/>
          <w:sz w:val="44"/>
        </w:rPr>
      </w:pPr>
    </w:p>
    <w:p w14:paraId="7F5A70D8" w14:textId="77777777" w:rsidR="00A5084D" w:rsidRDefault="00A5084D" w:rsidP="00951C49">
      <w:pPr>
        <w:jc w:val="center"/>
        <w:rPr>
          <w:rFonts w:ascii="Segoe UI" w:hAnsi="Segoe UI" w:cs="Segoe UI"/>
          <w:sz w:val="36"/>
          <w:szCs w:val="36"/>
        </w:rPr>
      </w:pPr>
    </w:p>
    <w:p w14:paraId="06876DFF" w14:textId="77777777" w:rsidR="00A5084D" w:rsidRDefault="00A5084D" w:rsidP="00951C49">
      <w:pPr>
        <w:jc w:val="center"/>
        <w:rPr>
          <w:rFonts w:ascii="Segoe UI" w:hAnsi="Segoe UI" w:cs="Segoe UI"/>
          <w:sz w:val="36"/>
          <w:szCs w:val="36"/>
        </w:rPr>
      </w:pPr>
    </w:p>
    <w:p w14:paraId="7833F70F" w14:textId="77777777" w:rsidR="00A5084D" w:rsidRDefault="00A5084D" w:rsidP="00951C49">
      <w:pPr>
        <w:jc w:val="center"/>
        <w:rPr>
          <w:rFonts w:ascii="Segoe UI" w:hAnsi="Segoe UI" w:cs="Segoe UI"/>
          <w:sz w:val="36"/>
          <w:szCs w:val="36"/>
        </w:rPr>
      </w:pPr>
    </w:p>
    <w:p w14:paraId="109456A1" w14:textId="527483C6" w:rsidR="00457C19" w:rsidRPr="00A5084D" w:rsidRDefault="00A5084D" w:rsidP="00951C49">
      <w:pPr>
        <w:jc w:val="center"/>
        <w:rPr>
          <w:rFonts w:ascii="Segoe UI" w:hAnsi="Segoe UI" w:cs="Segoe UI"/>
          <w:sz w:val="36"/>
          <w:szCs w:val="36"/>
        </w:rPr>
      </w:pPr>
      <w:r w:rsidRPr="00A5084D">
        <w:rPr>
          <w:rFonts w:ascii="Segoe UI" w:hAnsi="Segoe UI" w:cs="Segoe UI"/>
          <w:sz w:val="36"/>
          <w:szCs w:val="36"/>
        </w:rPr>
        <w:t>Adopted by C</w:t>
      </w:r>
      <w:r>
        <w:rPr>
          <w:rFonts w:ascii="Segoe UI" w:hAnsi="Segoe UI" w:cs="Segoe UI"/>
          <w:sz w:val="36"/>
          <w:szCs w:val="36"/>
        </w:rPr>
        <w:t>ouncil on 13 May 2021</w:t>
      </w:r>
    </w:p>
    <w:p w14:paraId="22CB4C08" w14:textId="77777777" w:rsidR="00457C19" w:rsidRPr="00457C19" w:rsidRDefault="00457C19" w:rsidP="00457C19">
      <w:pPr>
        <w:rPr>
          <w:rFonts w:ascii="Segoe UI" w:hAnsi="Segoe UI" w:cs="Segoe UI"/>
          <w:sz w:val="44"/>
        </w:rPr>
      </w:pPr>
    </w:p>
    <w:p w14:paraId="1E59C081" w14:textId="77777777" w:rsidR="00457C19" w:rsidRPr="00457C19" w:rsidRDefault="00457C19" w:rsidP="00457C19">
      <w:pPr>
        <w:rPr>
          <w:rFonts w:ascii="Segoe UI" w:hAnsi="Segoe UI" w:cs="Segoe UI"/>
          <w:sz w:val="44"/>
        </w:rPr>
      </w:pPr>
    </w:p>
    <w:p w14:paraId="127A115C" w14:textId="4EE113BC" w:rsidR="00457C19" w:rsidRPr="00457C19" w:rsidRDefault="00457C19" w:rsidP="00457C19">
      <w:pPr>
        <w:rPr>
          <w:rFonts w:ascii="Segoe UI" w:hAnsi="Segoe UI" w:cs="Segoe UI"/>
          <w:sz w:val="44"/>
        </w:rPr>
      </w:pPr>
    </w:p>
    <w:p w14:paraId="349D0B91" w14:textId="77777777" w:rsidR="00457C19" w:rsidRPr="00457C19" w:rsidRDefault="00457C19" w:rsidP="00457C19">
      <w:pPr>
        <w:rPr>
          <w:rFonts w:ascii="Segoe UI" w:hAnsi="Segoe UI" w:cs="Segoe UI"/>
          <w:sz w:val="44"/>
        </w:rPr>
      </w:pPr>
    </w:p>
    <w:p w14:paraId="0F3FF32E" w14:textId="77777777" w:rsidR="00457C19" w:rsidRPr="00457C19" w:rsidRDefault="00457C19" w:rsidP="00457C19">
      <w:pPr>
        <w:rPr>
          <w:rFonts w:ascii="Segoe UI" w:hAnsi="Segoe UI" w:cs="Segoe UI"/>
          <w:sz w:val="44"/>
        </w:rPr>
      </w:pPr>
    </w:p>
    <w:p w14:paraId="5550D244" w14:textId="77777777" w:rsidR="00457C19" w:rsidRPr="00457C19" w:rsidRDefault="00457C19" w:rsidP="00457C19">
      <w:pPr>
        <w:rPr>
          <w:rFonts w:ascii="Segoe UI" w:hAnsi="Segoe UI" w:cs="Segoe UI"/>
          <w:sz w:val="44"/>
        </w:rPr>
      </w:pPr>
    </w:p>
    <w:p w14:paraId="33F9A47B" w14:textId="77777777" w:rsidR="00457C19" w:rsidRPr="00457C19" w:rsidRDefault="00457C19" w:rsidP="00457C19">
      <w:pPr>
        <w:rPr>
          <w:rFonts w:ascii="Segoe UI" w:hAnsi="Segoe UI" w:cs="Segoe UI"/>
          <w:sz w:val="44"/>
        </w:rPr>
      </w:pPr>
    </w:p>
    <w:p w14:paraId="0F05433D" w14:textId="77777777" w:rsidR="00457C19" w:rsidRPr="00457C19" w:rsidRDefault="00457C19" w:rsidP="00457C19">
      <w:pPr>
        <w:rPr>
          <w:rFonts w:ascii="Segoe UI" w:hAnsi="Segoe UI" w:cs="Segoe UI"/>
          <w:sz w:val="44"/>
        </w:rPr>
      </w:pPr>
    </w:p>
    <w:p w14:paraId="5E00CD92" w14:textId="77777777" w:rsidR="00457C19" w:rsidRPr="00457C19" w:rsidRDefault="00457C19" w:rsidP="00457C19">
      <w:pPr>
        <w:rPr>
          <w:rFonts w:ascii="Segoe UI" w:hAnsi="Segoe UI" w:cs="Segoe UI"/>
          <w:sz w:val="44"/>
        </w:rPr>
      </w:pPr>
    </w:p>
    <w:p w14:paraId="794ABA6C" w14:textId="77777777" w:rsidR="00457C19" w:rsidRPr="00457C19" w:rsidRDefault="00457C19" w:rsidP="00457C19">
      <w:pPr>
        <w:rPr>
          <w:rFonts w:ascii="Segoe UI" w:hAnsi="Segoe UI" w:cs="Segoe UI"/>
          <w:sz w:val="44"/>
        </w:rPr>
      </w:pPr>
    </w:p>
    <w:p w14:paraId="751D4989" w14:textId="77777777" w:rsidR="00457C19" w:rsidRPr="00457C19" w:rsidRDefault="00457C19" w:rsidP="00457C19">
      <w:pPr>
        <w:rPr>
          <w:rFonts w:ascii="Segoe UI" w:hAnsi="Segoe UI" w:cs="Segoe UI"/>
          <w:sz w:val="44"/>
        </w:rPr>
      </w:pPr>
    </w:p>
    <w:p w14:paraId="7B811070" w14:textId="77777777" w:rsidR="00457C19" w:rsidRPr="00457C19" w:rsidRDefault="00457C19" w:rsidP="00457C19">
      <w:pPr>
        <w:rPr>
          <w:rFonts w:ascii="Segoe UI" w:hAnsi="Segoe UI" w:cs="Segoe UI"/>
          <w:sz w:val="44"/>
        </w:rPr>
      </w:pPr>
    </w:p>
    <w:p w14:paraId="6B72723C" w14:textId="77777777" w:rsidR="00056BDB" w:rsidRDefault="00056BDB" w:rsidP="00056BDB">
      <w:pPr>
        <w:autoSpaceDE w:val="0"/>
        <w:autoSpaceDN w:val="0"/>
        <w:adjustRightInd w:val="0"/>
        <w:spacing w:after="120"/>
        <w:rPr>
          <w:rFonts w:ascii="Segoe UI" w:hAnsi="Segoe UI" w:cs="Segoe UI"/>
          <w:b/>
          <w:bCs/>
          <w:sz w:val="28"/>
        </w:rPr>
      </w:pPr>
    </w:p>
    <w:p w14:paraId="6BFE77CE" w14:textId="27FE8CF6" w:rsidR="0019486B" w:rsidRDefault="00373642" w:rsidP="00056BDB">
      <w:pPr>
        <w:autoSpaceDE w:val="0"/>
        <w:autoSpaceDN w:val="0"/>
        <w:adjustRightInd w:val="0"/>
        <w:spacing w:after="120"/>
        <w:rPr>
          <w:rFonts w:ascii="Segoe UI" w:hAnsi="Segoe UI" w:cs="Segoe UI"/>
          <w:b/>
          <w:bCs/>
          <w:sz w:val="28"/>
        </w:rPr>
      </w:pPr>
      <w:r w:rsidRPr="001B505E">
        <w:rPr>
          <w:rFonts w:ascii="Segoe UI" w:hAnsi="Segoe UI" w:cs="Segoe UI"/>
          <w:b/>
          <w:bCs/>
          <w:sz w:val="28"/>
        </w:rPr>
        <w:t>CONTENTS</w:t>
      </w:r>
    </w:p>
    <w:sdt>
      <w:sdtPr>
        <w:rPr>
          <w:rFonts w:ascii="Times New Roman" w:hAnsi="Times New Roman"/>
          <w:b w:val="0"/>
          <w:caps w:val="0"/>
          <w:noProof w:val="0"/>
          <w:sz w:val="20"/>
          <w:szCs w:val="20"/>
          <w:lang w:val="en-GB" w:eastAsia="en-GB"/>
        </w:rPr>
        <w:id w:val="-1293281998"/>
        <w:docPartObj>
          <w:docPartGallery w:val="Table of Contents"/>
          <w:docPartUnique/>
        </w:docPartObj>
      </w:sdtPr>
      <w:sdtEndPr>
        <w:rPr>
          <w:bCs/>
        </w:rPr>
      </w:sdtEndPr>
      <w:sdtContent>
        <w:p w14:paraId="70732C01" w14:textId="59E4DA63" w:rsidR="007E5829" w:rsidRPr="00C425D7" w:rsidRDefault="008F60F8" w:rsidP="003A2214">
          <w:pPr>
            <w:pStyle w:val="TOC1"/>
            <w:spacing w:before="120"/>
            <w:rPr>
              <w:rFonts w:ascii="Calibri" w:eastAsiaTheme="minorEastAsia" w:hAnsi="Calibri" w:cs="Calibri"/>
              <w:b w:val="0"/>
              <w:caps w:val="0"/>
              <w:sz w:val="22"/>
              <w:szCs w:val="22"/>
              <w:lang w:eastAsia="en-NZ"/>
            </w:rPr>
          </w:pPr>
          <w:r>
            <w:fldChar w:fldCharType="begin"/>
          </w:r>
          <w:r>
            <w:instrText xml:space="preserve"> TOC \o "1-3" \h \z \u </w:instrText>
          </w:r>
          <w:r>
            <w:fldChar w:fldCharType="separate"/>
          </w:r>
          <w:hyperlink w:anchor="_Toc71899902" w:history="1">
            <w:r w:rsidR="007E5829" w:rsidRPr="00C425D7">
              <w:rPr>
                <w:rStyle w:val="Hyperlink"/>
                <w:rFonts w:ascii="Calibri" w:hAnsi="Calibri" w:cs="Calibri"/>
                <w:sz w:val="22"/>
                <w:szCs w:val="22"/>
              </w:rPr>
              <w:t>RECORD OF AMENDMENTS</w:t>
            </w:r>
            <w:r w:rsidR="007E5829" w:rsidRPr="00C425D7">
              <w:rPr>
                <w:rFonts w:ascii="Calibri" w:hAnsi="Calibri" w:cs="Calibri"/>
                <w:webHidden/>
                <w:sz w:val="22"/>
                <w:szCs w:val="22"/>
              </w:rPr>
              <w:tab/>
            </w:r>
            <w:r w:rsidR="007E5829" w:rsidRPr="00C425D7">
              <w:rPr>
                <w:rFonts w:ascii="Calibri" w:hAnsi="Calibri" w:cs="Calibri"/>
                <w:webHidden/>
                <w:sz w:val="22"/>
                <w:szCs w:val="22"/>
              </w:rPr>
              <w:fldChar w:fldCharType="begin"/>
            </w:r>
            <w:r w:rsidR="007E5829" w:rsidRPr="00C425D7">
              <w:rPr>
                <w:rFonts w:ascii="Calibri" w:hAnsi="Calibri" w:cs="Calibri"/>
                <w:webHidden/>
                <w:sz w:val="22"/>
                <w:szCs w:val="22"/>
              </w:rPr>
              <w:instrText xml:space="preserve"> PAGEREF _Toc71899902 \h </w:instrText>
            </w:r>
            <w:r w:rsidR="007E5829" w:rsidRPr="00C425D7">
              <w:rPr>
                <w:rFonts w:ascii="Calibri" w:hAnsi="Calibri" w:cs="Calibri"/>
                <w:webHidden/>
                <w:sz w:val="22"/>
                <w:szCs w:val="22"/>
              </w:rPr>
            </w:r>
            <w:r w:rsidR="007E5829" w:rsidRPr="00C425D7">
              <w:rPr>
                <w:rFonts w:ascii="Calibri" w:hAnsi="Calibri" w:cs="Calibri"/>
                <w:webHidden/>
                <w:sz w:val="22"/>
                <w:szCs w:val="22"/>
              </w:rPr>
              <w:fldChar w:fldCharType="separate"/>
            </w:r>
            <w:r w:rsidR="00A5084D">
              <w:rPr>
                <w:rFonts w:ascii="Calibri" w:hAnsi="Calibri" w:cs="Calibri"/>
                <w:webHidden/>
                <w:sz w:val="22"/>
                <w:szCs w:val="22"/>
              </w:rPr>
              <w:t>4</w:t>
            </w:r>
            <w:r w:rsidR="007E5829" w:rsidRPr="00C425D7">
              <w:rPr>
                <w:rFonts w:ascii="Calibri" w:hAnsi="Calibri" w:cs="Calibri"/>
                <w:webHidden/>
                <w:sz w:val="22"/>
                <w:szCs w:val="22"/>
              </w:rPr>
              <w:fldChar w:fldCharType="end"/>
            </w:r>
          </w:hyperlink>
        </w:p>
        <w:p w14:paraId="0D6C12C2" w14:textId="3EF81777" w:rsidR="007E5829" w:rsidRPr="00C425D7" w:rsidRDefault="006862BA" w:rsidP="003A2214">
          <w:pPr>
            <w:pStyle w:val="TOC1"/>
            <w:tabs>
              <w:tab w:val="clear" w:pos="720"/>
            </w:tabs>
            <w:spacing w:before="120"/>
            <w:ind w:left="425" w:hanging="425"/>
            <w:rPr>
              <w:rFonts w:ascii="Calibri" w:eastAsiaTheme="minorEastAsia" w:hAnsi="Calibri" w:cs="Calibri"/>
              <w:b w:val="0"/>
              <w:caps w:val="0"/>
              <w:sz w:val="22"/>
              <w:szCs w:val="22"/>
              <w:lang w:eastAsia="en-NZ"/>
            </w:rPr>
          </w:pPr>
          <w:hyperlink w:anchor="_Toc71899903" w:history="1">
            <w:r w:rsidR="007E5829" w:rsidRPr="00C425D7">
              <w:rPr>
                <w:rStyle w:val="Hyperlink"/>
                <w:rFonts w:ascii="Calibri" w:hAnsi="Calibri" w:cs="Calibri"/>
                <w:iCs/>
                <w:sz w:val="22"/>
                <w:szCs w:val="22"/>
                <w:lang w:eastAsia="en-NZ"/>
              </w:rPr>
              <w:t>1</w:t>
            </w:r>
            <w:r w:rsidR="00056BDB" w:rsidRPr="00C425D7">
              <w:rPr>
                <w:rFonts w:ascii="Calibri" w:eastAsiaTheme="minorEastAsia" w:hAnsi="Calibri" w:cs="Calibri"/>
                <w:b w:val="0"/>
                <w:caps w:val="0"/>
                <w:sz w:val="22"/>
                <w:szCs w:val="22"/>
                <w:lang w:eastAsia="en-NZ"/>
              </w:rPr>
              <w:tab/>
            </w:r>
            <w:r w:rsidR="007E5829" w:rsidRPr="00C425D7">
              <w:rPr>
                <w:rStyle w:val="Hyperlink"/>
                <w:rFonts w:ascii="Calibri" w:hAnsi="Calibri" w:cs="Calibri"/>
                <w:iCs/>
                <w:sz w:val="22"/>
                <w:szCs w:val="22"/>
                <w:lang w:eastAsia="en-NZ"/>
              </w:rPr>
              <w:t>INTRODUCTION</w:t>
            </w:r>
            <w:r w:rsidR="007E5829" w:rsidRPr="00C425D7">
              <w:rPr>
                <w:rFonts w:ascii="Calibri" w:hAnsi="Calibri" w:cs="Calibri"/>
                <w:webHidden/>
                <w:sz w:val="22"/>
                <w:szCs w:val="22"/>
              </w:rPr>
              <w:tab/>
            </w:r>
            <w:r w:rsidR="007E5829" w:rsidRPr="00C425D7">
              <w:rPr>
                <w:rFonts w:ascii="Calibri" w:hAnsi="Calibri" w:cs="Calibri"/>
                <w:webHidden/>
                <w:sz w:val="22"/>
                <w:szCs w:val="22"/>
              </w:rPr>
              <w:fldChar w:fldCharType="begin"/>
            </w:r>
            <w:r w:rsidR="007E5829" w:rsidRPr="00C425D7">
              <w:rPr>
                <w:rFonts w:ascii="Calibri" w:hAnsi="Calibri" w:cs="Calibri"/>
                <w:webHidden/>
                <w:sz w:val="22"/>
                <w:szCs w:val="22"/>
              </w:rPr>
              <w:instrText xml:space="preserve"> PAGEREF _Toc71899903 \h </w:instrText>
            </w:r>
            <w:r w:rsidR="007E5829" w:rsidRPr="00C425D7">
              <w:rPr>
                <w:rFonts w:ascii="Calibri" w:hAnsi="Calibri" w:cs="Calibri"/>
                <w:webHidden/>
                <w:sz w:val="22"/>
                <w:szCs w:val="22"/>
              </w:rPr>
            </w:r>
            <w:r w:rsidR="007E5829" w:rsidRPr="00C425D7">
              <w:rPr>
                <w:rFonts w:ascii="Calibri" w:hAnsi="Calibri" w:cs="Calibri"/>
                <w:webHidden/>
                <w:sz w:val="22"/>
                <w:szCs w:val="22"/>
              </w:rPr>
              <w:fldChar w:fldCharType="separate"/>
            </w:r>
            <w:r w:rsidR="00A5084D">
              <w:rPr>
                <w:rFonts w:ascii="Calibri" w:hAnsi="Calibri" w:cs="Calibri"/>
                <w:webHidden/>
                <w:sz w:val="22"/>
                <w:szCs w:val="22"/>
              </w:rPr>
              <w:t>5</w:t>
            </w:r>
            <w:r w:rsidR="007E5829" w:rsidRPr="00C425D7">
              <w:rPr>
                <w:rFonts w:ascii="Calibri" w:hAnsi="Calibri" w:cs="Calibri"/>
                <w:webHidden/>
                <w:sz w:val="22"/>
                <w:szCs w:val="22"/>
              </w:rPr>
              <w:fldChar w:fldCharType="end"/>
            </w:r>
          </w:hyperlink>
        </w:p>
        <w:p w14:paraId="061861A4" w14:textId="47727503" w:rsidR="007E5829" w:rsidRPr="00C425D7" w:rsidRDefault="006862BA" w:rsidP="00FD2971">
          <w:pPr>
            <w:pStyle w:val="TOC2"/>
            <w:spacing w:before="0"/>
            <w:ind w:left="425"/>
            <w:rPr>
              <w:rFonts w:eastAsiaTheme="minorEastAsia"/>
              <w:sz w:val="22"/>
              <w:szCs w:val="22"/>
            </w:rPr>
          </w:pPr>
          <w:hyperlink w:anchor="_Toc71899904" w:history="1">
            <w:r w:rsidR="007E5829" w:rsidRPr="00C425D7">
              <w:rPr>
                <w:rStyle w:val="Hyperlink"/>
                <w:rFonts w:cs="Calibri"/>
                <w:sz w:val="22"/>
                <w:szCs w:val="22"/>
              </w:rPr>
              <w:t>General</w:t>
            </w:r>
            <w:r w:rsidR="007E5829" w:rsidRPr="00C425D7">
              <w:rPr>
                <w:webHidden/>
                <w:sz w:val="22"/>
                <w:szCs w:val="22"/>
              </w:rPr>
              <w:tab/>
            </w:r>
            <w:r w:rsidR="007E5829" w:rsidRPr="00C425D7">
              <w:rPr>
                <w:webHidden/>
                <w:sz w:val="22"/>
                <w:szCs w:val="22"/>
              </w:rPr>
              <w:fldChar w:fldCharType="begin"/>
            </w:r>
            <w:r w:rsidR="007E5829" w:rsidRPr="00C425D7">
              <w:rPr>
                <w:webHidden/>
                <w:sz w:val="22"/>
                <w:szCs w:val="22"/>
              </w:rPr>
              <w:instrText xml:space="preserve"> PAGEREF _Toc71899904 \h </w:instrText>
            </w:r>
            <w:r w:rsidR="007E5829" w:rsidRPr="00C425D7">
              <w:rPr>
                <w:webHidden/>
                <w:sz w:val="22"/>
                <w:szCs w:val="22"/>
              </w:rPr>
            </w:r>
            <w:r w:rsidR="007E5829" w:rsidRPr="00C425D7">
              <w:rPr>
                <w:webHidden/>
                <w:sz w:val="22"/>
                <w:szCs w:val="22"/>
              </w:rPr>
              <w:fldChar w:fldCharType="separate"/>
            </w:r>
            <w:r w:rsidR="00A5084D">
              <w:rPr>
                <w:webHidden/>
                <w:sz w:val="22"/>
                <w:szCs w:val="22"/>
              </w:rPr>
              <w:t>5</w:t>
            </w:r>
            <w:r w:rsidR="007E5829" w:rsidRPr="00C425D7">
              <w:rPr>
                <w:webHidden/>
                <w:sz w:val="22"/>
                <w:szCs w:val="22"/>
              </w:rPr>
              <w:fldChar w:fldCharType="end"/>
            </w:r>
          </w:hyperlink>
        </w:p>
        <w:p w14:paraId="706676CA" w14:textId="4AD428EB" w:rsidR="007E5829" w:rsidRPr="00C425D7" w:rsidRDefault="006862BA" w:rsidP="00FD2971">
          <w:pPr>
            <w:pStyle w:val="TOC2"/>
            <w:spacing w:before="0"/>
            <w:ind w:left="425"/>
            <w:rPr>
              <w:rFonts w:eastAsiaTheme="minorEastAsia"/>
              <w:sz w:val="22"/>
              <w:szCs w:val="22"/>
            </w:rPr>
          </w:pPr>
          <w:hyperlink w:anchor="_Toc71899905" w:history="1">
            <w:r w:rsidR="007E5829" w:rsidRPr="00C425D7">
              <w:rPr>
                <w:rStyle w:val="Hyperlink"/>
                <w:rFonts w:cs="Calibri"/>
                <w:sz w:val="22"/>
                <w:szCs w:val="22"/>
              </w:rPr>
              <w:t>Committees</w:t>
            </w:r>
            <w:r w:rsidR="007E5829" w:rsidRPr="00C425D7">
              <w:rPr>
                <w:webHidden/>
                <w:sz w:val="22"/>
                <w:szCs w:val="22"/>
              </w:rPr>
              <w:tab/>
            </w:r>
            <w:r w:rsidR="007E5829" w:rsidRPr="00C425D7">
              <w:rPr>
                <w:webHidden/>
                <w:sz w:val="22"/>
                <w:szCs w:val="22"/>
              </w:rPr>
              <w:fldChar w:fldCharType="begin"/>
            </w:r>
            <w:r w:rsidR="007E5829" w:rsidRPr="00C425D7">
              <w:rPr>
                <w:webHidden/>
                <w:sz w:val="22"/>
                <w:szCs w:val="22"/>
              </w:rPr>
              <w:instrText xml:space="preserve"> PAGEREF _Toc71899905 \h </w:instrText>
            </w:r>
            <w:r w:rsidR="007E5829" w:rsidRPr="00C425D7">
              <w:rPr>
                <w:webHidden/>
                <w:sz w:val="22"/>
                <w:szCs w:val="22"/>
              </w:rPr>
            </w:r>
            <w:r w:rsidR="007E5829" w:rsidRPr="00C425D7">
              <w:rPr>
                <w:webHidden/>
                <w:sz w:val="22"/>
                <w:szCs w:val="22"/>
              </w:rPr>
              <w:fldChar w:fldCharType="separate"/>
            </w:r>
            <w:r w:rsidR="00A5084D">
              <w:rPr>
                <w:webHidden/>
                <w:sz w:val="22"/>
                <w:szCs w:val="22"/>
              </w:rPr>
              <w:t>5</w:t>
            </w:r>
            <w:r w:rsidR="007E5829" w:rsidRPr="00C425D7">
              <w:rPr>
                <w:webHidden/>
                <w:sz w:val="22"/>
                <w:szCs w:val="22"/>
              </w:rPr>
              <w:fldChar w:fldCharType="end"/>
            </w:r>
          </w:hyperlink>
        </w:p>
        <w:p w14:paraId="25E815A6" w14:textId="5A9C4239" w:rsidR="007E5829" w:rsidRPr="00C425D7" w:rsidRDefault="006862BA" w:rsidP="00FD2971">
          <w:pPr>
            <w:pStyle w:val="TOC2"/>
            <w:spacing w:before="0"/>
            <w:ind w:left="425"/>
            <w:rPr>
              <w:rFonts w:eastAsiaTheme="minorEastAsia"/>
              <w:sz w:val="22"/>
              <w:szCs w:val="22"/>
            </w:rPr>
          </w:pPr>
          <w:hyperlink w:anchor="_Toc71899906" w:history="1">
            <w:r w:rsidR="007E5829" w:rsidRPr="00C425D7">
              <w:rPr>
                <w:rStyle w:val="Hyperlink"/>
                <w:rFonts w:cs="Calibri"/>
                <w:sz w:val="22"/>
                <w:szCs w:val="22"/>
              </w:rPr>
              <w:t>Iwi</w:t>
            </w:r>
            <w:r w:rsidR="00056BDB" w:rsidRPr="00C425D7">
              <w:rPr>
                <w:webHidden/>
                <w:sz w:val="22"/>
                <w:szCs w:val="22"/>
              </w:rPr>
              <w:tab/>
            </w:r>
            <w:r w:rsidR="007E5829" w:rsidRPr="00C425D7">
              <w:rPr>
                <w:webHidden/>
                <w:sz w:val="22"/>
                <w:szCs w:val="22"/>
              </w:rPr>
              <w:fldChar w:fldCharType="begin"/>
            </w:r>
            <w:r w:rsidR="007E5829" w:rsidRPr="00C425D7">
              <w:rPr>
                <w:webHidden/>
                <w:sz w:val="22"/>
                <w:szCs w:val="22"/>
              </w:rPr>
              <w:instrText xml:space="preserve"> PAGEREF _Toc71899906 \h </w:instrText>
            </w:r>
            <w:r w:rsidR="007E5829" w:rsidRPr="00C425D7">
              <w:rPr>
                <w:webHidden/>
                <w:sz w:val="22"/>
                <w:szCs w:val="22"/>
              </w:rPr>
            </w:r>
            <w:r w:rsidR="007E5829" w:rsidRPr="00C425D7">
              <w:rPr>
                <w:webHidden/>
                <w:sz w:val="22"/>
                <w:szCs w:val="22"/>
              </w:rPr>
              <w:fldChar w:fldCharType="separate"/>
            </w:r>
            <w:r w:rsidR="00A5084D">
              <w:rPr>
                <w:webHidden/>
                <w:sz w:val="22"/>
                <w:szCs w:val="22"/>
              </w:rPr>
              <w:t>6</w:t>
            </w:r>
            <w:r w:rsidR="007E5829" w:rsidRPr="00C425D7">
              <w:rPr>
                <w:webHidden/>
                <w:sz w:val="22"/>
                <w:szCs w:val="22"/>
              </w:rPr>
              <w:fldChar w:fldCharType="end"/>
            </w:r>
          </w:hyperlink>
        </w:p>
        <w:p w14:paraId="53935B4B" w14:textId="620E65A7" w:rsidR="007E5829" w:rsidRPr="00C425D7" w:rsidRDefault="006862BA" w:rsidP="00FD2971">
          <w:pPr>
            <w:pStyle w:val="TOC2"/>
            <w:spacing w:before="0"/>
            <w:ind w:left="425"/>
            <w:rPr>
              <w:rFonts w:eastAsiaTheme="minorEastAsia"/>
              <w:sz w:val="22"/>
              <w:szCs w:val="22"/>
            </w:rPr>
          </w:pPr>
          <w:hyperlink w:anchor="_Toc71899907" w:history="1">
            <w:r w:rsidR="007E5829" w:rsidRPr="00C425D7">
              <w:rPr>
                <w:rStyle w:val="Hyperlink"/>
                <w:rFonts w:cs="Calibri"/>
                <w:sz w:val="22"/>
                <w:szCs w:val="22"/>
              </w:rPr>
              <w:t>Advisory and Reference Groups</w:t>
            </w:r>
            <w:r w:rsidR="007E5829" w:rsidRPr="00C425D7">
              <w:rPr>
                <w:webHidden/>
                <w:sz w:val="22"/>
                <w:szCs w:val="22"/>
              </w:rPr>
              <w:tab/>
            </w:r>
            <w:r w:rsidR="007E5829" w:rsidRPr="00C425D7">
              <w:rPr>
                <w:webHidden/>
                <w:sz w:val="22"/>
                <w:szCs w:val="22"/>
              </w:rPr>
              <w:fldChar w:fldCharType="begin"/>
            </w:r>
            <w:r w:rsidR="007E5829" w:rsidRPr="00C425D7">
              <w:rPr>
                <w:webHidden/>
                <w:sz w:val="22"/>
                <w:szCs w:val="22"/>
              </w:rPr>
              <w:instrText xml:space="preserve"> PAGEREF _Toc71899907 \h </w:instrText>
            </w:r>
            <w:r w:rsidR="007E5829" w:rsidRPr="00C425D7">
              <w:rPr>
                <w:webHidden/>
                <w:sz w:val="22"/>
                <w:szCs w:val="22"/>
              </w:rPr>
            </w:r>
            <w:r w:rsidR="007E5829" w:rsidRPr="00C425D7">
              <w:rPr>
                <w:webHidden/>
                <w:sz w:val="22"/>
                <w:szCs w:val="22"/>
              </w:rPr>
              <w:fldChar w:fldCharType="separate"/>
            </w:r>
            <w:r w:rsidR="00A5084D">
              <w:rPr>
                <w:webHidden/>
                <w:sz w:val="22"/>
                <w:szCs w:val="22"/>
              </w:rPr>
              <w:t>6</w:t>
            </w:r>
            <w:r w:rsidR="007E5829" w:rsidRPr="00C425D7">
              <w:rPr>
                <w:webHidden/>
                <w:sz w:val="22"/>
                <w:szCs w:val="22"/>
              </w:rPr>
              <w:fldChar w:fldCharType="end"/>
            </w:r>
          </w:hyperlink>
        </w:p>
        <w:p w14:paraId="57222BDA" w14:textId="141A2AB3" w:rsidR="007E5829" w:rsidRPr="00C425D7" w:rsidRDefault="006862BA" w:rsidP="00FD2971">
          <w:pPr>
            <w:pStyle w:val="TOC2"/>
            <w:spacing w:before="0"/>
            <w:ind w:left="425"/>
            <w:rPr>
              <w:rFonts w:eastAsiaTheme="minorEastAsia"/>
              <w:sz w:val="22"/>
              <w:szCs w:val="22"/>
            </w:rPr>
          </w:pPr>
          <w:hyperlink w:anchor="_Toc71899908" w:history="1">
            <w:r w:rsidR="007E5829" w:rsidRPr="00C425D7">
              <w:rPr>
                <w:rStyle w:val="Hyperlink"/>
                <w:rFonts w:cs="Calibri"/>
                <w:sz w:val="22"/>
                <w:szCs w:val="22"/>
              </w:rPr>
              <w:t>Ambiguity and Conflict</w:t>
            </w:r>
            <w:r w:rsidR="007E5829" w:rsidRPr="00C425D7">
              <w:rPr>
                <w:webHidden/>
                <w:sz w:val="22"/>
                <w:szCs w:val="22"/>
              </w:rPr>
              <w:tab/>
            </w:r>
            <w:r w:rsidR="007E5829" w:rsidRPr="00C425D7">
              <w:rPr>
                <w:webHidden/>
                <w:sz w:val="22"/>
                <w:szCs w:val="22"/>
              </w:rPr>
              <w:fldChar w:fldCharType="begin"/>
            </w:r>
            <w:r w:rsidR="007E5829" w:rsidRPr="00C425D7">
              <w:rPr>
                <w:webHidden/>
                <w:sz w:val="22"/>
                <w:szCs w:val="22"/>
              </w:rPr>
              <w:instrText xml:space="preserve"> PAGEREF _Toc71899908 \h </w:instrText>
            </w:r>
            <w:r w:rsidR="007E5829" w:rsidRPr="00C425D7">
              <w:rPr>
                <w:webHidden/>
                <w:sz w:val="22"/>
                <w:szCs w:val="22"/>
              </w:rPr>
            </w:r>
            <w:r w:rsidR="007E5829" w:rsidRPr="00C425D7">
              <w:rPr>
                <w:webHidden/>
                <w:sz w:val="22"/>
                <w:szCs w:val="22"/>
              </w:rPr>
              <w:fldChar w:fldCharType="separate"/>
            </w:r>
            <w:r w:rsidR="00A5084D">
              <w:rPr>
                <w:webHidden/>
                <w:sz w:val="22"/>
                <w:szCs w:val="22"/>
              </w:rPr>
              <w:t>7</w:t>
            </w:r>
            <w:r w:rsidR="007E5829" w:rsidRPr="00C425D7">
              <w:rPr>
                <w:webHidden/>
                <w:sz w:val="22"/>
                <w:szCs w:val="22"/>
              </w:rPr>
              <w:fldChar w:fldCharType="end"/>
            </w:r>
          </w:hyperlink>
        </w:p>
        <w:p w14:paraId="54F941B4" w14:textId="44A7FD26" w:rsidR="007E5829" w:rsidRPr="00C425D7" w:rsidRDefault="006862BA" w:rsidP="0079024B">
          <w:pPr>
            <w:pStyle w:val="TOC1"/>
            <w:tabs>
              <w:tab w:val="clear" w:pos="720"/>
            </w:tabs>
            <w:ind w:left="426" w:hanging="426"/>
            <w:rPr>
              <w:rFonts w:ascii="Calibri" w:eastAsiaTheme="minorEastAsia" w:hAnsi="Calibri" w:cs="Calibri"/>
              <w:b w:val="0"/>
              <w:caps w:val="0"/>
              <w:sz w:val="22"/>
              <w:szCs w:val="22"/>
              <w:lang w:eastAsia="en-NZ"/>
            </w:rPr>
          </w:pPr>
          <w:hyperlink w:anchor="_Toc71899909" w:history="1">
            <w:r w:rsidR="007E5829" w:rsidRPr="00C425D7">
              <w:rPr>
                <w:rStyle w:val="Hyperlink"/>
                <w:rFonts w:ascii="Calibri" w:hAnsi="Calibri" w:cs="Calibri"/>
                <w:iCs/>
                <w:sz w:val="22"/>
                <w:szCs w:val="22"/>
                <w:lang w:eastAsia="en-NZ"/>
              </w:rPr>
              <w:t>2</w:t>
            </w:r>
            <w:r w:rsidR="007E5829" w:rsidRPr="00C425D7">
              <w:rPr>
                <w:rFonts w:ascii="Calibri" w:eastAsiaTheme="minorEastAsia" w:hAnsi="Calibri" w:cs="Calibri"/>
                <w:b w:val="0"/>
                <w:caps w:val="0"/>
                <w:sz w:val="22"/>
                <w:szCs w:val="22"/>
                <w:lang w:eastAsia="en-NZ"/>
              </w:rPr>
              <w:tab/>
            </w:r>
            <w:r w:rsidR="007E5829" w:rsidRPr="00C425D7">
              <w:rPr>
                <w:rStyle w:val="Hyperlink"/>
                <w:rFonts w:ascii="Calibri" w:hAnsi="Calibri" w:cs="Calibri"/>
                <w:iCs/>
                <w:sz w:val="22"/>
                <w:szCs w:val="22"/>
                <w:lang w:eastAsia="en-NZ"/>
              </w:rPr>
              <w:t>COUNCIL – Te Kaunihera o Pōneke</w:t>
            </w:r>
            <w:r w:rsidR="007E5829" w:rsidRPr="00C425D7">
              <w:rPr>
                <w:rFonts w:ascii="Calibri" w:hAnsi="Calibri" w:cs="Calibri"/>
                <w:webHidden/>
                <w:sz w:val="22"/>
                <w:szCs w:val="22"/>
              </w:rPr>
              <w:tab/>
            </w:r>
            <w:r w:rsidR="007E5829" w:rsidRPr="00C425D7">
              <w:rPr>
                <w:rFonts w:ascii="Calibri" w:hAnsi="Calibri" w:cs="Calibri"/>
                <w:webHidden/>
                <w:sz w:val="22"/>
                <w:szCs w:val="22"/>
              </w:rPr>
              <w:fldChar w:fldCharType="begin"/>
            </w:r>
            <w:r w:rsidR="007E5829" w:rsidRPr="00C425D7">
              <w:rPr>
                <w:rFonts w:ascii="Calibri" w:hAnsi="Calibri" w:cs="Calibri"/>
                <w:webHidden/>
                <w:sz w:val="22"/>
                <w:szCs w:val="22"/>
              </w:rPr>
              <w:instrText xml:space="preserve"> PAGEREF _Toc71899909 \h </w:instrText>
            </w:r>
            <w:r w:rsidR="007E5829" w:rsidRPr="00C425D7">
              <w:rPr>
                <w:rFonts w:ascii="Calibri" w:hAnsi="Calibri" w:cs="Calibri"/>
                <w:webHidden/>
                <w:sz w:val="22"/>
                <w:szCs w:val="22"/>
              </w:rPr>
            </w:r>
            <w:r w:rsidR="007E5829" w:rsidRPr="00C425D7">
              <w:rPr>
                <w:rFonts w:ascii="Calibri" w:hAnsi="Calibri" w:cs="Calibri"/>
                <w:webHidden/>
                <w:sz w:val="22"/>
                <w:szCs w:val="22"/>
              </w:rPr>
              <w:fldChar w:fldCharType="separate"/>
            </w:r>
            <w:r w:rsidR="00A5084D">
              <w:rPr>
                <w:rFonts w:ascii="Calibri" w:hAnsi="Calibri" w:cs="Calibri"/>
                <w:webHidden/>
                <w:sz w:val="22"/>
                <w:szCs w:val="22"/>
              </w:rPr>
              <w:t>8</w:t>
            </w:r>
            <w:r w:rsidR="007E5829" w:rsidRPr="00C425D7">
              <w:rPr>
                <w:rFonts w:ascii="Calibri" w:hAnsi="Calibri" w:cs="Calibri"/>
                <w:webHidden/>
                <w:sz w:val="22"/>
                <w:szCs w:val="22"/>
              </w:rPr>
              <w:fldChar w:fldCharType="end"/>
            </w:r>
          </w:hyperlink>
        </w:p>
        <w:p w14:paraId="795A8BBA" w14:textId="62ED8735" w:rsidR="007E5829" w:rsidRPr="00C425D7" w:rsidRDefault="006862BA" w:rsidP="00982E2D">
          <w:pPr>
            <w:pStyle w:val="TOC2"/>
            <w:rPr>
              <w:rFonts w:eastAsiaTheme="minorEastAsia"/>
              <w:sz w:val="22"/>
              <w:szCs w:val="22"/>
            </w:rPr>
          </w:pPr>
          <w:hyperlink w:anchor="_Toc71899910" w:history="1">
            <w:r w:rsidR="007E5829" w:rsidRPr="00C425D7">
              <w:rPr>
                <w:rStyle w:val="Hyperlink"/>
                <w:rFonts w:cs="Calibri"/>
                <w:sz w:val="22"/>
                <w:szCs w:val="22"/>
              </w:rPr>
              <w:t>Decision making powers</w:t>
            </w:r>
            <w:r w:rsidR="007E5829" w:rsidRPr="00C425D7">
              <w:rPr>
                <w:webHidden/>
                <w:sz w:val="22"/>
                <w:szCs w:val="22"/>
              </w:rPr>
              <w:tab/>
            </w:r>
            <w:r w:rsidR="007E5829" w:rsidRPr="00C425D7">
              <w:rPr>
                <w:webHidden/>
                <w:sz w:val="22"/>
                <w:szCs w:val="22"/>
              </w:rPr>
              <w:fldChar w:fldCharType="begin"/>
            </w:r>
            <w:r w:rsidR="007E5829" w:rsidRPr="00C425D7">
              <w:rPr>
                <w:webHidden/>
                <w:sz w:val="22"/>
                <w:szCs w:val="22"/>
              </w:rPr>
              <w:instrText xml:space="preserve"> PAGEREF _Toc71899910 \h </w:instrText>
            </w:r>
            <w:r w:rsidR="007E5829" w:rsidRPr="00C425D7">
              <w:rPr>
                <w:webHidden/>
                <w:sz w:val="22"/>
                <w:szCs w:val="22"/>
              </w:rPr>
            </w:r>
            <w:r w:rsidR="007E5829" w:rsidRPr="00C425D7">
              <w:rPr>
                <w:webHidden/>
                <w:sz w:val="22"/>
                <w:szCs w:val="22"/>
              </w:rPr>
              <w:fldChar w:fldCharType="separate"/>
            </w:r>
            <w:r w:rsidR="00A5084D">
              <w:rPr>
                <w:webHidden/>
                <w:sz w:val="22"/>
                <w:szCs w:val="22"/>
              </w:rPr>
              <w:t>8</w:t>
            </w:r>
            <w:r w:rsidR="007E5829" w:rsidRPr="00C425D7">
              <w:rPr>
                <w:webHidden/>
                <w:sz w:val="22"/>
                <w:szCs w:val="22"/>
              </w:rPr>
              <w:fldChar w:fldCharType="end"/>
            </w:r>
          </w:hyperlink>
        </w:p>
        <w:p w14:paraId="21AF49A5" w14:textId="49F5A7DF" w:rsidR="007E5829" w:rsidRPr="00C425D7" w:rsidRDefault="006862BA" w:rsidP="0079024B">
          <w:pPr>
            <w:pStyle w:val="TOC1"/>
            <w:tabs>
              <w:tab w:val="clear" w:pos="720"/>
            </w:tabs>
            <w:ind w:left="426" w:hanging="426"/>
            <w:rPr>
              <w:rFonts w:ascii="Calibri" w:eastAsiaTheme="minorEastAsia" w:hAnsi="Calibri" w:cs="Calibri"/>
              <w:b w:val="0"/>
              <w:caps w:val="0"/>
              <w:sz w:val="22"/>
              <w:szCs w:val="22"/>
              <w:lang w:eastAsia="en-NZ"/>
            </w:rPr>
          </w:pPr>
          <w:hyperlink w:anchor="_Toc71899911" w:history="1">
            <w:r w:rsidR="007E5829" w:rsidRPr="00C425D7">
              <w:rPr>
                <w:rStyle w:val="Hyperlink"/>
                <w:rFonts w:ascii="Calibri" w:hAnsi="Calibri" w:cs="Calibri"/>
                <w:iCs/>
                <w:sz w:val="22"/>
                <w:szCs w:val="22"/>
                <w:lang w:eastAsia="en-NZ"/>
              </w:rPr>
              <w:t>3</w:t>
            </w:r>
            <w:r w:rsidR="007E5829" w:rsidRPr="00C425D7">
              <w:rPr>
                <w:rFonts w:ascii="Calibri" w:eastAsiaTheme="minorEastAsia" w:hAnsi="Calibri" w:cs="Calibri"/>
                <w:b w:val="0"/>
                <w:caps w:val="0"/>
                <w:sz w:val="22"/>
                <w:szCs w:val="22"/>
                <w:lang w:eastAsia="en-NZ"/>
              </w:rPr>
              <w:tab/>
            </w:r>
            <w:r w:rsidR="007E5829" w:rsidRPr="00C425D7">
              <w:rPr>
                <w:rStyle w:val="Hyperlink"/>
                <w:rFonts w:ascii="Calibri" w:hAnsi="Calibri" w:cs="Calibri"/>
                <w:iCs/>
                <w:sz w:val="22"/>
                <w:szCs w:val="22"/>
                <w:lang w:eastAsia="en-NZ"/>
              </w:rPr>
              <w:t>COMMITTEES</w:t>
            </w:r>
            <w:r w:rsidR="007E5829" w:rsidRPr="00C425D7">
              <w:rPr>
                <w:rFonts w:ascii="Calibri" w:hAnsi="Calibri" w:cs="Calibri"/>
                <w:webHidden/>
                <w:sz w:val="22"/>
                <w:szCs w:val="22"/>
              </w:rPr>
              <w:tab/>
            </w:r>
            <w:r w:rsidR="007E5829" w:rsidRPr="00C425D7">
              <w:rPr>
                <w:rFonts w:ascii="Calibri" w:hAnsi="Calibri" w:cs="Calibri"/>
                <w:webHidden/>
                <w:sz w:val="22"/>
                <w:szCs w:val="22"/>
              </w:rPr>
              <w:fldChar w:fldCharType="begin"/>
            </w:r>
            <w:r w:rsidR="007E5829" w:rsidRPr="00C425D7">
              <w:rPr>
                <w:rFonts w:ascii="Calibri" w:hAnsi="Calibri" w:cs="Calibri"/>
                <w:webHidden/>
                <w:sz w:val="22"/>
                <w:szCs w:val="22"/>
              </w:rPr>
              <w:instrText xml:space="preserve"> PAGEREF _Toc71899911 \h </w:instrText>
            </w:r>
            <w:r w:rsidR="007E5829" w:rsidRPr="00C425D7">
              <w:rPr>
                <w:rFonts w:ascii="Calibri" w:hAnsi="Calibri" w:cs="Calibri"/>
                <w:webHidden/>
                <w:sz w:val="22"/>
                <w:szCs w:val="22"/>
              </w:rPr>
            </w:r>
            <w:r w:rsidR="007E5829" w:rsidRPr="00C425D7">
              <w:rPr>
                <w:rFonts w:ascii="Calibri" w:hAnsi="Calibri" w:cs="Calibri"/>
                <w:webHidden/>
                <w:sz w:val="22"/>
                <w:szCs w:val="22"/>
              </w:rPr>
              <w:fldChar w:fldCharType="separate"/>
            </w:r>
            <w:r w:rsidR="00A5084D">
              <w:rPr>
                <w:rFonts w:ascii="Calibri" w:hAnsi="Calibri" w:cs="Calibri"/>
                <w:webHidden/>
                <w:sz w:val="22"/>
                <w:szCs w:val="22"/>
              </w:rPr>
              <w:t>10</w:t>
            </w:r>
            <w:r w:rsidR="007E5829" w:rsidRPr="00C425D7">
              <w:rPr>
                <w:rFonts w:ascii="Calibri" w:hAnsi="Calibri" w:cs="Calibri"/>
                <w:webHidden/>
                <w:sz w:val="22"/>
                <w:szCs w:val="22"/>
              </w:rPr>
              <w:fldChar w:fldCharType="end"/>
            </w:r>
          </w:hyperlink>
        </w:p>
        <w:p w14:paraId="5CA90825" w14:textId="63756AE1" w:rsidR="007E5829" w:rsidRPr="00C425D7" w:rsidRDefault="006862BA" w:rsidP="00982E2D">
          <w:pPr>
            <w:pStyle w:val="TOC2"/>
            <w:rPr>
              <w:rFonts w:eastAsiaTheme="minorEastAsia"/>
              <w:sz w:val="22"/>
              <w:szCs w:val="22"/>
            </w:rPr>
          </w:pPr>
          <w:hyperlink w:anchor="_Toc71899912" w:history="1">
            <w:r w:rsidR="007E5829" w:rsidRPr="00C425D7">
              <w:rPr>
                <w:rStyle w:val="Hyperlink"/>
                <w:rFonts w:cs="Calibri"/>
                <w:sz w:val="22"/>
                <w:szCs w:val="22"/>
              </w:rPr>
              <w:t>3.1 Finance and Performance Committee – Pūroro Tahua</w:t>
            </w:r>
            <w:r w:rsidR="007E5829" w:rsidRPr="00C425D7">
              <w:rPr>
                <w:webHidden/>
                <w:sz w:val="22"/>
                <w:szCs w:val="22"/>
              </w:rPr>
              <w:tab/>
            </w:r>
            <w:r w:rsidR="007E5829" w:rsidRPr="00C425D7">
              <w:rPr>
                <w:webHidden/>
                <w:sz w:val="22"/>
                <w:szCs w:val="22"/>
              </w:rPr>
              <w:fldChar w:fldCharType="begin"/>
            </w:r>
            <w:r w:rsidR="007E5829" w:rsidRPr="00C425D7">
              <w:rPr>
                <w:webHidden/>
                <w:sz w:val="22"/>
                <w:szCs w:val="22"/>
              </w:rPr>
              <w:instrText xml:space="preserve"> PAGEREF _Toc71899912 \h </w:instrText>
            </w:r>
            <w:r w:rsidR="007E5829" w:rsidRPr="00C425D7">
              <w:rPr>
                <w:webHidden/>
                <w:sz w:val="22"/>
                <w:szCs w:val="22"/>
              </w:rPr>
            </w:r>
            <w:r w:rsidR="007E5829" w:rsidRPr="00C425D7">
              <w:rPr>
                <w:webHidden/>
                <w:sz w:val="22"/>
                <w:szCs w:val="22"/>
              </w:rPr>
              <w:fldChar w:fldCharType="separate"/>
            </w:r>
            <w:r w:rsidR="00A5084D">
              <w:rPr>
                <w:webHidden/>
                <w:sz w:val="22"/>
                <w:szCs w:val="22"/>
              </w:rPr>
              <w:t>10</w:t>
            </w:r>
            <w:r w:rsidR="007E5829" w:rsidRPr="00C425D7">
              <w:rPr>
                <w:webHidden/>
                <w:sz w:val="22"/>
                <w:szCs w:val="22"/>
              </w:rPr>
              <w:fldChar w:fldCharType="end"/>
            </w:r>
          </w:hyperlink>
        </w:p>
        <w:p w14:paraId="5BAA5F09" w14:textId="428CD4D9" w:rsidR="007E5829" w:rsidRPr="00C425D7" w:rsidRDefault="006862BA" w:rsidP="00982E2D">
          <w:pPr>
            <w:pStyle w:val="TOC2"/>
            <w:rPr>
              <w:rFonts w:eastAsiaTheme="minorEastAsia"/>
              <w:sz w:val="22"/>
              <w:szCs w:val="22"/>
            </w:rPr>
          </w:pPr>
          <w:hyperlink w:anchor="_Toc71899913" w:history="1">
            <w:r w:rsidR="007E5829" w:rsidRPr="00C425D7">
              <w:rPr>
                <w:rStyle w:val="Hyperlink"/>
                <w:rFonts w:cs="Calibri"/>
                <w:sz w:val="22"/>
                <w:szCs w:val="22"/>
              </w:rPr>
              <w:t>3.2 Planning and Environment Committee – Pūroro Āmua</w:t>
            </w:r>
            <w:r w:rsidR="007E5829" w:rsidRPr="00C425D7">
              <w:rPr>
                <w:webHidden/>
                <w:sz w:val="22"/>
                <w:szCs w:val="22"/>
              </w:rPr>
              <w:tab/>
            </w:r>
            <w:r w:rsidR="007E5829" w:rsidRPr="00C425D7">
              <w:rPr>
                <w:webHidden/>
                <w:sz w:val="22"/>
                <w:szCs w:val="22"/>
              </w:rPr>
              <w:fldChar w:fldCharType="begin"/>
            </w:r>
            <w:r w:rsidR="007E5829" w:rsidRPr="00C425D7">
              <w:rPr>
                <w:webHidden/>
                <w:sz w:val="22"/>
                <w:szCs w:val="22"/>
              </w:rPr>
              <w:instrText xml:space="preserve"> PAGEREF _Toc71899913 \h </w:instrText>
            </w:r>
            <w:r w:rsidR="007E5829" w:rsidRPr="00C425D7">
              <w:rPr>
                <w:webHidden/>
                <w:sz w:val="22"/>
                <w:szCs w:val="22"/>
              </w:rPr>
            </w:r>
            <w:r w:rsidR="007E5829" w:rsidRPr="00C425D7">
              <w:rPr>
                <w:webHidden/>
                <w:sz w:val="22"/>
                <w:szCs w:val="22"/>
              </w:rPr>
              <w:fldChar w:fldCharType="separate"/>
            </w:r>
            <w:r w:rsidR="00A5084D">
              <w:rPr>
                <w:webHidden/>
                <w:sz w:val="22"/>
                <w:szCs w:val="22"/>
              </w:rPr>
              <w:t>14</w:t>
            </w:r>
            <w:r w:rsidR="007E5829" w:rsidRPr="00C425D7">
              <w:rPr>
                <w:webHidden/>
                <w:sz w:val="22"/>
                <w:szCs w:val="22"/>
              </w:rPr>
              <w:fldChar w:fldCharType="end"/>
            </w:r>
          </w:hyperlink>
        </w:p>
        <w:p w14:paraId="320CD62E" w14:textId="1DD9D912" w:rsidR="007E5829" w:rsidRPr="00C425D7" w:rsidRDefault="006862BA" w:rsidP="00982E2D">
          <w:pPr>
            <w:pStyle w:val="TOC2"/>
            <w:rPr>
              <w:rFonts w:eastAsiaTheme="minorEastAsia"/>
              <w:sz w:val="22"/>
              <w:szCs w:val="22"/>
            </w:rPr>
          </w:pPr>
          <w:hyperlink w:anchor="_Toc71899914" w:history="1">
            <w:r w:rsidR="007E5829" w:rsidRPr="00C425D7">
              <w:rPr>
                <w:rStyle w:val="Hyperlink"/>
                <w:rFonts w:cs="Calibri"/>
                <w:sz w:val="22"/>
                <w:szCs w:val="22"/>
              </w:rPr>
              <w:t>3.3 Infrastructure Committee – Pūroro Waihanga</w:t>
            </w:r>
            <w:r w:rsidR="007E5829" w:rsidRPr="00C425D7">
              <w:rPr>
                <w:webHidden/>
                <w:sz w:val="22"/>
                <w:szCs w:val="22"/>
              </w:rPr>
              <w:tab/>
            </w:r>
            <w:r w:rsidR="007E5829" w:rsidRPr="00C425D7">
              <w:rPr>
                <w:webHidden/>
                <w:sz w:val="22"/>
                <w:szCs w:val="22"/>
              </w:rPr>
              <w:fldChar w:fldCharType="begin"/>
            </w:r>
            <w:r w:rsidR="007E5829" w:rsidRPr="00C425D7">
              <w:rPr>
                <w:webHidden/>
                <w:sz w:val="22"/>
                <w:szCs w:val="22"/>
              </w:rPr>
              <w:instrText xml:space="preserve"> PAGEREF _Toc71899914 \h </w:instrText>
            </w:r>
            <w:r w:rsidR="007E5829" w:rsidRPr="00C425D7">
              <w:rPr>
                <w:webHidden/>
                <w:sz w:val="22"/>
                <w:szCs w:val="22"/>
              </w:rPr>
            </w:r>
            <w:r w:rsidR="007E5829" w:rsidRPr="00C425D7">
              <w:rPr>
                <w:webHidden/>
                <w:sz w:val="22"/>
                <w:szCs w:val="22"/>
              </w:rPr>
              <w:fldChar w:fldCharType="separate"/>
            </w:r>
            <w:r w:rsidR="00A5084D">
              <w:rPr>
                <w:webHidden/>
                <w:sz w:val="22"/>
                <w:szCs w:val="22"/>
              </w:rPr>
              <w:t>18</w:t>
            </w:r>
            <w:r w:rsidR="007E5829" w:rsidRPr="00C425D7">
              <w:rPr>
                <w:webHidden/>
                <w:sz w:val="22"/>
                <w:szCs w:val="22"/>
              </w:rPr>
              <w:fldChar w:fldCharType="end"/>
            </w:r>
          </w:hyperlink>
        </w:p>
        <w:p w14:paraId="31816A7E" w14:textId="65E4504B" w:rsidR="007E5829" w:rsidRPr="00C425D7" w:rsidRDefault="006862BA" w:rsidP="00982E2D">
          <w:pPr>
            <w:pStyle w:val="TOC2"/>
            <w:rPr>
              <w:rFonts w:eastAsiaTheme="minorEastAsia"/>
              <w:sz w:val="22"/>
              <w:szCs w:val="22"/>
            </w:rPr>
          </w:pPr>
          <w:hyperlink w:anchor="_Toc71899915" w:history="1">
            <w:r w:rsidR="007E5829" w:rsidRPr="00C425D7">
              <w:rPr>
                <w:rStyle w:val="Hyperlink"/>
                <w:rFonts w:cs="Calibri"/>
                <w:sz w:val="22"/>
                <w:szCs w:val="22"/>
              </w:rPr>
              <w:t>3.4 Social, Cultural and Economic Committee – Pūroro Rangaranga</w:t>
            </w:r>
            <w:r w:rsidR="007E5829" w:rsidRPr="00C425D7">
              <w:rPr>
                <w:webHidden/>
                <w:sz w:val="22"/>
                <w:szCs w:val="22"/>
              </w:rPr>
              <w:tab/>
            </w:r>
            <w:r w:rsidR="007E5829" w:rsidRPr="00C425D7">
              <w:rPr>
                <w:webHidden/>
                <w:sz w:val="22"/>
                <w:szCs w:val="22"/>
              </w:rPr>
              <w:fldChar w:fldCharType="begin"/>
            </w:r>
            <w:r w:rsidR="007E5829" w:rsidRPr="00C425D7">
              <w:rPr>
                <w:webHidden/>
                <w:sz w:val="22"/>
                <w:szCs w:val="22"/>
              </w:rPr>
              <w:instrText xml:space="preserve"> PAGEREF _Toc71899915 \h </w:instrText>
            </w:r>
            <w:r w:rsidR="007E5829" w:rsidRPr="00C425D7">
              <w:rPr>
                <w:webHidden/>
                <w:sz w:val="22"/>
                <w:szCs w:val="22"/>
              </w:rPr>
            </w:r>
            <w:r w:rsidR="007E5829" w:rsidRPr="00C425D7">
              <w:rPr>
                <w:webHidden/>
                <w:sz w:val="22"/>
                <w:szCs w:val="22"/>
              </w:rPr>
              <w:fldChar w:fldCharType="separate"/>
            </w:r>
            <w:r w:rsidR="00A5084D">
              <w:rPr>
                <w:webHidden/>
                <w:sz w:val="22"/>
                <w:szCs w:val="22"/>
              </w:rPr>
              <w:t>21</w:t>
            </w:r>
            <w:r w:rsidR="007E5829" w:rsidRPr="00C425D7">
              <w:rPr>
                <w:webHidden/>
                <w:sz w:val="22"/>
                <w:szCs w:val="22"/>
              </w:rPr>
              <w:fldChar w:fldCharType="end"/>
            </w:r>
          </w:hyperlink>
        </w:p>
        <w:p w14:paraId="4CDF3E10" w14:textId="4A4A5217" w:rsidR="007E5829" w:rsidRPr="00C425D7" w:rsidRDefault="006862BA" w:rsidP="00982E2D">
          <w:pPr>
            <w:pStyle w:val="TOC2"/>
            <w:rPr>
              <w:rFonts w:eastAsiaTheme="minorEastAsia"/>
              <w:sz w:val="22"/>
              <w:szCs w:val="22"/>
            </w:rPr>
          </w:pPr>
          <w:hyperlink w:anchor="_Toc71899916" w:history="1">
            <w:r w:rsidR="007E5829" w:rsidRPr="00C425D7">
              <w:rPr>
                <w:rStyle w:val="Hyperlink"/>
                <w:rFonts w:cs="Calibri"/>
                <w:sz w:val="22"/>
                <w:szCs w:val="22"/>
              </w:rPr>
              <w:t>3.</w:t>
            </w:r>
            <w:r w:rsidR="0079024B" w:rsidRPr="00C425D7">
              <w:rPr>
                <w:rStyle w:val="Hyperlink"/>
                <w:rFonts w:cs="Calibri"/>
                <w:sz w:val="22"/>
                <w:szCs w:val="22"/>
              </w:rPr>
              <w:t xml:space="preserve">5 </w:t>
            </w:r>
            <w:r w:rsidR="007E5829" w:rsidRPr="00C425D7">
              <w:rPr>
                <w:rStyle w:val="Hyperlink"/>
                <w:rFonts w:cs="Calibri"/>
                <w:sz w:val="22"/>
                <w:szCs w:val="22"/>
              </w:rPr>
              <w:t>Annual Plan / Long-Term Plan Committee – Pūroro Mahereher</w:t>
            </w:r>
            <w:r w:rsidR="007E5829" w:rsidRPr="00C425D7">
              <w:rPr>
                <w:webHidden/>
                <w:sz w:val="22"/>
                <w:szCs w:val="22"/>
              </w:rPr>
              <w:tab/>
            </w:r>
            <w:r w:rsidR="007E5829" w:rsidRPr="00C425D7">
              <w:rPr>
                <w:webHidden/>
                <w:sz w:val="22"/>
                <w:szCs w:val="22"/>
              </w:rPr>
              <w:fldChar w:fldCharType="begin"/>
            </w:r>
            <w:r w:rsidR="007E5829" w:rsidRPr="00C425D7">
              <w:rPr>
                <w:webHidden/>
                <w:sz w:val="22"/>
                <w:szCs w:val="22"/>
              </w:rPr>
              <w:instrText xml:space="preserve"> PAGEREF _Toc71899916 \h </w:instrText>
            </w:r>
            <w:r w:rsidR="007E5829" w:rsidRPr="00C425D7">
              <w:rPr>
                <w:webHidden/>
                <w:sz w:val="22"/>
                <w:szCs w:val="22"/>
              </w:rPr>
            </w:r>
            <w:r w:rsidR="007E5829" w:rsidRPr="00C425D7">
              <w:rPr>
                <w:webHidden/>
                <w:sz w:val="22"/>
                <w:szCs w:val="22"/>
              </w:rPr>
              <w:fldChar w:fldCharType="separate"/>
            </w:r>
            <w:r w:rsidR="00A5084D">
              <w:rPr>
                <w:webHidden/>
                <w:sz w:val="22"/>
                <w:szCs w:val="22"/>
              </w:rPr>
              <w:t>25</w:t>
            </w:r>
            <w:r w:rsidR="007E5829" w:rsidRPr="00C425D7">
              <w:rPr>
                <w:webHidden/>
                <w:sz w:val="22"/>
                <w:szCs w:val="22"/>
              </w:rPr>
              <w:fldChar w:fldCharType="end"/>
            </w:r>
          </w:hyperlink>
        </w:p>
        <w:p w14:paraId="2B5CC0EF" w14:textId="3A327B9A" w:rsidR="007E5829" w:rsidRPr="00C425D7" w:rsidRDefault="006862BA" w:rsidP="00982E2D">
          <w:pPr>
            <w:pStyle w:val="TOC2"/>
            <w:rPr>
              <w:rFonts w:eastAsiaTheme="minorEastAsia"/>
              <w:sz w:val="22"/>
              <w:szCs w:val="22"/>
            </w:rPr>
          </w:pPr>
          <w:hyperlink w:anchor="_Toc71899917" w:history="1">
            <w:r w:rsidR="007E5829" w:rsidRPr="00C425D7">
              <w:rPr>
                <w:rStyle w:val="Hyperlink"/>
                <w:rFonts w:cs="Calibri"/>
                <w:sz w:val="22"/>
                <w:szCs w:val="22"/>
              </w:rPr>
              <w:t>3.</w:t>
            </w:r>
            <w:r w:rsidR="0079024B" w:rsidRPr="00C425D7">
              <w:rPr>
                <w:rStyle w:val="Hyperlink"/>
                <w:rFonts w:cs="Calibri"/>
                <w:sz w:val="22"/>
                <w:szCs w:val="22"/>
              </w:rPr>
              <w:t xml:space="preserve">6 </w:t>
            </w:r>
            <w:r w:rsidR="007E5829" w:rsidRPr="00C425D7">
              <w:rPr>
                <w:rStyle w:val="Hyperlink"/>
                <w:rFonts w:cs="Calibri"/>
                <w:sz w:val="22"/>
                <w:szCs w:val="22"/>
              </w:rPr>
              <w:t>Regulatory Processes Committee – Pūroro Hātepe</w:t>
            </w:r>
            <w:r w:rsidR="007E5829" w:rsidRPr="00C425D7">
              <w:rPr>
                <w:webHidden/>
                <w:sz w:val="22"/>
                <w:szCs w:val="22"/>
              </w:rPr>
              <w:tab/>
            </w:r>
            <w:r w:rsidR="007E5829" w:rsidRPr="00C425D7">
              <w:rPr>
                <w:webHidden/>
                <w:sz w:val="22"/>
                <w:szCs w:val="22"/>
              </w:rPr>
              <w:fldChar w:fldCharType="begin"/>
            </w:r>
            <w:r w:rsidR="007E5829" w:rsidRPr="00C425D7">
              <w:rPr>
                <w:webHidden/>
                <w:sz w:val="22"/>
                <w:szCs w:val="22"/>
              </w:rPr>
              <w:instrText xml:space="preserve"> PAGEREF _Toc71899917 \h </w:instrText>
            </w:r>
            <w:r w:rsidR="007E5829" w:rsidRPr="00C425D7">
              <w:rPr>
                <w:webHidden/>
                <w:sz w:val="22"/>
                <w:szCs w:val="22"/>
              </w:rPr>
            </w:r>
            <w:r w:rsidR="007E5829" w:rsidRPr="00C425D7">
              <w:rPr>
                <w:webHidden/>
                <w:sz w:val="22"/>
                <w:szCs w:val="22"/>
              </w:rPr>
              <w:fldChar w:fldCharType="separate"/>
            </w:r>
            <w:r w:rsidR="00A5084D">
              <w:rPr>
                <w:webHidden/>
                <w:sz w:val="22"/>
                <w:szCs w:val="22"/>
              </w:rPr>
              <w:t>27</w:t>
            </w:r>
            <w:r w:rsidR="007E5829" w:rsidRPr="00C425D7">
              <w:rPr>
                <w:webHidden/>
                <w:sz w:val="22"/>
                <w:szCs w:val="22"/>
              </w:rPr>
              <w:fldChar w:fldCharType="end"/>
            </w:r>
          </w:hyperlink>
        </w:p>
        <w:p w14:paraId="2062517D" w14:textId="05E09354" w:rsidR="007E5829" w:rsidRPr="00C425D7" w:rsidRDefault="006862BA" w:rsidP="00FD2971">
          <w:pPr>
            <w:pStyle w:val="TOC2"/>
            <w:spacing w:before="240"/>
            <w:ind w:left="425" w:hanging="425"/>
            <w:rPr>
              <w:rFonts w:eastAsiaTheme="minorEastAsia"/>
              <w:sz w:val="22"/>
              <w:szCs w:val="22"/>
            </w:rPr>
          </w:pPr>
          <w:hyperlink w:anchor="_Toc71899918" w:history="1">
            <w:r w:rsidR="007E5829" w:rsidRPr="00C425D7">
              <w:rPr>
                <w:rStyle w:val="Hyperlink"/>
                <w:rFonts w:cs="Calibri"/>
                <w:sz w:val="22"/>
                <w:szCs w:val="22"/>
              </w:rPr>
              <w:t>4    SUBCOMMITTEES</w:t>
            </w:r>
            <w:r w:rsidR="0079024B" w:rsidRPr="00C425D7">
              <w:rPr>
                <w:rStyle w:val="Hyperlink"/>
                <w:rFonts w:cs="Calibri"/>
                <w:sz w:val="22"/>
                <w:szCs w:val="22"/>
              </w:rPr>
              <w:t>………………………………………………………………………....</w:t>
            </w:r>
            <w:r w:rsidR="0079024B" w:rsidRPr="00C425D7">
              <w:rPr>
                <w:webHidden/>
                <w:sz w:val="22"/>
                <w:szCs w:val="22"/>
              </w:rPr>
              <w:t>.</w:t>
            </w:r>
            <w:r w:rsidR="003A2214">
              <w:rPr>
                <w:webHidden/>
                <w:sz w:val="22"/>
                <w:szCs w:val="22"/>
              </w:rPr>
              <w:t>...............................</w:t>
            </w:r>
            <w:r w:rsidR="007E5829" w:rsidRPr="00C425D7">
              <w:rPr>
                <w:webHidden/>
                <w:sz w:val="22"/>
                <w:szCs w:val="22"/>
              </w:rPr>
              <w:fldChar w:fldCharType="begin"/>
            </w:r>
            <w:r w:rsidR="007E5829" w:rsidRPr="00C425D7">
              <w:rPr>
                <w:webHidden/>
                <w:sz w:val="22"/>
                <w:szCs w:val="22"/>
              </w:rPr>
              <w:instrText xml:space="preserve"> PAGEREF _Toc71899918 \h </w:instrText>
            </w:r>
            <w:r w:rsidR="007E5829" w:rsidRPr="00C425D7">
              <w:rPr>
                <w:webHidden/>
                <w:sz w:val="22"/>
                <w:szCs w:val="22"/>
              </w:rPr>
            </w:r>
            <w:r w:rsidR="007E5829" w:rsidRPr="00C425D7">
              <w:rPr>
                <w:webHidden/>
                <w:sz w:val="22"/>
                <w:szCs w:val="22"/>
              </w:rPr>
              <w:fldChar w:fldCharType="separate"/>
            </w:r>
            <w:r w:rsidR="00A5084D">
              <w:rPr>
                <w:webHidden/>
                <w:sz w:val="22"/>
                <w:szCs w:val="22"/>
              </w:rPr>
              <w:t>32</w:t>
            </w:r>
            <w:r w:rsidR="007E5829" w:rsidRPr="00C425D7">
              <w:rPr>
                <w:webHidden/>
                <w:sz w:val="22"/>
                <w:szCs w:val="22"/>
              </w:rPr>
              <w:fldChar w:fldCharType="end"/>
            </w:r>
          </w:hyperlink>
        </w:p>
        <w:p w14:paraId="76DCF8E1" w14:textId="49D9800B" w:rsidR="007E5829" w:rsidRPr="00C425D7" w:rsidRDefault="006862BA" w:rsidP="00982E2D">
          <w:pPr>
            <w:pStyle w:val="TOC2"/>
            <w:rPr>
              <w:rFonts w:eastAsiaTheme="minorEastAsia"/>
              <w:sz w:val="22"/>
              <w:szCs w:val="22"/>
            </w:rPr>
          </w:pPr>
          <w:hyperlink w:anchor="_Toc71899919" w:history="1">
            <w:r w:rsidR="007E5829" w:rsidRPr="00C425D7">
              <w:rPr>
                <w:rStyle w:val="Hyperlink"/>
                <w:rFonts w:cs="Calibri"/>
                <w:sz w:val="22"/>
                <w:szCs w:val="22"/>
              </w:rPr>
              <w:t>4.1 Audit and Risk Subcommittee – Kāwai Māhirahira</w:t>
            </w:r>
            <w:r w:rsidR="007E5829" w:rsidRPr="00C425D7">
              <w:rPr>
                <w:webHidden/>
                <w:sz w:val="22"/>
                <w:szCs w:val="22"/>
              </w:rPr>
              <w:tab/>
            </w:r>
            <w:r w:rsidR="007E5829" w:rsidRPr="00C425D7">
              <w:rPr>
                <w:webHidden/>
                <w:sz w:val="22"/>
                <w:szCs w:val="22"/>
              </w:rPr>
              <w:fldChar w:fldCharType="begin"/>
            </w:r>
            <w:r w:rsidR="007E5829" w:rsidRPr="00C425D7">
              <w:rPr>
                <w:webHidden/>
                <w:sz w:val="22"/>
                <w:szCs w:val="22"/>
              </w:rPr>
              <w:instrText xml:space="preserve"> PAGEREF _Toc71899919 \h </w:instrText>
            </w:r>
            <w:r w:rsidR="007E5829" w:rsidRPr="00C425D7">
              <w:rPr>
                <w:webHidden/>
                <w:sz w:val="22"/>
                <w:szCs w:val="22"/>
              </w:rPr>
            </w:r>
            <w:r w:rsidR="007E5829" w:rsidRPr="00C425D7">
              <w:rPr>
                <w:webHidden/>
                <w:sz w:val="22"/>
                <w:szCs w:val="22"/>
              </w:rPr>
              <w:fldChar w:fldCharType="separate"/>
            </w:r>
            <w:r w:rsidR="00A5084D">
              <w:rPr>
                <w:webHidden/>
                <w:sz w:val="22"/>
                <w:szCs w:val="22"/>
              </w:rPr>
              <w:t>32</w:t>
            </w:r>
            <w:r w:rsidR="007E5829" w:rsidRPr="00C425D7">
              <w:rPr>
                <w:webHidden/>
                <w:sz w:val="22"/>
                <w:szCs w:val="22"/>
              </w:rPr>
              <w:fldChar w:fldCharType="end"/>
            </w:r>
          </w:hyperlink>
        </w:p>
        <w:p w14:paraId="1644D317" w14:textId="23D2FA76" w:rsidR="007E5829" w:rsidRPr="00C425D7" w:rsidRDefault="006862BA" w:rsidP="00982E2D">
          <w:pPr>
            <w:pStyle w:val="TOC2"/>
            <w:rPr>
              <w:rFonts w:eastAsiaTheme="minorEastAsia"/>
              <w:sz w:val="22"/>
              <w:szCs w:val="22"/>
            </w:rPr>
          </w:pPr>
          <w:hyperlink w:anchor="_Toc71899920" w:history="1">
            <w:r w:rsidR="007E5829" w:rsidRPr="00C425D7">
              <w:rPr>
                <w:rStyle w:val="Hyperlink"/>
                <w:rFonts w:cs="Calibri"/>
                <w:sz w:val="22"/>
                <w:szCs w:val="22"/>
              </w:rPr>
              <w:t>4.2</w:t>
            </w:r>
            <w:r w:rsidR="0079024B" w:rsidRPr="00C425D7">
              <w:rPr>
                <w:rFonts w:eastAsiaTheme="minorEastAsia"/>
                <w:sz w:val="22"/>
                <w:szCs w:val="22"/>
              </w:rPr>
              <w:t xml:space="preserve"> </w:t>
            </w:r>
            <w:r w:rsidR="007E5829" w:rsidRPr="00C425D7">
              <w:rPr>
                <w:rStyle w:val="Hyperlink"/>
                <w:rFonts w:cs="Calibri"/>
                <w:sz w:val="22"/>
                <w:szCs w:val="22"/>
              </w:rPr>
              <w:t>Grants Subcommittee – Kāwai Whakatipu</w:t>
            </w:r>
            <w:r w:rsidR="007E5829" w:rsidRPr="00C425D7">
              <w:rPr>
                <w:webHidden/>
                <w:sz w:val="22"/>
                <w:szCs w:val="22"/>
              </w:rPr>
              <w:tab/>
            </w:r>
            <w:r w:rsidR="007E5829" w:rsidRPr="00C425D7">
              <w:rPr>
                <w:webHidden/>
                <w:sz w:val="22"/>
                <w:szCs w:val="22"/>
              </w:rPr>
              <w:fldChar w:fldCharType="begin"/>
            </w:r>
            <w:r w:rsidR="007E5829" w:rsidRPr="00C425D7">
              <w:rPr>
                <w:webHidden/>
                <w:sz w:val="22"/>
                <w:szCs w:val="22"/>
              </w:rPr>
              <w:instrText xml:space="preserve"> PAGEREF _Toc71899920 \h </w:instrText>
            </w:r>
            <w:r w:rsidR="007E5829" w:rsidRPr="00C425D7">
              <w:rPr>
                <w:webHidden/>
                <w:sz w:val="22"/>
                <w:szCs w:val="22"/>
              </w:rPr>
            </w:r>
            <w:r w:rsidR="007E5829" w:rsidRPr="00C425D7">
              <w:rPr>
                <w:webHidden/>
                <w:sz w:val="22"/>
                <w:szCs w:val="22"/>
              </w:rPr>
              <w:fldChar w:fldCharType="separate"/>
            </w:r>
            <w:r w:rsidR="00A5084D">
              <w:rPr>
                <w:webHidden/>
                <w:sz w:val="22"/>
                <w:szCs w:val="22"/>
              </w:rPr>
              <w:t>36</w:t>
            </w:r>
            <w:r w:rsidR="007E5829" w:rsidRPr="00C425D7">
              <w:rPr>
                <w:webHidden/>
                <w:sz w:val="22"/>
                <w:szCs w:val="22"/>
              </w:rPr>
              <w:fldChar w:fldCharType="end"/>
            </w:r>
          </w:hyperlink>
        </w:p>
        <w:p w14:paraId="6962DCDD" w14:textId="6493DB59" w:rsidR="007E5829" w:rsidRPr="00C425D7" w:rsidRDefault="006862BA" w:rsidP="0079024B">
          <w:pPr>
            <w:pStyle w:val="TOC1"/>
            <w:tabs>
              <w:tab w:val="clear" w:pos="720"/>
            </w:tabs>
            <w:ind w:left="426" w:hanging="426"/>
            <w:rPr>
              <w:rFonts w:ascii="Calibri" w:eastAsiaTheme="minorEastAsia" w:hAnsi="Calibri" w:cs="Calibri"/>
              <w:b w:val="0"/>
              <w:caps w:val="0"/>
              <w:sz w:val="22"/>
              <w:szCs w:val="22"/>
              <w:lang w:eastAsia="en-NZ"/>
            </w:rPr>
          </w:pPr>
          <w:hyperlink w:anchor="_Toc71899921" w:history="1">
            <w:r w:rsidR="007E5829" w:rsidRPr="00C425D7">
              <w:rPr>
                <w:rStyle w:val="Hyperlink"/>
                <w:rFonts w:ascii="Calibri" w:hAnsi="Calibri" w:cs="Calibri"/>
                <w:sz w:val="22"/>
                <w:szCs w:val="22"/>
              </w:rPr>
              <w:t>6</w:t>
            </w:r>
            <w:r w:rsidR="007E5829" w:rsidRPr="00C425D7">
              <w:rPr>
                <w:rFonts w:ascii="Calibri" w:eastAsiaTheme="minorEastAsia" w:hAnsi="Calibri" w:cs="Calibri"/>
                <w:b w:val="0"/>
                <w:caps w:val="0"/>
                <w:sz w:val="22"/>
                <w:szCs w:val="22"/>
                <w:lang w:eastAsia="en-NZ"/>
              </w:rPr>
              <w:tab/>
            </w:r>
            <w:r w:rsidR="007E5829" w:rsidRPr="00C425D7">
              <w:rPr>
                <w:rStyle w:val="Hyperlink"/>
                <w:rFonts w:ascii="Calibri" w:hAnsi="Calibri" w:cs="Calibri"/>
                <w:sz w:val="22"/>
                <w:szCs w:val="22"/>
              </w:rPr>
              <w:t>APPOINTMENTS GROUP</w:t>
            </w:r>
            <w:r w:rsidR="007E5829" w:rsidRPr="00C425D7">
              <w:rPr>
                <w:rFonts w:ascii="Calibri" w:hAnsi="Calibri" w:cs="Calibri"/>
                <w:webHidden/>
                <w:sz w:val="22"/>
                <w:szCs w:val="22"/>
              </w:rPr>
              <w:tab/>
            </w:r>
            <w:r w:rsidR="007E5829" w:rsidRPr="00C425D7">
              <w:rPr>
                <w:rFonts w:ascii="Calibri" w:hAnsi="Calibri" w:cs="Calibri"/>
                <w:webHidden/>
                <w:sz w:val="22"/>
                <w:szCs w:val="22"/>
              </w:rPr>
              <w:fldChar w:fldCharType="begin"/>
            </w:r>
            <w:r w:rsidR="007E5829" w:rsidRPr="00C425D7">
              <w:rPr>
                <w:rFonts w:ascii="Calibri" w:hAnsi="Calibri" w:cs="Calibri"/>
                <w:webHidden/>
                <w:sz w:val="22"/>
                <w:szCs w:val="22"/>
              </w:rPr>
              <w:instrText xml:space="preserve"> PAGEREF _Toc71899921 \h </w:instrText>
            </w:r>
            <w:r w:rsidR="007E5829" w:rsidRPr="00C425D7">
              <w:rPr>
                <w:rFonts w:ascii="Calibri" w:hAnsi="Calibri" w:cs="Calibri"/>
                <w:webHidden/>
                <w:sz w:val="22"/>
                <w:szCs w:val="22"/>
              </w:rPr>
            </w:r>
            <w:r w:rsidR="007E5829" w:rsidRPr="00C425D7">
              <w:rPr>
                <w:rFonts w:ascii="Calibri" w:hAnsi="Calibri" w:cs="Calibri"/>
                <w:webHidden/>
                <w:sz w:val="22"/>
                <w:szCs w:val="22"/>
              </w:rPr>
              <w:fldChar w:fldCharType="separate"/>
            </w:r>
            <w:r w:rsidR="00A5084D">
              <w:rPr>
                <w:rFonts w:ascii="Calibri" w:hAnsi="Calibri" w:cs="Calibri"/>
                <w:webHidden/>
                <w:sz w:val="22"/>
                <w:szCs w:val="22"/>
              </w:rPr>
              <w:t>38</w:t>
            </w:r>
            <w:r w:rsidR="007E5829" w:rsidRPr="00C425D7">
              <w:rPr>
                <w:rFonts w:ascii="Calibri" w:hAnsi="Calibri" w:cs="Calibri"/>
                <w:webHidden/>
                <w:sz w:val="22"/>
                <w:szCs w:val="22"/>
              </w:rPr>
              <w:fldChar w:fldCharType="end"/>
            </w:r>
          </w:hyperlink>
        </w:p>
        <w:p w14:paraId="10BFFD61" w14:textId="6173537E" w:rsidR="007E5829" w:rsidRPr="00C425D7" w:rsidRDefault="006862BA" w:rsidP="0079024B">
          <w:pPr>
            <w:pStyle w:val="TOC1"/>
            <w:tabs>
              <w:tab w:val="clear" w:pos="720"/>
            </w:tabs>
            <w:ind w:left="426" w:hanging="426"/>
            <w:rPr>
              <w:rFonts w:ascii="Calibri" w:eastAsiaTheme="minorEastAsia" w:hAnsi="Calibri" w:cs="Calibri"/>
              <w:b w:val="0"/>
              <w:caps w:val="0"/>
              <w:sz w:val="22"/>
              <w:szCs w:val="22"/>
              <w:lang w:eastAsia="en-NZ"/>
            </w:rPr>
          </w:pPr>
          <w:hyperlink w:anchor="_Toc71899922" w:history="1">
            <w:r w:rsidR="007E5829" w:rsidRPr="00C425D7">
              <w:rPr>
                <w:rStyle w:val="Hyperlink"/>
                <w:rFonts w:ascii="Calibri" w:hAnsi="Calibri" w:cs="Calibri"/>
                <w:iCs/>
                <w:sz w:val="22"/>
                <w:szCs w:val="22"/>
                <w:lang w:eastAsia="en-NZ"/>
              </w:rPr>
              <w:t>7</w:t>
            </w:r>
            <w:r w:rsidR="007E5829" w:rsidRPr="00C425D7">
              <w:rPr>
                <w:rFonts w:ascii="Calibri" w:eastAsiaTheme="minorEastAsia" w:hAnsi="Calibri" w:cs="Calibri"/>
                <w:b w:val="0"/>
                <w:caps w:val="0"/>
                <w:sz w:val="22"/>
                <w:szCs w:val="22"/>
                <w:lang w:eastAsia="en-NZ"/>
              </w:rPr>
              <w:tab/>
            </w:r>
            <w:r w:rsidR="007E5829" w:rsidRPr="00C425D7">
              <w:rPr>
                <w:rStyle w:val="Hyperlink"/>
                <w:rFonts w:ascii="Calibri" w:hAnsi="Calibri" w:cs="Calibri"/>
                <w:iCs/>
                <w:sz w:val="22"/>
                <w:szCs w:val="22"/>
                <w:lang w:eastAsia="en-NZ"/>
              </w:rPr>
              <w:t>DISTRICT LICENSING COMMITTEE</w:t>
            </w:r>
            <w:r w:rsidR="007E5829" w:rsidRPr="00C425D7">
              <w:rPr>
                <w:rFonts w:ascii="Calibri" w:hAnsi="Calibri" w:cs="Calibri"/>
                <w:webHidden/>
                <w:sz w:val="22"/>
                <w:szCs w:val="22"/>
              </w:rPr>
              <w:tab/>
            </w:r>
            <w:r w:rsidR="007E5829" w:rsidRPr="00C425D7">
              <w:rPr>
                <w:rFonts w:ascii="Calibri" w:hAnsi="Calibri" w:cs="Calibri"/>
                <w:webHidden/>
                <w:sz w:val="22"/>
                <w:szCs w:val="22"/>
              </w:rPr>
              <w:fldChar w:fldCharType="begin"/>
            </w:r>
            <w:r w:rsidR="007E5829" w:rsidRPr="00C425D7">
              <w:rPr>
                <w:rFonts w:ascii="Calibri" w:hAnsi="Calibri" w:cs="Calibri"/>
                <w:webHidden/>
                <w:sz w:val="22"/>
                <w:szCs w:val="22"/>
              </w:rPr>
              <w:instrText xml:space="preserve"> PAGEREF _Toc71899922 \h </w:instrText>
            </w:r>
            <w:r w:rsidR="007E5829" w:rsidRPr="00C425D7">
              <w:rPr>
                <w:rFonts w:ascii="Calibri" w:hAnsi="Calibri" w:cs="Calibri"/>
                <w:webHidden/>
                <w:sz w:val="22"/>
                <w:szCs w:val="22"/>
              </w:rPr>
            </w:r>
            <w:r w:rsidR="007E5829" w:rsidRPr="00C425D7">
              <w:rPr>
                <w:rFonts w:ascii="Calibri" w:hAnsi="Calibri" w:cs="Calibri"/>
                <w:webHidden/>
                <w:sz w:val="22"/>
                <w:szCs w:val="22"/>
              </w:rPr>
              <w:fldChar w:fldCharType="separate"/>
            </w:r>
            <w:r w:rsidR="00A5084D">
              <w:rPr>
                <w:rFonts w:ascii="Calibri" w:hAnsi="Calibri" w:cs="Calibri"/>
                <w:webHidden/>
                <w:sz w:val="22"/>
                <w:szCs w:val="22"/>
              </w:rPr>
              <w:t>39</w:t>
            </w:r>
            <w:r w:rsidR="007E5829" w:rsidRPr="00C425D7">
              <w:rPr>
                <w:rFonts w:ascii="Calibri" w:hAnsi="Calibri" w:cs="Calibri"/>
                <w:webHidden/>
                <w:sz w:val="22"/>
                <w:szCs w:val="22"/>
              </w:rPr>
              <w:fldChar w:fldCharType="end"/>
            </w:r>
          </w:hyperlink>
        </w:p>
        <w:p w14:paraId="306825B7" w14:textId="432BD115" w:rsidR="007E5829" w:rsidRPr="00C425D7" w:rsidRDefault="006862BA" w:rsidP="0079024B">
          <w:pPr>
            <w:pStyle w:val="TOC1"/>
            <w:tabs>
              <w:tab w:val="clear" w:pos="720"/>
            </w:tabs>
            <w:ind w:left="426" w:hanging="426"/>
            <w:rPr>
              <w:rFonts w:ascii="Calibri" w:eastAsiaTheme="minorEastAsia" w:hAnsi="Calibri" w:cs="Calibri"/>
              <w:b w:val="0"/>
              <w:caps w:val="0"/>
              <w:sz w:val="22"/>
              <w:szCs w:val="22"/>
              <w:lang w:eastAsia="en-NZ"/>
            </w:rPr>
          </w:pPr>
          <w:hyperlink w:anchor="_Toc71899923" w:history="1">
            <w:r w:rsidR="007E5829" w:rsidRPr="00C425D7">
              <w:rPr>
                <w:rStyle w:val="Hyperlink"/>
                <w:rFonts w:ascii="Calibri" w:hAnsi="Calibri" w:cs="Calibri"/>
                <w:iCs/>
                <w:sz w:val="22"/>
                <w:szCs w:val="22"/>
                <w:lang w:eastAsia="en-NZ"/>
              </w:rPr>
              <w:t>8</w:t>
            </w:r>
            <w:r w:rsidR="007E5829" w:rsidRPr="00C425D7">
              <w:rPr>
                <w:rFonts w:ascii="Calibri" w:eastAsiaTheme="minorEastAsia" w:hAnsi="Calibri" w:cs="Calibri"/>
                <w:b w:val="0"/>
                <w:caps w:val="0"/>
                <w:sz w:val="22"/>
                <w:szCs w:val="22"/>
                <w:lang w:eastAsia="en-NZ"/>
              </w:rPr>
              <w:tab/>
            </w:r>
            <w:r w:rsidR="007E5829" w:rsidRPr="00C425D7">
              <w:rPr>
                <w:rStyle w:val="Hyperlink"/>
                <w:rFonts w:ascii="Calibri" w:hAnsi="Calibri" w:cs="Calibri"/>
                <w:iCs/>
                <w:sz w:val="22"/>
                <w:szCs w:val="22"/>
                <w:lang w:eastAsia="en-NZ"/>
              </w:rPr>
              <w:t>COMMUNITY BOARDS</w:t>
            </w:r>
            <w:r w:rsidR="007E5829" w:rsidRPr="00C425D7">
              <w:rPr>
                <w:rFonts w:ascii="Calibri" w:hAnsi="Calibri" w:cs="Calibri"/>
                <w:webHidden/>
                <w:sz w:val="22"/>
                <w:szCs w:val="22"/>
              </w:rPr>
              <w:tab/>
            </w:r>
            <w:r w:rsidR="007E5829" w:rsidRPr="00C425D7">
              <w:rPr>
                <w:rFonts w:ascii="Calibri" w:hAnsi="Calibri" w:cs="Calibri"/>
                <w:webHidden/>
                <w:sz w:val="22"/>
                <w:szCs w:val="22"/>
              </w:rPr>
              <w:fldChar w:fldCharType="begin"/>
            </w:r>
            <w:r w:rsidR="007E5829" w:rsidRPr="00C425D7">
              <w:rPr>
                <w:rFonts w:ascii="Calibri" w:hAnsi="Calibri" w:cs="Calibri"/>
                <w:webHidden/>
                <w:sz w:val="22"/>
                <w:szCs w:val="22"/>
              </w:rPr>
              <w:instrText xml:space="preserve"> PAGEREF _Toc71899923 \h </w:instrText>
            </w:r>
            <w:r w:rsidR="007E5829" w:rsidRPr="00C425D7">
              <w:rPr>
                <w:rFonts w:ascii="Calibri" w:hAnsi="Calibri" w:cs="Calibri"/>
                <w:webHidden/>
                <w:sz w:val="22"/>
                <w:szCs w:val="22"/>
              </w:rPr>
            </w:r>
            <w:r w:rsidR="007E5829" w:rsidRPr="00C425D7">
              <w:rPr>
                <w:rFonts w:ascii="Calibri" w:hAnsi="Calibri" w:cs="Calibri"/>
                <w:webHidden/>
                <w:sz w:val="22"/>
                <w:szCs w:val="22"/>
              </w:rPr>
              <w:fldChar w:fldCharType="separate"/>
            </w:r>
            <w:r w:rsidR="00A5084D">
              <w:rPr>
                <w:rFonts w:ascii="Calibri" w:hAnsi="Calibri" w:cs="Calibri"/>
                <w:webHidden/>
                <w:sz w:val="22"/>
                <w:szCs w:val="22"/>
              </w:rPr>
              <w:t>41</w:t>
            </w:r>
            <w:r w:rsidR="007E5829" w:rsidRPr="00C425D7">
              <w:rPr>
                <w:rFonts w:ascii="Calibri" w:hAnsi="Calibri" w:cs="Calibri"/>
                <w:webHidden/>
                <w:sz w:val="22"/>
                <w:szCs w:val="22"/>
              </w:rPr>
              <w:fldChar w:fldCharType="end"/>
            </w:r>
          </w:hyperlink>
        </w:p>
        <w:p w14:paraId="267BAF27" w14:textId="55D2C563" w:rsidR="007E5829" w:rsidRPr="00C425D7" w:rsidRDefault="006862BA" w:rsidP="003A2214">
          <w:pPr>
            <w:pStyle w:val="TOC2"/>
            <w:spacing w:before="0"/>
            <w:ind w:left="425"/>
            <w:rPr>
              <w:rFonts w:eastAsiaTheme="minorEastAsia"/>
              <w:sz w:val="22"/>
              <w:szCs w:val="22"/>
            </w:rPr>
          </w:pPr>
          <w:hyperlink w:anchor="_Toc71899924" w:history="1">
            <w:r w:rsidR="007E5829" w:rsidRPr="00C425D7">
              <w:rPr>
                <w:rStyle w:val="Hyperlink"/>
                <w:rFonts w:cs="Calibri"/>
                <w:sz w:val="22"/>
                <w:szCs w:val="22"/>
              </w:rPr>
              <w:t>Tawa Community Board</w:t>
            </w:r>
            <w:r w:rsidR="007E5829" w:rsidRPr="00C425D7">
              <w:rPr>
                <w:webHidden/>
                <w:sz w:val="22"/>
                <w:szCs w:val="22"/>
              </w:rPr>
              <w:tab/>
            </w:r>
            <w:r w:rsidR="007E5829" w:rsidRPr="00C425D7">
              <w:rPr>
                <w:webHidden/>
                <w:sz w:val="22"/>
                <w:szCs w:val="22"/>
              </w:rPr>
              <w:fldChar w:fldCharType="begin"/>
            </w:r>
            <w:r w:rsidR="007E5829" w:rsidRPr="00C425D7">
              <w:rPr>
                <w:webHidden/>
                <w:sz w:val="22"/>
                <w:szCs w:val="22"/>
              </w:rPr>
              <w:instrText xml:space="preserve"> PAGEREF _Toc71899924 \h </w:instrText>
            </w:r>
            <w:r w:rsidR="007E5829" w:rsidRPr="00C425D7">
              <w:rPr>
                <w:webHidden/>
                <w:sz w:val="22"/>
                <w:szCs w:val="22"/>
              </w:rPr>
            </w:r>
            <w:r w:rsidR="007E5829" w:rsidRPr="00C425D7">
              <w:rPr>
                <w:webHidden/>
                <w:sz w:val="22"/>
                <w:szCs w:val="22"/>
              </w:rPr>
              <w:fldChar w:fldCharType="separate"/>
            </w:r>
            <w:r w:rsidR="00A5084D">
              <w:rPr>
                <w:webHidden/>
                <w:sz w:val="22"/>
                <w:szCs w:val="22"/>
              </w:rPr>
              <w:t>41</w:t>
            </w:r>
            <w:r w:rsidR="007E5829" w:rsidRPr="00C425D7">
              <w:rPr>
                <w:webHidden/>
                <w:sz w:val="22"/>
                <w:szCs w:val="22"/>
              </w:rPr>
              <w:fldChar w:fldCharType="end"/>
            </w:r>
          </w:hyperlink>
        </w:p>
        <w:p w14:paraId="71FB448E" w14:textId="07C91709" w:rsidR="007E5829" w:rsidRPr="00C425D7" w:rsidRDefault="006862BA" w:rsidP="003A2214">
          <w:pPr>
            <w:pStyle w:val="TOC2"/>
            <w:spacing w:before="0"/>
            <w:ind w:left="425"/>
            <w:rPr>
              <w:rFonts w:eastAsiaTheme="minorEastAsia"/>
              <w:sz w:val="22"/>
              <w:szCs w:val="22"/>
            </w:rPr>
          </w:pPr>
          <w:hyperlink w:anchor="_Toc71899925" w:history="1">
            <w:r w:rsidR="007E5829" w:rsidRPr="00C425D7">
              <w:rPr>
                <w:rStyle w:val="Hyperlink"/>
                <w:rFonts w:cs="Calibri"/>
                <w:sz w:val="22"/>
                <w:szCs w:val="22"/>
              </w:rPr>
              <w:t>Mākara/Ohariu Community Board</w:t>
            </w:r>
            <w:r w:rsidR="007E5829" w:rsidRPr="00C425D7">
              <w:rPr>
                <w:webHidden/>
                <w:sz w:val="22"/>
                <w:szCs w:val="22"/>
              </w:rPr>
              <w:tab/>
            </w:r>
            <w:r w:rsidR="007E5829" w:rsidRPr="00C425D7">
              <w:rPr>
                <w:webHidden/>
                <w:sz w:val="22"/>
                <w:szCs w:val="22"/>
              </w:rPr>
              <w:fldChar w:fldCharType="begin"/>
            </w:r>
            <w:r w:rsidR="007E5829" w:rsidRPr="00C425D7">
              <w:rPr>
                <w:webHidden/>
                <w:sz w:val="22"/>
                <w:szCs w:val="22"/>
              </w:rPr>
              <w:instrText xml:space="preserve"> PAGEREF _Toc71899925 \h </w:instrText>
            </w:r>
            <w:r w:rsidR="007E5829" w:rsidRPr="00C425D7">
              <w:rPr>
                <w:webHidden/>
                <w:sz w:val="22"/>
                <w:szCs w:val="22"/>
              </w:rPr>
            </w:r>
            <w:r w:rsidR="007E5829" w:rsidRPr="00C425D7">
              <w:rPr>
                <w:webHidden/>
                <w:sz w:val="22"/>
                <w:szCs w:val="22"/>
              </w:rPr>
              <w:fldChar w:fldCharType="separate"/>
            </w:r>
            <w:r w:rsidR="00A5084D">
              <w:rPr>
                <w:webHidden/>
                <w:sz w:val="22"/>
                <w:szCs w:val="22"/>
              </w:rPr>
              <w:t>41</w:t>
            </w:r>
            <w:r w:rsidR="007E5829" w:rsidRPr="00C425D7">
              <w:rPr>
                <w:webHidden/>
                <w:sz w:val="22"/>
                <w:szCs w:val="22"/>
              </w:rPr>
              <w:fldChar w:fldCharType="end"/>
            </w:r>
          </w:hyperlink>
        </w:p>
        <w:p w14:paraId="4F81F02C" w14:textId="3EDBD3BA" w:rsidR="007E5829" w:rsidRPr="00C425D7" w:rsidRDefault="006862BA" w:rsidP="00B44B15">
          <w:pPr>
            <w:pStyle w:val="TOC1"/>
            <w:tabs>
              <w:tab w:val="clear" w:pos="720"/>
            </w:tabs>
            <w:ind w:left="426" w:hanging="426"/>
            <w:rPr>
              <w:rFonts w:ascii="Calibri" w:eastAsiaTheme="minorEastAsia" w:hAnsi="Calibri" w:cs="Calibri"/>
              <w:b w:val="0"/>
              <w:caps w:val="0"/>
              <w:sz w:val="22"/>
              <w:szCs w:val="22"/>
              <w:lang w:eastAsia="en-NZ"/>
            </w:rPr>
          </w:pPr>
          <w:hyperlink w:anchor="_Toc71899926" w:history="1">
            <w:r w:rsidR="007E5829" w:rsidRPr="00C425D7">
              <w:rPr>
                <w:rStyle w:val="Hyperlink"/>
                <w:rFonts w:ascii="Calibri" w:hAnsi="Calibri" w:cs="Calibri"/>
                <w:iCs/>
                <w:sz w:val="22"/>
                <w:szCs w:val="22"/>
                <w:lang w:eastAsia="en-NZ"/>
              </w:rPr>
              <w:t>9</w:t>
            </w:r>
            <w:r w:rsidR="007E5829" w:rsidRPr="00C425D7">
              <w:rPr>
                <w:rFonts w:ascii="Calibri" w:eastAsiaTheme="minorEastAsia" w:hAnsi="Calibri" w:cs="Calibri"/>
                <w:b w:val="0"/>
                <w:caps w:val="0"/>
                <w:sz w:val="22"/>
                <w:szCs w:val="22"/>
                <w:lang w:eastAsia="en-NZ"/>
              </w:rPr>
              <w:tab/>
            </w:r>
            <w:r w:rsidR="007E5829" w:rsidRPr="00C425D7">
              <w:rPr>
                <w:rStyle w:val="Hyperlink"/>
                <w:rFonts w:ascii="Calibri" w:hAnsi="Calibri" w:cs="Calibri"/>
                <w:iCs/>
                <w:sz w:val="22"/>
                <w:szCs w:val="22"/>
                <w:lang w:eastAsia="en-NZ"/>
              </w:rPr>
              <w:t>SPECIFIC ROLE DESCRIPTIONS AND DELEGATIONS</w:t>
            </w:r>
            <w:r w:rsidR="007E5829" w:rsidRPr="00C425D7">
              <w:rPr>
                <w:rFonts w:ascii="Calibri" w:hAnsi="Calibri" w:cs="Calibri"/>
                <w:webHidden/>
                <w:sz w:val="22"/>
                <w:szCs w:val="22"/>
              </w:rPr>
              <w:tab/>
            </w:r>
            <w:r w:rsidR="007E5829" w:rsidRPr="00C425D7">
              <w:rPr>
                <w:rFonts w:ascii="Calibri" w:hAnsi="Calibri" w:cs="Calibri"/>
                <w:webHidden/>
                <w:sz w:val="22"/>
                <w:szCs w:val="22"/>
              </w:rPr>
              <w:fldChar w:fldCharType="begin"/>
            </w:r>
            <w:r w:rsidR="007E5829" w:rsidRPr="00C425D7">
              <w:rPr>
                <w:rFonts w:ascii="Calibri" w:hAnsi="Calibri" w:cs="Calibri"/>
                <w:webHidden/>
                <w:sz w:val="22"/>
                <w:szCs w:val="22"/>
              </w:rPr>
              <w:instrText xml:space="preserve"> PAGEREF _Toc71899926 \h </w:instrText>
            </w:r>
            <w:r w:rsidR="007E5829" w:rsidRPr="00C425D7">
              <w:rPr>
                <w:rFonts w:ascii="Calibri" w:hAnsi="Calibri" w:cs="Calibri"/>
                <w:webHidden/>
                <w:sz w:val="22"/>
                <w:szCs w:val="22"/>
              </w:rPr>
            </w:r>
            <w:r w:rsidR="007E5829" w:rsidRPr="00C425D7">
              <w:rPr>
                <w:rFonts w:ascii="Calibri" w:hAnsi="Calibri" w:cs="Calibri"/>
                <w:webHidden/>
                <w:sz w:val="22"/>
                <w:szCs w:val="22"/>
              </w:rPr>
              <w:fldChar w:fldCharType="separate"/>
            </w:r>
            <w:r w:rsidR="00A5084D">
              <w:rPr>
                <w:rFonts w:ascii="Calibri" w:hAnsi="Calibri" w:cs="Calibri"/>
                <w:webHidden/>
                <w:sz w:val="22"/>
                <w:szCs w:val="22"/>
              </w:rPr>
              <w:t>44</w:t>
            </w:r>
            <w:r w:rsidR="007E5829" w:rsidRPr="00C425D7">
              <w:rPr>
                <w:rFonts w:ascii="Calibri" w:hAnsi="Calibri" w:cs="Calibri"/>
                <w:webHidden/>
                <w:sz w:val="22"/>
                <w:szCs w:val="22"/>
              </w:rPr>
              <w:fldChar w:fldCharType="end"/>
            </w:r>
          </w:hyperlink>
        </w:p>
        <w:p w14:paraId="46E7BA1A" w14:textId="14B5253A" w:rsidR="007E5829" w:rsidRPr="00C425D7" w:rsidRDefault="006862BA" w:rsidP="003A2214">
          <w:pPr>
            <w:pStyle w:val="TOC2"/>
            <w:spacing w:before="0"/>
            <w:ind w:left="425"/>
            <w:rPr>
              <w:rFonts w:eastAsiaTheme="minorEastAsia"/>
              <w:sz w:val="22"/>
              <w:szCs w:val="22"/>
            </w:rPr>
          </w:pPr>
          <w:hyperlink w:anchor="_Toc71899927" w:history="1">
            <w:r w:rsidR="007E5829" w:rsidRPr="00C425D7">
              <w:rPr>
                <w:rStyle w:val="Hyperlink"/>
                <w:rFonts w:cs="Calibri"/>
                <w:sz w:val="22"/>
                <w:szCs w:val="22"/>
              </w:rPr>
              <w:t>Mayor</w:t>
            </w:r>
            <w:r w:rsidR="007E5829" w:rsidRPr="00C425D7">
              <w:rPr>
                <w:webHidden/>
                <w:sz w:val="22"/>
                <w:szCs w:val="22"/>
              </w:rPr>
              <w:tab/>
            </w:r>
            <w:r w:rsidR="007E5829" w:rsidRPr="00C425D7">
              <w:rPr>
                <w:webHidden/>
                <w:sz w:val="22"/>
                <w:szCs w:val="22"/>
              </w:rPr>
              <w:fldChar w:fldCharType="begin"/>
            </w:r>
            <w:r w:rsidR="007E5829" w:rsidRPr="00C425D7">
              <w:rPr>
                <w:webHidden/>
                <w:sz w:val="22"/>
                <w:szCs w:val="22"/>
              </w:rPr>
              <w:instrText xml:space="preserve"> PAGEREF _Toc71899927 \h </w:instrText>
            </w:r>
            <w:r w:rsidR="007E5829" w:rsidRPr="00C425D7">
              <w:rPr>
                <w:webHidden/>
                <w:sz w:val="22"/>
                <w:szCs w:val="22"/>
              </w:rPr>
            </w:r>
            <w:r w:rsidR="007E5829" w:rsidRPr="00C425D7">
              <w:rPr>
                <w:webHidden/>
                <w:sz w:val="22"/>
                <w:szCs w:val="22"/>
              </w:rPr>
              <w:fldChar w:fldCharType="separate"/>
            </w:r>
            <w:r w:rsidR="00A5084D">
              <w:rPr>
                <w:webHidden/>
                <w:sz w:val="22"/>
                <w:szCs w:val="22"/>
              </w:rPr>
              <w:t>44</w:t>
            </w:r>
            <w:r w:rsidR="007E5829" w:rsidRPr="00C425D7">
              <w:rPr>
                <w:webHidden/>
                <w:sz w:val="22"/>
                <w:szCs w:val="22"/>
              </w:rPr>
              <w:fldChar w:fldCharType="end"/>
            </w:r>
          </w:hyperlink>
        </w:p>
        <w:p w14:paraId="42DB436C" w14:textId="3AC570F3" w:rsidR="007E5829" w:rsidRPr="00C425D7" w:rsidRDefault="006862BA" w:rsidP="003A2214">
          <w:pPr>
            <w:pStyle w:val="TOC2"/>
            <w:spacing w:before="0"/>
            <w:ind w:left="425"/>
            <w:rPr>
              <w:rFonts w:eastAsiaTheme="minorEastAsia"/>
              <w:sz w:val="22"/>
              <w:szCs w:val="22"/>
            </w:rPr>
          </w:pPr>
          <w:hyperlink w:anchor="_Toc71899928" w:history="1">
            <w:r w:rsidR="007E5829" w:rsidRPr="00C425D7">
              <w:rPr>
                <w:rStyle w:val="Hyperlink"/>
                <w:rFonts w:cs="Calibri"/>
                <w:sz w:val="22"/>
                <w:szCs w:val="22"/>
              </w:rPr>
              <w:t>Deputy mayor</w:t>
            </w:r>
            <w:r w:rsidR="007E5829" w:rsidRPr="00C425D7">
              <w:rPr>
                <w:webHidden/>
                <w:sz w:val="22"/>
                <w:szCs w:val="22"/>
              </w:rPr>
              <w:tab/>
            </w:r>
            <w:r w:rsidR="007E5829" w:rsidRPr="00C425D7">
              <w:rPr>
                <w:webHidden/>
                <w:sz w:val="22"/>
                <w:szCs w:val="22"/>
              </w:rPr>
              <w:fldChar w:fldCharType="begin"/>
            </w:r>
            <w:r w:rsidR="007E5829" w:rsidRPr="00C425D7">
              <w:rPr>
                <w:webHidden/>
                <w:sz w:val="22"/>
                <w:szCs w:val="22"/>
              </w:rPr>
              <w:instrText xml:space="preserve"> PAGEREF _Toc71899928 \h </w:instrText>
            </w:r>
            <w:r w:rsidR="007E5829" w:rsidRPr="00C425D7">
              <w:rPr>
                <w:webHidden/>
                <w:sz w:val="22"/>
                <w:szCs w:val="22"/>
              </w:rPr>
            </w:r>
            <w:r w:rsidR="007E5829" w:rsidRPr="00C425D7">
              <w:rPr>
                <w:webHidden/>
                <w:sz w:val="22"/>
                <w:szCs w:val="22"/>
              </w:rPr>
              <w:fldChar w:fldCharType="separate"/>
            </w:r>
            <w:r w:rsidR="00A5084D">
              <w:rPr>
                <w:webHidden/>
                <w:sz w:val="22"/>
                <w:szCs w:val="22"/>
              </w:rPr>
              <w:t>44</w:t>
            </w:r>
            <w:r w:rsidR="007E5829" w:rsidRPr="00C425D7">
              <w:rPr>
                <w:webHidden/>
                <w:sz w:val="22"/>
                <w:szCs w:val="22"/>
              </w:rPr>
              <w:fldChar w:fldCharType="end"/>
            </w:r>
          </w:hyperlink>
        </w:p>
        <w:p w14:paraId="70B6671D" w14:textId="46310425" w:rsidR="007E5829" w:rsidRPr="00C425D7" w:rsidRDefault="006862BA" w:rsidP="003A2214">
          <w:pPr>
            <w:pStyle w:val="TOC2"/>
            <w:spacing w:before="0"/>
            <w:ind w:left="425"/>
            <w:rPr>
              <w:rFonts w:eastAsiaTheme="minorEastAsia"/>
              <w:sz w:val="22"/>
              <w:szCs w:val="22"/>
            </w:rPr>
          </w:pPr>
          <w:hyperlink w:anchor="_Toc71899929" w:history="1">
            <w:r w:rsidR="007E5829" w:rsidRPr="00C425D7">
              <w:rPr>
                <w:rStyle w:val="Hyperlink"/>
                <w:rFonts w:cs="Calibri"/>
                <w:sz w:val="22"/>
                <w:szCs w:val="22"/>
              </w:rPr>
              <w:t>Other</w:t>
            </w:r>
            <w:r w:rsidR="007E5829" w:rsidRPr="00C425D7">
              <w:rPr>
                <w:webHidden/>
                <w:sz w:val="22"/>
                <w:szCs w:val="22"/>
              </w:rPr>
              <w:tab/>
            </w:r>
            <w:r w:rsidR="007E5829" w:rsidRPr="00C425D7">
              <w:rPr>
                <w:webHidden/>
                <w:sz w:val="22"/>
                <w:szCs w:val="22"/>
              </w:rPr>
              <w:fldChar w:fldCharType="begin"/>
            </w:r>
            <w:r w:rsidR="007E5829" w:rsidRPr="00C425D7">
              <w:rPr>
                <w:webHidden/>
                <w:sz w:val="22"/>
                <w:szCs w:val="22"/>
              </w:rPr>
              <w:instrText xml:space="preserve"> PAGEREF _Toc71899929 \h </w:instrText>
            </w:r>
            <w:r w:rsidR="007E5829" w:rsidRPr="00C425D7">
              <w:rPr>
                <w:webHidden/>
                <w:sz w:val="22"/>
                <w:szCs w:val="22"/>
              </w:rPr>
            </w:r>
            <w:r w:rsidR="007E5829" w:rsidRPr="00C425D7">
              <w:rPr>
                <w:webHidden/>
                <w:sz w:val="22"/>
                <w:szCs w:val="22"/>
              </w:rPr>
              <w:fldChar w:fldCharType="separate"/>
            </w:r>
            <w:r w:rsidR="00A5084D">
              <w:rPr>
                <w:webHidden/>
                <w:sz w:val="22"/>
                <w:szCs w:val="22"/>
              </w:rPr>
              <w:t>45</w:t>
            </w:r>
            <w:r w:rsidR="007E5829" w:rsidRPr="00C425D7">
              <w:rPr>
                <w:webHidden/>
                <w:sz w:val="22"/>
                <w:szCs w:val="22"/>
              </w:rPr>
              <w:fldChar w:fldCharType="end"/>
            </w:r>
          </w:hyperlink>
        </w:p>
        <w:p w14:paraId="209EBE6B" w14:textId="763139EF" w:rsidR="007E5829" w:rsidRPr="00056BDB" w:rsidRDefault="006862BA" w:rsidP="003A2214">
          <w:pPr>
            <w:pStyle w:val="TOC2"/>
            <w:spacing w:before="0"/>
            <w:ind w:left="425"/>
            <w:rPr>
              <w:rFonts w:eastAsiaTheme="minorEastAsia"/>
              <w:sz w:val="22"/>
            </w:rPr>
          </w:pPr>
          <w:hyperlink w:anchor="_Toc71899930" w:history="1">
            <w:r w:rsidR="007E5829" w:rsidRPr="00C425D7">
              <w:rPr>
                <w:rStyle w:val="Hyperlink"/>
                <w:rFonts w:cs="Calibri"/>
                <w:sz w:val="22"/>
                <w:szCs w:val="22"/>
              </w:rPr>
              <w:t>Role descriptions: Chair and Deputy Chair of a committee or</w:t>
            </w:r>
            <w:r w:rsidR="00B44B15" w:rsidRPr="00C425D7">
              <w:rPr>
                <w:rStyle w:val="Hyperlink"/>
                <w:rFonts w:cs="Calibri"/>
                <w:sz w:val="22"/>
                <w:szCs w:val="22"/>
              </w:rPr>
              <w:t xml:space="preserve"> </w:t>
            </w:r>
            <w:r w:rsidR="007E5829" w:rsidRPr="00C425D7">
              <w:rPr>
                <w:rStyle w:val="Hyperlink"/>
                <w:rFonts w:cs="Calibri"/>
                <w:sz w:val="22"/>
                <w:szCs w:val="22"/>
              </w:rPr>
              <w:t>subcommittee</w:t>
            </w:r>
            <w:r w:rsidR="007E5829" w:rsidRPr="00C425D7">
              <w:rPr>
                <w:webHidden/>
                <w:sz w:val="22"/>
                <w:szCs w:val="22"/>
              </w:rPr>
              <w:tab/>
            </w:r>
            <w:r w:rsidR="007E5829" w:rsidRPr="00C425D7">
              <w:rPr>
                <w:webHidden/>
                <w:sz w:val="22"/>
                <w:szCs w:val="22"/>
              </w:rPr>
              <w:fldChar w:fldCharType="begin"/>
            </w:r>
            <w:r w:rsidR="007E5829" w:rsidRPr="00C425D7">
              <w:rPr>
                <w:webHidden/>
                <w:sz w:val="22"/>
                <w:szCs w:val="22"/>
              </w:rPr>
              <w:instrText xml:space="preserve"> PAGEREF _Toc71899930 \h </w:instrText>
            </w:r>
            <w:r w:rsidR="007E5829" w:rsidRPr="00C425D7">
              <w:rPr>
                <w:webHidden/>
                <w:sz w:val="22"/>
                <w:szCs w:val="22"/>
              </w:rPr>
            </w:r>
            <w:r w:rsidR="007E5829" w:rsidRPr="00C425D7">
              <w:rPr>
                <w:webHidden/>
                <w:sz w:val="22"/>
                <w:szCs w:val="22"/>
              </w:rPr>
              <w:fldChar w:fldCharType="separate"/>
            </w:r>
            <w:r w:rsidR="00A5084D">
              <w:rPr>
                <w:webHidden/>
                <w:sz w:val="22"/>
                <w:szCs w:val="22"/>
              </w:rPr>
              <w:t>45</w:t>
            </w:r>
            <w:r w:rsidR="007E5829" w:rsidRPr="00C425D7">
              <w:rPr>
                <w:webHidden/>
                <w:sz w:val="22"/>
                <w:szCs w:val="22"/>
              </w:rPr>
              <w:fldChar w:fldCharType="end"/>
            </w:r>
          </w:hyperlink>
        </w:p>
        <w:p w14:paraId="04FBE485" w14:textId="65652E0B" w:rsidR="007E5829" w:rsidRPr="00FD2971" w:rsidRDefault="006862BA" w:rsidP="00B44B15">
          <w:pPr>
            <w:pStyle w:val="TOC1"/>
            <w:tabs>
              <w:tab w:val="clear" w:pos="720"/>
            </w:tabs>
            <w:ind w:left="426" w:hanging="426"/>
            <w:rPr>
              <w:rFonts w:asciiTheme="minorHAnsi" w:eastAsiaTheme="minorEastAsia" w:hAnsiTheme="minorHAnsi" w:cstheme="minorBidi"/>
              <w:b w:val="0"/>
              <w:caps w:val="0"/>
              <w:sz w:val="22"/>
              <w:szCs w:val="22"/>
              <w:lang w:eastAsia="en-NZ"/>
            </w:rPr>
          </w:pPr>
          <w:hyperlink w:anchor="_Toc71899931" w:history="1">
            <w:r w:rsidR="007E5829" w:rsidRPr="00FD2971">
              <w:rPr>
                <w:rStyle w:val="Hyperlink"/>
                <w:rFonts w:ascii="Calibri" w:hAnsi="Calibri" w:cs="Calibri"/>
                <w:iCs/>
                <w:sz w:val="22"/>
                <w:szCs w:val="22"/>
                <w:lang w:eastAsia="en-NZ"/>
              </w:rPr>
              <w:t>10</w:t>
            </w:r>
            <w:r w:rsidR="007E5829" w:rsidRPr="00FD2971">
              <w:rPr>
                <w:rFonts w:ascii="Calibri" w:eastAsiaTheme="minorEastAsia" w:hAnsi="Calibri" w:cs="Calibri"/>
                <w:b w:val="0"/>
                <w:caps w:val="0"/>
                <w:sz w:val="22"/>
                <w:szCs w:val="22"/>
                <w:lang w:eastAsia="en-NZ"/>
              </w:rPr>
              <w:tab/>
            </w:r>
            <w:r w:rsidR="007E5829" w:rsidRPr="00FD2971">
              <w:rPr>
                <w:rStyle w:val="Hyperlink"/>
                <w:rFonts w:ascii="Calibri" w:hAnsi="Calibri" w:cs="Calibri"/>
                <w:iCs/>
                <w:sz w:val="22"/>
                <w:szCs w:val="22"/>
                <w:lang w:eastAsia="en-NZ"/>
              </w:rPr>
              <w:t xml:space="preserve">CHIEF EXECUTIVE DELEGATIONS: </w:t>
            </w:r>
            <w:r w:rsidR="007E5829" w:rsidRPr="00D876E8">
              <w:rPr>
                <w:rStyle w:val="Hyperlink"/>
                <w:rFonts w:ascii="Calibri" w:hAnsi="Calibri" w:cs="Calibri"/>
                <w:iCs/>
                <w:caps w:val="0"/>
                <w:sz w:val="22"/>
                <w:szCs w:val="22"/>
                <w:lang w:eastAsia="en-NZ"/>
              </w:rPr>
              <w:t>Clause 32 Schedule 7 Local Government Act</w:t>
            </w:r>
            <w:r w:rsidR="007E5829" w:rsidRPr="00FD2971">
              <w:rPr>
                <w:rStyle w:val="Hyperlink"/>
                <w:rFonts w:ascii="Calibri" w:hAnsi="Calibri" w:cs="Calibri"/>
                <w:iCs/>
                <w:sz w:val="22"/>
                <w:szCs w:val="22"/>
                <w:lang w:eastAsia="en-NZ"/>
              </w:rPr>
              <w:t xml:space="preserve"> 2002</w:t>
            </w:r>
            <w:r w:rsidR="007E5829" w:rsidRPr="00FD2971">
              <w:rPr>
                <w:rFonts w:ascii="Calibri" w:hAnsi="Calibri" w:cs="Calibri"/>
                <w:webHidden/>
                <w:sz w:val="22"/>
                <w:szCs w:val="22"/>
              </w:rPr>
              <w:tab/>
            </w:r>
            <w:r w:rsidR="007E5829" w:rsidRPr="00FD2971">
              <w:rPr>
                <w:rFonts w:ascii="Calibri" w:hAnsi="Calibri" w:cs="Calibri"/>
                <w:webHidden/>
                <w:sz w:val="22"/>
                <w:szCs w:val="22"/>
              </w:rPr>
              <w:fldChar w:fldCharType="begin"/>
            </w:r>
            <w:r w:rsidR="007E5829" w:rsidRPr="00FD2971">
              <w:rPr>
                <w:rFonts w:ascii="Calibri" w:hAnsi="Calibri" w:cs="Calibri"/>
                <w:webHidden/>
                <w:sz w:val="22"/>
                <w:szCs w:val="22"/>
              </w:rPr>
              <w:instrText xml:space="preserve"> PAGEREF _Toc71899931 \h </w:instrText>
            </w:r>
            <w:r w:rsidR="007E5829" w:rsidRPr="00FD2971">
              <w:rPr>
                <w:rFonts w:ascii="Calibri" w:hAnsi="Calibri" w:cs="Calibri"/>
                <w:webHidden/>
                <w:sz w:val="22"/>
                <w:szCs w:val="22"/>
              </w:rPr>
            </w:r>
            <w:r w:rsidR="007E5829" w:rsidRPr="00FD2971">
              <w:rPr>
                <w:rFonts w:ascii="Calibri" w:hAnsi="Calibri" w:cs="Calibri"/>
                <w:webHidden/>
                <w:sz w:val="22"/>
                <w:szCs w:val="22"/>
              </w:rPr>
              <w:fldChar w:fldCharType="separate"/>
            </w:r>
            <w:r w:rsidR="00A5084D">
              <w:rPr>
                <w:rFonts w:ascii="Calibri" w:hAnsi="Calibri" w:cs="Calibri"/>
                <w:webHidden/>
                <w:sz w:val="22"/>
                <w:szCs w:val="22"/>
              </w:rPr>
              <w:t>47</w:t>
            </w:r>
            <w:r w:rsidR="007E5829" w:rsidRPr="00FD2971">
              <w:rPr>
                <w:rFonts w:ascii="Calibri" w:hAnsi="Calibri" w:cs="Calibri"/>
                <w:webHidden/>
                <w:sz w:val="22"/>
                <w:szCs w:val="22"/>
              </w:rPr>
              <w:fldChar w:fldCharType="end"/>
            </w:r>
          </w:hyperlink>
        </w:p>
        <w:p w14:paraId="33A71EFA" w14:textId="4E7A6708" w:rsidR="008F60F8" w:rsidRDefault="008F60F8">
          <w:r>
            <w:rPr>
              <w:b/>
              <w:bCs/>
              <w:noProof/>
            </w:rPr>
            <w:lastRenderedPageBreak/>
            <w:fldChar w:fldCharType="end"/>
          </w:r>
        </w:p>
      </w:sdtContent>
    </w:sdt>
    <w:p w14:paraId="43A59BDE" w14:textId="77777777" w:rsidR="008B59B5" w:rsidRDefault="008B59B5" w:rsidP="00164475">
      <w:pPr>
        <w:autoSpaceDE w:val="0"/>
        <w:autoSpaceDN w:val="0"/>
        <w:adjustRightInd w:val="0"/>
        <w:spacing w:before="120" w:after="120"/>
        <w:rPr>
          <w:rFonts w:ascii="Segoe UI" w:hAnsi="Segoe UI" w:cs="Segoe UI"/>
          <w:b/>
          <w:bCs/>
          <w:sz w:val="28"/>
        </w:rPr>
      </w:pPr>
    </w:p>
    <w:p w14:paraId="68E1AE02" w14:textId="08655040" w:rsidR="0019486B" w:rsidRDefault="0019486B">
      <w:pPr>
        <w:rPr>
          <w:rFonts w:ascii="Segoe UI" w:hAnsi="Segoe UI" w:cs="Segoe UI"/>
          <w:b/>
          <w:bCs/>
          <w:sz w:val="28"/>
        </w:rPr>
      </w:pPr>
      <w:r>
        <w:rPr>
          <w:rFonts w:ascii="Segoe UI" w:hAnsi="Segoe UI" w:cs="Segoe UI"/>
          <w:b/>
          <w:bCs/>
          <w:sz w:val="28"/>
        </w:rPr>
        <w:br w:type="page"/>
      </w:r>
    </w:p>
    <w:p w14:paraId="29345D62" w14:textId="69B5A432" w:rsidR="008C6704" w:rsidRPr="00EB3414" w:rsidRDefault="001359AF" w:rsidP="00A818F3">
      <w:pPr>
        <w:pStyle w:val="Heading1"/>
        <w:spacing w:before="120" w:after="120"/>
        <w:rPr>
          <w:rFonts w:ascii="Segoe UI" w:hAnsi="Segoe UI" w:cs="Segoe UI"/>
          <w:sz w:val="20"/>
          <w:szCs w:val="20"/>
        </w:rPr>
      </w:pPr>
      <w:bookmarkStart w:id="9" w:name="_Toc35008627"/>
      <w:bookmarkStart w:id="10" w:name="_Toc71899902"/>
      <w:r w:rsidRPr="00EB3414">
        <w:rPr>
          <w:rFonts w:ascii="Segoe UI" w:hAnsi="Segoe UI" w:cs="Segoe UI"/>
          <w:sz w:val="20"/>
          <w:szCs w:val="20"/>
        </w:rPr>
        <w:lastRenderedPageBreak/>
        <w:t>RECORD</w:t>
      </w:r>
      <w:r w:rsidR="00002B8A" w:rsidRPr="00EB3414">
        <w:rPr>
          <w:rFonts w:ascii="Segoe UI" w:hAnsi="Segoe UI" w:cs="Segoe UI"/>
          <w:sz w:val="20"/>
          <w:szCs w:val="20"/>
        </w:rPr>
        <w:t xml:space="preserve"> </w:t>
      </w:r>
      <w:r w:rsidRPr="00EB3414">
        <w:rPr>
          <w:rFonts w:ascii="Segoe UI" w:hAnsi="Segoe UI" w:cs="Segoe UI"/>
          <w:sz w:val="20"/>
          <w:szCs w:val="20"/>
        </w:rPr>
        <w:t>OF</w:t>
      </w:r>
      <w:r w:rsidR="00002B8A" w:rsidRPr="00EB3414">
        <w:rPr>
          <w:rFonts w:ascii="Segoe UI" w:hAnsi="Segoe UI" w:cs="Segoe UI"/>
          <w:sz w:val="20"/>
          <w:szCs w:val="20"/>
        </w:rPr>
        <w:t xml:space="preserve"> </w:t>
      </w:r>
      <w:r w:rsidRPr="00EB3414">
        <w:rPr>
          <w:rFonts w:ascii="Segoe UI" w:hAnsi="Segoe UI" w:cs="Segoe UI"/>
          <w:sz w:val="20"/>
          <w:szCs w:val="20"/>
        </w:rPr>
        <w:t>AMENDMENTS</w:t>
      </w:r>
      <w:bookmarkEnd w:id="9"/>
      <w:bookmarkEnd w:id="10"/>
    </w:p>
    <w:p w14:paraId="58EF3405" w14:textId="77777777" w:rsidR="000721D0" w:rsidRPr="00EB3414" w:rsidRDefault="000721D0" w:rsidP="00A818F3">
      <w:pPr>
        <w:spacing w:before="120" w:after="120"/>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17"/>
        <w:gridCol w:w="2127"/>
        <w:gridCol w:w="4218"/>
      </w:tblGrid>
      <w:tr w:rsidR="007A1921" w:rsidRPr="00EB3414" w14:paraId="495C917E" w14:textId="77777777" w:rsidTr="00B952F2">
        <w:tc>
          <w:tcPr>
            <w:tcW w:w="959" w:type="dxa"/>
            <w:shd w:val="clear" w:color="auto" w:fill="auto"/>
          </w:tcPr>
          <w:p w14:paraId="6BAB7F3A" w14:textId="77777777" w:rsidR="000721D0" w:rsidRPr="00EB3414" w:rsidRDefault="000721D0" w:rsidP="00A818F3">
            <w:pPr>
              <w:spacing w:before="120" w:after="120"/>
              <w:rPr>
                <w:rFonts w:ascii="Segoe UI" w:hAnsi="Segoe UI" w:cs="Segoe UI"/>
                <w:b/>
              </w:rPr>
            </w:pPr>
            <w:r w:rsidRPr="00EB3414">
              <w:rPr>
                <w:rFonts w:ascii="Segoe UI" w:hAnsi="Segoe UI" w:cs="Segoe UI"/>
                <w:b/>
              </w:rPr>
              <w:t>Version</w:t>
            </w:r>
          </w:p>
        </w:tc>
        <w:tc>
          <w:tcPr>
            <w:tcW w:w="1417" w:type="dxa"/>
            <w:shd w:val="clear" w:color="auto" w:fill="auto"/>
          </w:tcPr>
          <w:p w14:paraId="2D3CC4FD" w14:textId="77777777" w:rsidR="000721D0" w:rsidRPr="00EB3414" w:rsidRDefault="000721D0" w:rsidP="00A818F3">
            <w:pPr>
              <w:spacing w:before="120" w:after="120"/>
              <w:rPr>
                <w:rFonts w:ascii="Segoe UI" w:hAnsi="Segoe UI" w:cs="Segoe UI"/>
                <w:b/>
              </w:rPr>
            </w:pPr>
            <w:r w:rsidRPr="00EB3414">
              <w:rPr>
                <w:rFonts w:ascii="Segoe UI" w:hAnsi="Segoe UI" w:cs="Segoe UI"/>
                <w:b/>
              </w:rPr>
              <w:t>Date</w:t>
            </w:r>
          </w:p>
        </w:tc>
        <w:tc>
          <w:tcPr>
            <w:tcW w:w="2127" w:type="dxa"/>
            <w:shd w:val="clear" w:color="auto" w:fill="auto"/>
          </w:tcPr>
          <w:p w14:paraId="0F5DED90" w14:textId="77777777" w:rsidR="000721D0" w:rsidRPr="00EB3414" w:rsidRDefault="000721D0" w:rsidP="00A818F3">
            <w:pPr>
              <w:spacing w:before="120" w:after="120"/>
              <w:rPr>
                <w:rFonts w:ascii="Segoe UI" w:hAnsi="Segoe UI" w:cs="Segoe UI"/>
                <w:b/>
              </w:rPr>
            </w:pPr>
            <w:r w:rsidRPr="00EB3414">
              <w:rPr>
                <w:rFonts w:ascii="Segoe UI" w:hAnsi="Segoe UI" w:cs="Segoe UI"/>
                <w:b/>
              </w:rPr>
              <w:t>Resolution</w:t>
            </w:r>
            <w:r w:rsidR="00002B8A" w:rsidRPr="00EB3414">
              <w:rPr>
                <w:rFonts w:ascii="Segoe UI" w:hAnsi="Segoe UI" w:cs="Segoe UI"/>
                <w:b/>
              </w:rPr>
              <w:t xml:space="preserve"> </w:t>
            </w:r>
            <w:r w:rsidRPr="00EB3414">
              <w:rPr>
                <w:rFonts w:ascii="Segoe UI" w:hAnsi="Segoe UI" w:cs="Segoe UI"/>
                <w:b/>
              </w:rPr>
              <w:t>Number</w:t>
            </w:r>
          </w:p>
        </w:tc>
        <w:tc>
          <w:tcPr>
            <w:tcW w:w="4218" w:type="dxa"/>
            <w:shd w:val="clear" w:color="auto" w:fill="auto"/>
          </w:tcPr>
          <w:p w14:paraId="216F6403" w14:textId="77777777" w:rsidR="000721D0" w:rsidRPr="00EB3414" w:rsidRDefault="000721D0" w:rsidP="00A818F3">
            <w:pPr>
              <w:spacing w:before="120" w:after="120"/>
              <w:rPr>
                <w:rFonts w:ascii="Segoe UI" w:hAnsi="Segoe UI" w:cs="Segoe UI"/>
                <w:b/>
              </w:rPr>
            </w:pPr>
            <w:r w:rsidRPr="00EB3414">
              <w:rPr>
                <w:rFonts w:ascii="Segoe UI" w:hAnsi="Segoe UI" w:cs="Segoe UI"/>
                <w:b/>
              </w:rPr>
              <w:t>Summary</w:t>
            </w:r>
            <w:r w:rsidR="00002B8A" w:rsidRPr="00EB3414">
              <w:rPr>
                <w:rFonts w:ascii="Segoe UI" w:hAnsi="Segoe UI" w:cs="Segoe UI"/>
                <w:b/>
              </w:rPr>
              <w:t xml:space="preserve"> </w:t>
            </w:r>
            <w:r w:rsidRPr="00EB3414">
              <w:rPr>
                <w:rFonts w:ascii="Segoe UI" w:hAnsi="Segoe UI" w:cs="Segoe UI"/>
                <w:b/>
              </w:rPr>
              <w:t>of</w:t>
            </w:r>
            <w:r w:rsidR="00002B8A" w:rsidRPr="00EB3414">
              <w:rPr>
                <w:rFonts w:ascii="Segoe UI" w:hAnsi="Segoe UI" w:cs="Segoe UI"/>
                <w:b/>
              </w:rPr>
              <w:t xml:space="preserve"> </w:t>
            </w:r>
            <w:r w:rsidRPr="00EB3414">
              <w:rPr>
                <w:rFonts w:ascii="Segoe UI" w:hAnsi="Segoe UI" w:cs="Segoe UI"/>
                <w:b/>
              </w:rPr>
              <w:t>Amendment(s)</w:t>
            </w:r>
          </w:p>
        </w:tc>
      </w:tr>
      <w:tr w:rsidR="007A1921" w:rsidRPr="00EB3414" w14:paraId="474ED631" w14:textId="77777777" w:rsidTr="00D876E8">
        <w:trPr>
          <w:trHeight w:val="4412"/>
        </w:trPr>
        <w:tc>
          <w:tcPr>
            <w:tcW w:w="959" w:type="dxa"/>
            <w:shd w:val="clear" w:color="auto" w:fill="auto"/>
          </w:tcPr>
          <w:p w14:paraId="7F4676C5" w14:textId="77777777" w:rsidR="000721D0" w:rsidRPr="00EB3414" w:rsidRDefault="000721D0" w:rsidP="00A818F3">
            <w:pPr>
              <w:spacing w:before="120" w:after="120"/>
              <w:rPr>
                <w:rFonts w:ascii="Segoe UI" w:hAnsi="Segoe UI" w:cs="Segoe UI"/>
              </w:rPr>
            </w:pPr>
            <w:r w:rsidRPr="00EB3414">
              <w:rPr>
                <w:rFonts w:ascii="Segoe UI" w:hAnsi="Segoe UI" w:cs="Segoe UI"/>
              </w:rPr>
              <w:t>1</w:t>
            </w:r>
          </w:p>
        </w:tc>
        <w:tc>
          <w:tcPr>
            <w:tcW w:w="1417" w:type="dxa"/>
            <w:shd w:val="clear" w:color="auto" w:fill="auto"/>
          </w:tcPr>
          <w:p w14:paraId="4D476844" w14:textId="77777777" w:rsidR="000721D0" w:rsidRPr="00EB3414" w:rsidRDefault="00002B8A" w:rsidP="00A818F3">
            <w:pPr>
              <w:spacing w:before="120" w:after="120"/>
              <w:rPr>
                <w:rFonts w:ascii="Segoe UI" w:hAnsi="Segoe UI" w:cs="Segoe UI"/>
              </w:rPr>
            </w:pPr>
            <w:r w:rsidRPr="00EB3414">
              <w:rPr>
                <w:rFonts w:ascii="Segoe UI" w:hAnsi="Segoe UI" w:cs="Segoe UI"/>
              </w:rPr>
              <w:t xml:space="preserve"> </w:t>
            </w:r>
            <w:r w:rsidR="00EB3414">
              <w:rPr>
                <w:rFonts w:ascii="Segoe UI" w:hAnsi="Segoe UI" w:cs="Segoe UI"/>
              </w:rPr>
              <w:t>10/12/2019</w:t>
            </w:r>
          </w:p>
        </w:tc>
        <w:tc>
          <w:tcPr>
            <w:tcW w:w="2127" w:type="dxa"/>
            <w:shd w:val="clear" w:color="auto" w:fill="auto"/>
          </w:tcPr>
          <w:p w14:paraId="4777C68E" w14:textId="77777777" w:rsidR="000721D0" w:rsidRPr="00EB3414" w:rsidRDefault="00EB3414" w:rsidP="00A818F3">
            <w:pPr>
              <w:spacing w:before="120" w:after="120"/>
              <w:rPr>
                <w:rFonts w:ascii="Segoe UI" w:hAnsi="Segoe UI" w:cs="Segoe UI"/>
              </w:rPr>
            </w:pPr>
            <w:r>
              <w:rPr>
                <w:rFonts w:ascii="Segoe UI" w:hAnsi="Segoe UI" w:cs="Segoe UI"/>
              </w:rPr>
              <w:t>Item 2.2 of Council meeting minutes on 20 November 2019</w:t>
            </w:r>
          </w:p>
        </w:tc>
        <w:tc>
          <w:tcPr>
            <w:tcW w:w="4218" w:type="dxa"/>
            <w:shd w:val="clear" w:color="auto" w:fill="auto"/>
          </w:tcPr>
          <w:p w14:paraId="590904DC" w14:textId="77777777" w:rsidR="000721D0" w:rsidRDefault="00C8358D" w:rsidP="00A818F3">
            <w:pPr>
              <w:spacing w:before="120" w:after="120"/>
              <w:rPr>
                <w:rFonts w:ascii="Segoe UI" w:hAnsi="Segoe UI" w:cs="Segoe UI"/>
              </w:rPr>
            </w:pPr>
            <w:r>
              <w:rPr>
                <w:rFonts w:ascii="Segoe UI" w:hAnsi="Segoe UI" w:cs="Segoe UI"/>
              </w:rPr>
              <w:t xml:space="preserve">Membership of Regulatory Processes Committee, Grants Subcommittee, Council-Controlled Subcommittee and Revenue and Finance Working Group </w:t>
            </w:r>
          </w:p>
          <w:p w14:paraId="4A0C4C81" w14:textId="77777777" w:rsidR="00C8358D" w:rsidRDefault="00C8358D" w:rsidP="005B05E0">
            <w:pPr>
              <w:rPr>
                <w:rFonts w:ascii="Segoe UI" w:hAnsi="Segoe UI" w:cs="Segoe UI"/>
              </w:rPr>
            </w:pPr>
            <w:r>
              <w:rPr>
                <w:rFonts w:ascii="Segoe UI" w:hAnsi="Segoe UI" w:cs="Segoe UI"/>
              </w:rPr>
              <w:t>Editorial changes:</w:t>
            </w:r>
          </w:p>
          <w:p w14:paraId="54DFCFDF" w14:textId="77777777" w:rsidR="00C8358D" w:rsidRDefault="00EF6495" w:rsidP="007F2D93">
            <w:pPr>
              <w:numPr>
                <w:ilvl w:val="0"/>
                <w:numId w:val="81"/>
              </w:numPr>
              <w:ind w:left="342" w:hanging="342"/>
              <w:rPr>
                <w:rFonts w:ascii="Segoe UI" w:hAnsi="Segoe UI" w:cs="Segoe UI"/>
              </w:rPr>
            </w:pPr>
            <w:r>
              <w:rPr>
                <w:rFonts w:ascii="Segoe UI" w:hAnsi="Segoe UI" w:cs="Segoe UI"/>
              </w:rPr>
              <w:t>Name of Annual Plan / Long-t</w:t>
            </w:r>
            <w:r w:rsidR="00C8358D">
              <w:rPr>
                <w:rFonts w:ascii="Segoe UI" w:hAnsi="Segoe UI" w:cs="Segoe UI"/>
              </w:rPr>
              <w:t xml:space="preserve">erm Plan Committee </w:t>
            </w:r>
          </w:p>
          <w:p w14:paraId="29368424" w14:textId="77777777" w:rsidR="00C8358D" w:rsidRDefault="00C8358D" w:rsidP="007F2D93">
            <w:pPr>
              <w:numPr>
                <w:ilvl w:val="0"/>
                <w:numId w:val="81"/>
              </w:numPr>
              <w:ind w:left="342" w:hanging="342"/>
              <w:rPr>
                <w:rFonts w:ascii="Segoe UI" w:hAnsi="Segoe UI" w:cs="Segoe UI"/>
              </w:rPr>
            </w:pPr>
            <w:r>
              <w:rPr>
                <w:rFonts w:ascii="Segoe UI" w:hAnsi="Segoe UI" w:cs="Segoe UI"/>
              </w:rPr>
              <w:t>Name of Finance, Audit and Risk Subcommittee</w:t>
            </w:r>
          </w:p>
          <w:p w14:paraId="2B7822A9" w14:textId="77777777" w:rsidR="00C8358D" w:rsidRDefault="00C8358D" w:rsidP="007F2D93">
            <w:pPr>
              <w:numPr>
                <w:ilvl w:val="0"/>
                <w:numId w:val="81"/>
              </w:numPr>
              <w:ind w:left="342" w:hanging="342"/>
              <w:rPr>
                <w:rFonts w:ascii="Segoe UI" w:hAnsi="Segoe UI" w:cs="Segoe UI"/>
              </w:rPr>
            </w:pPr>
            <w:r>
              <w:rPr>
                <w:rFonts w:ascii="Segoe UI" w:hAnsi="Segoe UI" w:cs="Segoe UI"/>
              </w:rPr>
              <w:t>Quorum of Finance, Audit and Risk Subcommittee</w:t>
            </w:r>
          </w:p>
          <w:p w14:paraId="3AD66F1B" w14:textId="77777777" w:rsidR="00C8358D" w:rsidRDefault="00C8358D" w:rsidP="007F2D93">
            <w:pPr>
              <w:numPr>
                <w:ilvl w:val="0"/>
                <w:numId w:val="81"/>
              </w:numPr>
              <w:ind w:left="342" w:hanging="342"/>
              <w:rPr>
                <w:rFonts w:ascii="Segoe UI" w:hAnsi="Segoe UI" w:cs="Segoe UI"/>
              </w:rPr>
            </w:pPr>
            <w:r>
              <w:rPr>
                <w:rFonts w:ascii="Segoe UI" w:hAnsi="Segoe UI" w:cs="Segoe UI"/>
              </w:rPr>
              <w:t xml:space="preserve">Membership of </w:t>
            </w:r>
            <w:r w:rsidR="00EF6495" w:rsidRPr="00EF6495">
              <w:rPr>
                <w:rFonts w:ascii="Segoe UI" w:hAnsi="Segoe UI" w:cs="Segoe UI"/>
              </w:rPr>
              <w:t>Mākara</w:t>
            </w:r>
            <w:r>
              <w:rPr>
                <w:rFonts w:ascii="Segoe UI" w:hAnsi="Segoe UI" w:cs="Segoe UI"/>
              </w:rPr>
              <w:t>/Ohariu Community Board</w:t>
            </w:r>
          </w:p>
          <w:p w14:paraId="4F71441C" w14:textId="77777777" w:rsidR="005A1EED" w:rsidRPr="00EB3414" w:rsidRDefault="005A1EED" w:rsidP="007F2D93">
            <w:pPr>
              <w:numPr>
                <w:ilvl w:val="0"/>
                <w:numId w:val="81"/>
              </w:numPr>
              <w:ind w:left="342" w:hanging="342"/>
              <w:rPr>
                <w:rFonts w:ascii="Segoe UI" w:hAnsi="Segoe UI" w:cs="Segoe UI"/>
              </w:rPr>
            </w:pPr>
            <w:r>
              <w:rPr>
                <w:rFonts w:ascii="Segoe UI" w:hAnsi="Segoe UI" w:cs="Segoe UI"/>
              </w:rPr>
              <w:t xml:space="preserve">Paragraph 4 in section 4.3 </w:t>
            </w:r>
            <w:r w:rsidRPr="005A1EED">
              <w:rPr>
                <w:rFonts w:ascii="Segoe UI" w:hAnsi="Segoe UI" w:cs="Segoe UI"/>
              </w:rPr>
              <w:t>Council-Controlled Organisations Subcommittee</w:t>
            </w:r>
          </w:p>
        </w:tc>
      </w:tr>
      <w:tr w:rsidR="007A1921" w:rsidRPr="00EB3414" w14:paraId="739B7C8F" w14:textId="77777777" w:rsidTr="00B952F2">
        <w:tc>
          <w:tcPr>
            <w:tcW w:w="959" w:type="dxa"/>
            <w:shd w:val="clear" w:color="auto" w:fill="auto"/>
          </w:tcPr>
          <w:p w14:paraId="367BDE7B" w14:textId="77777777" w:rsidR="000721D0" w:rsidRPr="00EB3414" w:rsidRDefault="00F70113" w:rsidP="00A818F3">
            <w:pPr>
              <w:spacing w:before="120" w:after="120"/>
              <w:rPr>
                <w:rFonts w:ascii="Segoe UI" w:hAnsi="Segoe UI" w:cs="Segoe UI"/>
              </w:rPr>
            </w:pPr>
            <w:r>
              <w:rPr>
                <w:rFonts w:ascii="Segoe UI" w:hAnsi="Segoe UI" w:cs="Segoe UI"/>
              </w:rPr>
              <w:t>2</w:t>
            </w:r>
          </w:p>
        </w:tc>
        <w:tc>
          <w:tcPr>
            <w:tcW w:w="1417" w:type="dxa"/>
            <w:shd w:val="clear" w:color="auto" w:fill="auto"/>
          </w:tcPr>
          <w:p w14:paraId="4912F5DE" w14:textId="77777777" w:rsidR="000721D0" w:rsidRPr="00EB3414" w:rsidRDefault="00F70113" w:rsidP="00A818F3">
            <w:pPr>
              <w:spacing w:before="120" w:after="120"/>
              <w:rPr>
                <w:rFonts w:ascii="Segoe UI" w:hAnsi="Segoe UI" w:cs="Segoe UI"/>
              </w:rPr>
            </w:pPr>
            <w:r>
              <w:rPr>
                <w:rFonts w:ascii="Segoe UI" w:hAnsi="Segoe UI" w:cs="Segoe UI"/>
              </w:rPr>
              <w:t>13/03/2020</w:t>
            </w:r>
          </w:p>
        </w:tc>
        <w:tc>
          <w:tcPr>
            <w:tcW w:w="2127" w:type="dxa"/>
            <w:shd w:val="clear" w:color="auto" w:fill="auto"/>
          </w:tcPr>
          <w:p w14:paraId="776F0FAD" w14:textId="77777777" w:rsidR="000721D0" w:rsidRPr="00EB3414" w:rsidRDefault="00DA694B" w:rsidP="00DA694B">
            <w:pPr>
              <w:spacing w:before="120" w:after="120"/>
              <w:rPr>
                <w:rFonts w:ascii="Segoe UI" w:hAnsi="Segoe UI" w:cs="Segoe UI"/>
              </w:rPr>
            </w:pPr>
            <w:r>
              <w:rPr>
                <w:rFonts w:ascii="Segoe UI" w:hAnsi="Segoe UI" w:cs="Segoe UI"/>
              </w:rPr>
              <w:t>Item 2.2 Strategy and Policy Committee meeting minutes on 13 February 2020</w:t>
            </w:r>
          </w:p>
        </w:tc>
        <w:tc>
          <w:tcPr>
            <w:tcW w:w="4218" w:type="dxa"/>
            <w:shd w:val="clear" w:color="auto" w:fill="auto"/>
          </w:tcPr>
          <w:p w14:paraId="7AB94B5E" w14:textId="77777777" w:rsidR="000721D0" w:rsidRDefault="00DA694B" w:rsidP="00A818F3">
            <w:pPr>
              <w:spacing w:before="120" w:after="120"/>
              <w:rPr>
                <w:rFonts w:ascii="Segoe UI" w:hAnsi="Segoe UI" w:cs="Segoe UI"/>
              </w:rPr>
            </w:pPr>
            <w:r>
              <w:rPr>
                <w:rFonts w:ascii="Segoe UI" w:hAnsi="Segoe UI" w:cs="Segoe UI"/>
              </w:rPr>
              <w:t>Addition of Safer Speeds Hearing Subcommittee Terms of Reference</w:t>
            </w:r>
          </w:p>
          <w:p w14:paraId="318D482A" w14:textId="77777777" w:rsidR="00DA694B" w:rsidRDefault="00DA694B" w:rsidP="00A818F3">
            <w:pPr>
              <w:spacing w:before="120" w:after="120"/>
              <w:rPr>
                <w:rFonts w:ascii="Segoe UI" w:hAnsi="Segoe UI" w:cs="Segoe UI"/>
              </w:rPr>
            </w:pPr>
            <w:r>
              <w:rPr>
                <w:rFonts w:ascii="Segoe UI" w:hAnsi="Segoe UI" w:cs="Segoe UI"/>
              </w:rPr>
              <w:t xml:space="preserve">Editorial changes: </w:t>
            </w:r>
          </w:p>
          <w:p w14:paraId="359015A7" w14:textId="05B324FC" w:rsidR="00DA694B" w:rsidRPr="007F2D93" w:rsidRDefault="00B10F5F" w:rsidP="00A818F3">
            <w:pPr>
              <w:numPr>
                <w:ilvl w:val="0"/>
                <w:numId w:val="85"/>
              </w:numPr>
              <w:spacing w:before="120" w:after="120"/>
              <w:ind w:left="342" w:hanging="342"/>
              <w:rPr>
                <w:rFonts w:ascii="Segoe UI" w:hAnsi="Segoe UI" w:cs="Segoe UI"/>
              </w:rPr>
            </w:pPr>
            <w:r>
              <w:rPr>
                <w:rFonts w:ascii="Segoe UI" w:hAnsi="Segoe UI" w:cs="Segoe UI"/>
              </w:rPr>
              <w:t>lettering</w:t>
            </w:r>
            <w:r w:rsidR="00DA694B">
              <w:rPr>
                <w:rFonts w:ascii="Segoe UI" w:hAnsi="Segoe UI" w:cs="Segoe UI"/>
              </w:rPr>
              <w:t xml:space="preserve"> of bullets in CCO</w:t>
            </w:r>
            <w:r>
              <w:rPr>
                <w:rFonts w:ascii="Segoe UI" w:hAnsi="Segoe UI" w:cs="Segoe UI"/>
              </w:rPr>
              <w:t xml:space="preserve"> delegations</w:t>
            </w:r>
            <w:r w:rsidR="00DA694B">
              <w:rPr>
                <w:rFonts w:ascii="Segoe UI" w:hAnsi="Segoe UI" w:cs="Segoe UI"/>
              </w:rPr>
              <w:t xml:space="preserve"> </w:t>
            </w:r>
          </w:p>
        </w:tc>
      </w:tr>
      <w:tr w:rsidR="007A1921" w:rsidRPr="00EB3414" w14:paraId="756D1287" w14:textId="77777777" w:rsidTr="00B952F2">
        <w:tc>
          <w:tcPr>
            <w:tcW w:w="959" w:type="dxa"/>
            <w:shd w:val="clear" w:color="auto" w:fill="auto"/>
          </w:tcPr>
          <w:p w14:paraId="2F06726F" w14:textId="77777777" w:rsidR="000721D0" w:rsidRPr="00EB3414" w:rsidRDefault="00F147C5" w:rsidP="00A818F3">
            <w:pPr>
              <w:spacing w:before="120" w:after="120"/>
              <w:rPr>
                <w:rFonts w:ascii="Segoe UI" w:hAnsi="Segoe UI" w:cs="Segoe UI"/>
              </w:rPr>
            </w:pPr>
            <w:r>
              <w:rPr>
                <w:rFonts w:ascii="Segoe UI" w:hAnsi="Segoe UI" w:cs="Segoe UI"/>
              </w:rPr>
              <w:t>3</w:t>
            </w:r>
          </w:p>
        </w:tc>
        <w:tc>
          <w:tcPr>
            <w:tcW w:w="1417" w:type="dxa"/>
            <w:shd w:val="clear" w:color="auto" w:fill="auto"/>
          </w:tcPr>
          <w:p w14:paraId="2560E92A" w14:textId="77777777" w:rsidR="000721D0" w:rsidRPr="00EB3414" w:rsidRDefault="00F147C5" w:rsidP="00A818F3">
            <w:pPr>
              <w:spacing w:before="120" w:after="120"/>
              <w:rPr>
                <w:rFonts w:ascii="Segoe UI" w:hAnsi="Segoe UI" w:cs="Segoe UI"/>
              </w:rPr>
            </w:pPr>
            <w:r>
              <w:rPr>
                <w:rFonts w:ascii="Segoe UI" w:hAnsi="Segoe UI" w:cs="Segoe UI"/>
              </w:rPr>
              <w:t>25/05/2020</w:t>
            </w:r>
          </w:p>
        </w:tc>
        <w:tc>
          <w:tcPr>
            <w:tcW w:w="2127" w:type="dxa"/>
            <w:shd w:val="clear" w:color="auto" w:fill="auto"/>
          </w:tcPr>
          <w:p w14:paraId="11DDA5C2" w14:textId="77777777" w:rsidR="000721D0" w:rsidRPr="00EB3414" w:rsidRDefault="00F147C5" w:rsidP="00A818F3">
            <w:pPr>
              <w:spacing w:before="120" w:after="120"/>
              <w:rPr>
                <w:rFonts w:ascii="Segoe UI" w:hAnsi="Segoe UI" w:cs="Segoe UI"/>
              </w:rPr>
            </w:pPr>
            <w:r>
              <w:rPr>
                <w:rFonts w:ascii="Segoe UI" w:hAnsi="Segoe UI" w:cs="Segoe UI"/>
              </w:rPr>
              <w:t>Item 2.4 Strategy and Policy Committee meeting minutes on 21 May 2020</w:t>
            </w:r>
          </w:p>
        </w:tc>
        <w:tc>
          <w:tcPr>
            <w:tcW w:w="4218" w:type="dxa"/>
            <w:shd w:val="clear" w:color="auto" w:fill="auto"/>
          </w:tcPr>
          <w:p w14:paraId="7F2CD179" w14:textId="77777777" w:rsidR="000721D0" w:rsidRPr="00EB3414" w:rsidRDefault="00F147C5" w:rsidP="00F147C5">
            <w:pPr>
              <w:spacing w:before="120" w:after="120"/>
              <w:rPr>
                <w:rFonts w:ascii="Segoe UI" w:hAnsi="Segoe UI" w:cs="Segoe UI"/>
              </w:rPr>
            </w:pPr>
            <w:r>
              <w:rPr>
                <w:rFonts w:ascii="Segoe UI" w:hAnsi="Segoe UI" w:cs="Segoe UI"/>
              </w:rPr>
              <w:t>Membership and delegations of Safer Speeds Hearing Subcommittee</w:t>
            </w:r>
          </w:p>
        </w:tc>
      </w:tr>
      <w:tr w:rsidR="007A1921" w:rsidRPr="00EB3414" w14:paraId="0CDF96D9" w14:textId="77777777" w:rsidTr="00B952F2">
        <w:tc>
          <w:tcPr>
            <w:tcW w:w="959" w:type="dxa"/>
            <w:shd w:val="clear" w:color="auto" w:fill="auto"/>
          </w:tcPr>
          <w:p w14:paraId="746CC3BE" w14:textId="7CE328A4" w:rsidR="000721D0" w:rsidRPr="00EB3414" w:rsidRDefault="006E4658" w:rsidP="00A818F3">
            <w:pPr>
              <w:spacing w:before="120" w:after="120"/>
              <w:rPr>
                <w:rFonts w:ascii="Segoe UI" w:hAnsi="Segoe UI" w:cs="Segoe UI"/>
              </w:rPr>
            </w:pPr>
            <w:r>
              <w:rPr>
                <w:rFonts w:ascii="Segoe UI" w:hAnsi="Segoe UI" w:cs="Segoe UI"/>
              </w:rPr>
              <w:t>4</w:t>
            </w:r>
          </w:p>
        </w:tc>
        <w:tc>
          <w:tcPr>
            <w:tcW w:w="1417" w:type="dxa"/>
            <w:shd w:val="clear" w:color="auto" w:fill="auto"/>
          </w:tcPr>
          <w:p w14:paraId="0B9E5639" w14:textId="0FDB288A" w:rsidR="000721D0" w:rsidRPr="00EB3414" w:rsidRDefault="00FF2B45" w:rsidP="00A818F3">
            <w:pPr>
              <w:spacing w:before="120" w:after="120"/>
              <w:rPr>
                <w:rFonts w:ascii="Segoe UI" w:hAnsi="Segoe UI" w:cs="Segoe UI"/>
              </w:rPr>
            </w:pPr>
            <w:r>
              <w:rPr>
                <w:rFonts w:ascii="Segoe UI" w:hAnsi="Segoe UI" w:cs="Segoe UI"/>
              </w:rPr>
              <w:t>13/05/2021</w:t>
            </w:r>
          </w:p>
        </w:tc>
        <w:tc>
          <w:tcPr>
            <w:tcW w:w="2127" w:type="dxa"/>
            <w:shd w:val="clear" w:color="auto" w:fill="auto"/>
          </w:tcPr>
          <w:p w14:paraId="545E8878" w14:textId="55513724" w:rsidR="000721D0" w:rsidRPr="00EB3414" w:rsidRDefault="00FF2B45" w:rsidP="00A818F3">
            <w:pPr>
              <w:spacing w:before="120" w:after="120"/>
              <w:rPr>
                <w:rFonts w:ascii="Segoe UI" w:hAnsi="Segoe UI" w:cs="Segoe UI"/>
              </w:rPr>
            </w:pPr>
            <w:r>
              <w:rPr>
                <w:rFonts w:ascii="Segoe UI" w:hAnsi="Segoe UI" w:cs="Segoe UI"/>
              </w:rPr>
              <w:t>Item 2.1</w:t>
            </w:r>
            <w:r w:rsidR="00CC791C">
              <w:rPr>
                <w:rFonts w:ascii="Segoe UI" w:hAnsi="Segoe UI" w:cs="Segoe UI"/>
              </w:rPr>
              <w:t xml:space="preserve"> Council meeting minutes on 13 May 2021</w:t>
            </w:r>
          </w:p>
        </w:tc>
        <w:tc>
          <w:tcPr>
            <w:tcW w:w="4218" w:type="dxa"/>
            <w:shd w:val="clear" w:color="auto" w:fill="auto"/>
          </w:tcPr>
          <w:p w14:paraId="49A65389" w14:textId="5B4ADA0D" w:rsidR="000721D0" w:rsidRPr="00EB3414" w:rsidRDefault="00002B8A" w:rsidP="00A818F3">
            <w:pPr>
              <w:spacing w:before="120" w:after="120"/>
              <w:rPr>
                <w:rFonts w:ascii="Segoe UI" w:hAnsi="Segoe UI" w:cs="Segoe UI"/>
              </w:rPr>
            </w:pPr>
            <w:r w:rsidRPr="00EB3414">
              <w:rPr>
                <w:rFonts w:ascii="Segoe UI" w:hAnsi="Segoe UI" w:cs="Segoe UI"/>
              </w:rPr>
              <w:t xml:space="preserve"> </w:t>
            </w:r>
            <w:r w:rsidR="00CC791C">
              <w:rPr>
                <w:rFonts w:ascii="Segoe UI" w:hAnsi="Segoe UI" w:cs="Segoe UI"/>
              </w:rPr>
              <w:t xml:space="preserve">New </w:t>
            </w:r>
            <w:r w:rsidR="008A01A5">
              <w:rPr>
                <w:rFonts w:ascii="Segoe UI" w:hAnsi="Segoe UI" w:cs="Segoe UI"/>
              </w:rPr>
              <w:t>governance structure</w:t>
            </w:r>
            <w:r w:rsidRPr="00EB3414">
              <w:rPr>
                <w:rFonts w:ascii="Segoe UI" w:hAnsi="Segoe UI" w:cs="Segoe UI"/>
              </w:rPr>
              <w:t xml:space="preserve"> </w:t>
            </w:r>
          </w:p>
        </w:tc>
      </w:tr>
    </w:tbl>
    <w:p w14:paraId="78AAC1C5" w14:textId="77777777" w:rsidR="008C6704" w:rsidRPr="00EB3414" w:rsidRDefault="008C6704" w:rsidP="00A818F3">
      <w:pPr>
        <w:spacing w:before="120" w:after="120"/>
        <w:rPr>
          <w:rFonts w:ascii="Segoe UI" w:hAnsi="Segoe UI" w:cs="Segoe UI"/>
        </w:rPr>
      </w:pPr>
    </w:p>
    <w:p w14:paraId="49D89295" w14:textId="77777777" w:rsidR="00FE727E" w:rsidRPr="00EB3414" w:rsidRDefault="00FE727E" w:rsidP="00A818F3">
      <w:pPr>
        <w:pStyle w:val="Default"/>
        <w:spacing w:before="120" w:after="120"/>
        <w:ind w:left="1440" w:hanging="1440"/>
        <w:rPr>
          <w:rFonts w:ascii="Segoe UI" w:hAnsi="Segoe UI" w:cs="Segoe UI"/>
          <w:color w:val="auto"/>
          <w:sz w:val="20"/>
          <w:szCs w:val="20"/>
        </w:rPr>
        <w:sectPr w:rsidR="00FE727E" w:rsidRPr="00EB3414" w:rsidSect="003A2214">
          <w:footerReference w:type="default" r:id="rId8"/>
          <w:footerReference w:type="first" r:id="rId9"/>
          <w:pgSz w:w="11907" w:h="16840" w:code="9"/>
          <w:pgMar w:top="1418" w:right="1701" w:bottom="1134" w:left="1701" w:header="720" w:footer="720" w:gutter="0"/>
          <w:paperSrc w:first="7" w:other="7"/>
          <w:cols w:space="720"/>
          <w:titlePg/>
          <w:docGrid w:linePitch="272"/>
        </w:sectPr>
      </w:pPr>
    </w:p>
    <w:p w14:paraId="147C4D40" w14:textId="77777777" w:rsidR="008C6704" w:rsidRPr="00EB3414" w:rsidRDefault="00347565" w:rsidP="00A818F3">
      <w:pPr>
        <w:pStyle w:val="Heading1"/>
        <w:tabs>
          <w:tab w:val="left" w:pos="567"/>
        </w:tabs>
        <w:spacing w:before="120" w:after="120"/>
        <w:rPr>
          <w:rFonts w:ascii="Segoe UI" w:eastAsia="Times New Roman" w:hAnsi="Segoe UI" w:cs="Segoe UI"/>
          <w:iCs/>
          <w:kern w:val="0"/>
          <w:sz w:val="30"/>
          <w:szCs w:val="30"/>
          <w:lang w:val="en-NZ" w:eastAsia="en-NZ"/>
        </w:rPr>
      </w:pPr>
      <w:bookmarkStart w:id="11" w:name="_Toc35008628"/>
      <w:bookmarkStart w:id="12" w:name="_Toc71899903"/>
      <w:r w:rsidRPr="00EB3414">
        <w:rPr>
          <w:rFonts w:ascii="Segoe UI" w:eastAsia="Times New Roman" w:hAnsi="Segoe UI" w:cs="Segoe UI"/>
          <w:iCs/>
          <w:kern w:val="0"/>
          <w:sz w:val="30"/>
          <w:szCs w:val="30"/>
          <w:lang w:val="en-NZ" w:eastAsia="en-NZ"/>
        </w:rPr>
        <w:lastRenderedPageBreak/>
        <w:t>1</w:t>
      </w:r>
      <w:r w:rsidR="00D00C99" w:rsidRPr="00EB3414">
        <w:rPr>
          <w:rFonts w:ascii="Segoe UI" w:eastAsia="Times New Roman" w:hAnsi="Segoe UI" w:cs="Segoe UI"/>
          <w:iCs/>
          <w:kern w:val="0"/>
          <w:sz w:val="30"/>
          <w:szCs w:val="30"/>
          <w:lang w:val="en-NZ" w:eastAsia="en-NZ"/>
        </w:rPr>
        <w:tab/>
      </w:r>
      <w:r w:rsidR="008C6704" w:rsidRPr="00EB3414">
        <w:rPr>
          <w:rFonts w:ascii="Segoe UI" w:eastAsia="Times New Roman" w:hAnsi="Segoe UI" w:cs="Segoe UI"/>
          <w:iCs/>
          <w:kern w:val="0"/>
          <w:sz w:val="30"/>
          <w:szCs w:val="30"/>
          <w:lang w:val="en-NZ" w:eastAsia="en-NZ"/>
        </w:rPr>
        <w:t>INTRODUCTION</w:t>
      </w:r>
      <w:bookmarkEnd w:id="11"/>
      <w:bookmarkEnd w:id="12"/>
    </w:p>
    <w:p w14:paraId="7FAC5209" w14:textId="77777777" w:rsidR="008C6704" w:rsidRPr="00EB3414" w:rsidRDefault="001359AF" w:rsidP="00A818F3">
      <w:pPr>
        <w:pStyle w:val="Heading2"/>
        <w:tabs>
          <w:tab w:val="clear" w:pos="993"/>
          <w:tab w:val="left" w:pos="567"/>
        </w:tabs>
        <w:spacing w:before="120" w:after="120"/>
        <w:rPr>
          <w:rFonts w:ascii="Segoe UI" w:hAnsi="Segoe UI" w:cs="Segoe UI"/>
          <w:sz w:val="20"/>
          <w:szCs w:val="20"/>
        </w:rPr>
      </w:pPr>
      <w:bookmarkStart w:id="13" w:name="_Toc35008629"/>
      <w:bookmarkStart w:id="14" w:name="_Toc71899904"/>
      <w:r w:rsidRPr="00EB3414">
        <w:rPr>
          <w:rFonts w:ascii="Segoe UI" w:hAnsi="Segoe UI" w:cs="Segoe UI"/>
          <w:sz w:val="20"/>
          <w:szCs w:val="20"/>
        </w:rPr>
        <w:t>General</w:t>
      </w:r>
      <w:bookmarkEnd w:id="13"/>
      <w:bookmarkEnd w:id="14"/>
    </w:p>
    <w:p w14:paraId="10D40F8B" w14:textId="0BDA472C" w:rsidR="009C47F9" w:rsidRPr="00EB3414" w:rsidRDefault="009C47F9" w:rsidP="005D2BB1">
      <w:pPr>
        <w:pStyle w:val="Default"/>
        <w:numPr>
          <w:ilvl w:val="0"/>
          <w:numId w:val="12"/>
        </w:numPr>
        <w:tabs>
          <w:tab w:val="clear" w:pos="709"/>
        </w:tabs>
        <w:spacing w:before="120" w:after="120"/>
        <w:ind w:left="567" w:hanging="567"/>
        <w:rPr>
          <w:rFonts w:ascii="Segoe UI" w:hAnsi="Segoe UI" w:cs="Segoe UI"/>
          <w:color w:val="auto"/>
          <w:sz w:val="20"/>
          <w:szCs w:val="20"/>
        </w:rPr>
      </w:pPr>
      <w:r w:rsidRPr="00EB3414">
        <w:rPr>
          <w:rFonts w:ascii="Segoe UI" w:hAnsi="Segoe UI" w:cs="Segoe UI"/>
          <w:color w:val="auto"/>
          <w:sz w:val="20"/>
          <w:szCs w:val="20"/>
        </w:rPr>
        <w:t>This</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document</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sets</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out</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the</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terms</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of</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reference</w:t>
      </w:r>
      <w:r w:rsidR="00002B8A" w:rsidRPr="00EB3414">
        <w:rPr>
          <w:rFonts w:ascii="Segoe UI" w:hAnsi="Segoe UI" w:cs="Segoe UI"/>
          <w:color w:val="auto"/>
          <w:sz w:val="20"/>
          <w:szCs w:val="20"/>
        </w:rPr>
        <w:t xml:space="preserve"> </w:t>
      </w:r>
      <w:r w:rsidR="006964C1" w:rsidRPr="00EB3414">
        <w:rPr>
          <w:rFonts w:ascii="Segoe UI" w:hAnsi="Segoe UI" w:cs="Segoe UI"/>
          <w:color w:val="auto"/>
          <w:sz w:val="20"/>
          <w:szCs w:val="20"/>
        </w:rPr>
        <w:t>and</w:t>
      </w:r>
      <w:r w:rsidR="00002B8A" w:rsidRPr="00EB3414">
        <w:rPr>
          <w:rFonts w:ascii="Segoe UI" w:hAnsi="Segoe UI" w:cs="Segoe UI"/>
          <w:color w:val="auto"/>
          <w:sz w:val="20"/>
          <w:szCs w:val="20"/>
        </w:rPr>
        <w:t xml:space="preserve"> </w:t>
      </w:r>
      <w:r w:rsidR="006964C1" w:rsidRPr="00EB3414">
        <w:rPr>
          <w:rFonts w:ascii="Segoe UI" w:hAnsi="Segoe UI" w:cs="Segoe UI"/>
          <w:color w:val="auto"/>
          <w:sz w:val="20"/>
          <w:szCs w:val="20"/>
        </w:rPr>
        <w:t>delegations</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for</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the</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Wellington</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City</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Council,</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and</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its</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committees</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and</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subcommittees.</w:t>
      </w:r>
      <w:r w:rsidR="00002B8A" w:rsidRPr="00EB3414">
        <w:rPr>
          <w:rFonts w:ascii="Segoe UI" w:hAnsi="Segoe UI" w:cs="Segoe UI"/>
          <w:color w:val="auto"/>
          <w:sz w:val="20"/>
          <w:szCs w:val="20"/>
        </w:rPr>
        <w:t xml:space="preserve"> </w:t>
      </w:r>
      <w:r w:rsidR="006964C1" w:rsidRPr="00EB3414">
        <w:rPr>
          <w:rFonts w:ascii="Segoe UI" w:hAnsi="Segoe UI" w:cs="Segoe UI"/>
          <w:color w:val="auto"/>
          <w:sz w:val="20"/>
          <w:szCs w:val="20"/>
        </w:rPr>
        <w:t>It</w:t>
      </w:r>
      <w:r w:rsidR="00002B8A" w:rsidRPr="00EB3414">
        <w:rPr>
          <w:rFonts w:ascii="Segoe UI" w:hAnsi="Segoe UI" w:cs="Segoe UI"/>
          <w:color w:val="auto"/>
          <w:sz w:val="20"/>
          <w:szCs w:val="20"/>
        </w:rPr>
        <w:t xml:space="preserve"> </w:t>
      </w:r>
      <w:r w:rsidR="00725314" w:rsidRPr="00EB3414">
        <w:rPr>
          <w:rFonts w:ascii="Segoe UI" w:hAnsi="Segoe UI" w:cs="Segoe UI"/>
          <w:color w:val="auto"/>
          <w:sz w:val="20"/>
          <w:szCs w:val="20"/>
        </w:rPr>
        <w:t>also</w:t>
      </w:r>
      <w:r w:rsidR="00002B8A" w:rsidRPr="00EB3414">
        <w:rPr>
          <w:rFonts w:ascii="Segoe UI" w:hAnsi="Segoe UI" w:cs="Segoe UI"/>
          <w:color w:val="auto"/>
          <w:sz w:val="20"/>
          <w:szCs w:val="20"/>
        </w:rPr>
        <w:t xml:space="preserve"> </w:t>
      </w:r>
      <w:r w:rsidR="00725314" w:rsidRPr="00EB3414">
        <w:rPr>
          <w:rFonts w:ascii="Segoe UI" w:hAnsi="Segoe UI" w:cs="Segoe UI"/>
          <w:color w:val="auto"/>
          <w:sz w:val="20"/>
          <w:szCs w:val="20"/>
        </w:rPr>
        <w:t>sets</w:t>
      </w:r>
      <w:r w:rsidR="00002B8A" w:rsidRPr="00EB3414">
        <w:rPr>
          <w:rFonts w:ascii="Segoe UI" w:hAnsi="Segoe UI" w:cs="Segoe UI"/>
          <w:color w:val="auto"/>
          <w:sz w:val="20"/>
          <w:szCs w:val="20"/>
        </w:rPr>
        <w:t xml:space="preserve"> </w:t>
      </w:r>
      <w:r w:rsidR="00725314" w:rsidRPr="00EB3414">
        <w:rPr>
          <w:rFonts w:ascii="Segoe UI" w:hAnsi="Segoe UI" w:cs="Segoe UI"/>
          <w:color w:val="auto"/>
          <w:sz w:val="20"/>
          <w:szCs w:val="20"/>
        </w:rPr>
        <w:t>out</w:t>
      </w:r>
      <w:r w:rsidR="00002B8A" w:rsidRPr="00EB3414">
        <w:rPr>
          <w:rFonts w:ascii="Segoe UI" w:hAnsi="Segoe UI" w:cs="Segoe UI"/>
          <w:color w:val="auto"/>
          <w:sz w:val="20"/>
          <w:szCs w:val="20"/>
        </w:rPr>
        <w:t xml:space="preserve"> </w:t>
      </w:r>
      <w:r w:rsidR="00725314" w:rsidRPr="00EB3414">
        <w:rPr>
          <w:rFonts w:ascii="Segoe UI" w:hAnsi="Segoe UI" w:cs="Segoe UI"/>
          <w:color w:val="auto"/>
          <w:sz w:val="20"/>
          <w:szCs w:val="20"/>
        </w:rPr>
        <w:t>the</w:t>
      </w:r>
      <w:r w:rsidR="00002B8A" w:rsidRPr="00EB3414">
        <w:rPr>
          <w:rFonts w:ascii="Segoe UI" w:hAnsi="Segoe UI" w:cs="Segoe UI"/>
          <w:color w:val="auto"/>
          <w:sz w:val="20"/>
          <w:szCs w:val="20"/>
        </w:rPr>
        <w:t xml:space="preserve"> </w:t>
      </w:r>
      <w:r w:rsidR="00725314" w:rsidRPr="00EB3414">
        <w:rPr>
          <w:rFonts w:ascii="Segoe UI" w:hAnsi="Segoe UI" w:cs="Segoe UI"/>
          <w:color w:val="auto"/>
          <w:sz w:val="20"/>
          <w:szCs w:val="20"/>
        </w:rPr>
        <w:t>responsibilities</w:t>
      </w:r>
      <w:r w:rsidR="00002B8A" w:rsidRPr="00EB3414">
        <w:rPr>
          <w:rFonts w:ascii="Segoe UI" w:hAnsi="Segoe UI" w:cs="Segoe UI"/>
          <w:color w:val="auto"/>
          <w:sz w:val="20"/>
          <w:szCs w:val="20"/>
        </w:rPr>
        <w:t xml:space="preserve"> </w:t>
      </w:r>
      <w:r w:rsidR="00725314" w:rsidRPr="00EB3414">
        <w:rPr>
          <w:rFonts w:ascii="Segoe UI" w:hAnsi="Segoe UI" w:cs="Segoe UI"/>
          <w:color w:val="auto"/>
          <w:sz w:val="20"/>
          <w:szCs w:val="20"/>
        </w:rPr>
        <w:t>of</w:t>
      </w:r>
      <w:r w:rsidR="00002B8A" w:rsidRPr="00EB3414">
        <w:rPr>
          <w:rFonts w:ascii="Segoe UI" w:hAnsi="Segoe UI" w:cs="Segoe UI"/>
          <w:color w:val="auto"/>
          <w:sz w:val="20"/>
          <w:szCs w:val="20"/>
        </w:rPr>
        <w:t xml:space="preserve"> </w:t>
      </w:r>
      <w:r w:rsidR="006964C1" w:rsidRPr="00EB3414">
        <w:rPr>
          <w:rFonts w:ascii="Segoe UI" w:hAnsi="Segoe UI" w:cs="Segoe UI"/>
          <w:color w:val="auto"/>
          <w:sz w:val="20"/>
          <w:szCs w:val="20"/>
        </w:rPr>
        <w:t>and</w:t>
      </w:r>
      <w:r w:rsidR="00002B8A" w:rsidRPr="00EB3414">
        <w:rPr>
          <w:rFonts w:ascii="Segoe UI" w:hAnsi="Segoe UI" w:cs="Segoe UI"/>
          <w:color w:val="auto"/>
          <w:sz w:val="20"/>
          <w:szCs w:val="20"/>
        </w:rPr>
        <w:t xml:space="preserve"> </w:t>
      </w:r>
      <w:r w:rsidR="006964C1" w:rsidRPr="00EB3414">
        <w:rPr>
          <w:rFonts w:ascii="Segoe UI" w:hAnsi="Segoe UI" w:cs="Segoe UI"/>
          <w:color w:val="auto"/>
          <w:sz w:val="20"/>
          <w:szCs w:val="20"/>
        </w:rPr>
        <w:t>delegations</w:t>
      </w:r>
      <w:r w:rsidR="00002B8A" w:rsidRPr="00EB3414">
        <w:rPr>
          <w:rFonts w:ascii="Segoe UI" w:hAnsi="Segoe UI" w:cs="Segoe UI"/>
          <w:color w:val="auto"/>
          <w:sz w:val="20"/>
          <w:szCs w:val="20"/>
        </w:rPr>
        <w:t xml:space="preserve"> </w:t>
      </w:r>
      <w:r w:rsidR="006964C1" w:rsidRPr="00EB3414">
        <w:rPr>
          <w:rFonts w:ascii="Segoe UI" w:hAnsi="Segoe UI" w:cs="Segoe UI"/>
          <w:color w:val="auto"/>
          <w:sz w:val="20"/>
          <w:szCs w:val="20"/>
        </w:rPr>
        <w:t>associated</w:t>
      </w:r>
      <w:r w:rsidR="00002B8A" w:rsidRPr="00EB3414">
        <w:rPr>
          <w:rFonts w:ascii="Segoe UI" w:hAnsi="Segoe UI" w:cs="Segoe UI"/>
          <w:color w:val="auto"/>
          <w:sz w:val="20"/>
          <w:szCs w:val="20"/>
        </w:rPr>
        <w:t xml:space="preserve"> </w:t>
      </w:r>
      <w:r w:rsidR="006964C1" w:rsidRPr="00EB3414">
        <w:rPr>
          <w:rFonts w:ascii="Segoe UI" w:hAnsi="Segoe UI" w:cs="Segoe UI"/>
          <w:color w:val="auto"/>
          <w:sz w:val="20"/>
          <w:szCs w:val="20"/>
        </w:rPr>
        <w:t>with</w:t>
      </w:r>
      <w:r w:rsidR="00002B8A" w:rsidRPr="00EB3414">
        <w:rPr>
          <w:rFonts w:ascii="Segoe UI" w:hAnsi="Segoe UI" w:cs="Segoe UI"/>
          <w:color w:val="auto"/>
          <w:sz w:val="20"/>
          <w:szCs w:val="20"/>
        </w:rPr>
        <w:t xml:space="preserve"> </w:t>
      </w:r>
      <w:r w:rsidR="00725314" w:rsidRPr="00EB3414">
        <w:rPr>
          <w:rFonts w:ascii="Segoe UI" w:hAnsi="Segoe UI" w:cs="Segoe UI"/>
          <w:color w:val="auto"/>
          <w:sz w:val="20"/>
          <w:szCs w:val="20"/>
        </w:rPr>
        <w:t>certain</w:t>
      </w:r>
      <w:r w:rsidR="00002B8A" w:rsidRPr="00EB3414">
        <w:rPr>
          <w:rFonts w:ascii="Segoe UI" w:hAnsi="Segoe UI" w:cs="Segoe UI"/>
          <w:color w:val="auto"/>
          <w:sz w:val="20"/>
          <w:szCs w:val="20"/>
        </w:rPr>
        <w:t xml:space="preserve"> </w:t>
      </w:r>
      <w:r w:rsidR="00725314" w:rsidRPr="00EB3414">
        <w:rPr>
          <w:rFonts w:ascii="Segoe UI" w:hAnsi="Segoe UI" w:cs="Segoe UI"/>
          <w:color w:val="auto"/>
          <w:sz w:val="20"/>
          <w:szCs w:val="20"/>
        </w:rPr>
        <w:t>roles,</w:t>
      </w:r>
      <w:r w:rsidR="00002B8A" w:rsidRPr="00EB3414">
        <w:rPr>
          <w:rFonts w:ascii="Segoe UI" w:hAnsi="Segoe UI" w:cs="Segoe UI"/>
          <w:color w:val="auto"/>
          <w:sz w:val="20"/>
          <w:szCs w:val="20"/>
        </w:rPr>
        <w:t xml:space="preserve"> </w:t>
      </w:r>
      <w:r w:rsidR="00725314" w:rsidRPr="00EB3414">
        <w:rPr>
          <w:rFonts w:ascii="Segoe UI" w:hAnsi="Segoe UI" w:cs="Segoe UI"/>
          <w:color w:val="auto"/>
          <w:sz w:val="20"/>
          <w:szCs w:val="20"/>
        </w:rPr>
        <w:t>including</w:t>
      </w:r>
      <w:r w:rsidR="00002B8A" w:rsidRPr="00EB3414">
        <w:rPr>
          <w:rFonts w:ascii="Segoe UI" w:hAnsi="Segoe UI" w:cs="Segoe UI"/>
          <w:color w:val="auto"/>
          <w:sz w:val="20"/>
          <w:szCs w:val="20"/>
        </w:rPr>
        <w:t xml:space="preserve"> </w:t>
      </w:r>
      <w:r w:rsidR="00725314" w:rsidRPr="00EB3414">
        <w:rPr>
          <w:rFonts w:ascii="Segoe UI" w:hAnsi="Segoe UI" w:cs="Segoe UI"/>
          <w:color w:val="auto"/>
          <w:sz w:val="20"/>
          <w:szCs w:val="20"/>
        </w:rPr>
        <w:t>the</w:t>
      </w:r>
      <w:r w:rsidR="00002B8A" w:rsidRPr="00EB3414">
        <w:rPr>
          <w:rFonts w:ascii="Segoe UI" w:hAnsi="Segoe UI" w:cs="Segoe UI"/>
          <w:color w:val="auto"/>
          <w:sz w:val="20"/>
          <w:szCs w:val="20"/>
        </w:rPr>
        <w:t xml:space="preserve"> </w:t>
      </w:r>
      <w:r w:rsidR="00725314" w:rsidRPr="00EB3414">
        <w:rPr>
          <w:rFonts w:ascii="Segoe UI" w:hAnsi="Segoe UI" w:cs="Segoe UI"/>
          <w:color w:val="auto"/>
          <w:sz w:val="20"/>
          <w:szCs w:val="20"/>
        </w:rPr>
        <w:t>Mayor,</w:t>
      </w:r>
      <w:r w:rsidR="00002B8A" w:rsidRPr="00EB3414">
        <w:rPr>
          <w:rFonts w:ascii="Segoe UI" w:hAnsi="Segoe UI" w:cs="Segoe UI"/>
          <w:color w:val="auto"/>
          <w:sz w:val="20"/>
          <w:szCs w:val="20"/>
        </w:rPr>
        <w:t xml:space="preserve"> </w:t>
      </w:r>
      <w:r w:rsidR="00725314" w:rsidRPr="00EB3414">
        <w:rPr>
          <w:rFonts w:ascii="Segoe UI" w:hAnsi="Segoe UI" w:cs="Segoe UI"/>
          <w:color w:val="auto"/>
          <w:sz w:val="20"/>
          <w:szCs w:val="20"/>
        </w:rPr>
        <w:t>Deputy</w:t>
      </w:r>
      <w:r w:rsidR="00002B8A" w:rsidRPr="00EB3414">
        <w:rPr>
          <w:rFonts w:ascii="Segoe UI" w:hAnsi="Segoe UI" w:cs="Segoe UI"/>
          <w:color w:val="auto"/>
          <w:sz w:val="20"/>
          <w:szCs w:val="20"/>
        </w:rPr>
        <w:t xml:space="preserve"> </w:t>
      </w:r>
      <w:r w:rsidR="00725314" w:rsidRPr="00EB3414">
        <w:rPr>
          <w:rFonts w:ascii="Segoe UI" w:hAnsi="Segoe UI" w:cs="Segoe UI"/>
          <w:color w:val="auto"/>
          <w:sz w:val="20"/>
          <w:szCs w:val="20"/>
        </w:rPr>
        <w:t>Mayor,</w:t>
      </w:r>
      <w:r w:rsidR="00002B8A" w:rsidRPr="00EB3414">
        <w:rPr>
          <w:rFonts w:ascii="Segoe UI" w:hAnsi="Segoe UI" w:cs="Segoe UI"/>
          <w:color w:val="auto"/>
          <w:sz w:val="20"/>
          <w:szCs w:val="20"/>
        </w:rPr>
        <w:t xml:space="preserve"> </w:t>
      </w:r>
      <w:r w:rsidR="006964C1" w:rsidRPr="00EB3414">
        <w:rPr>
          <w:rFonts w:ascii="Segoe UI" w:hAnsi="Segoe UI" w:cs="Segoe UI"/>
          <w:color w:val="auto"/>
          <w:sz w:val="20"/>
          <w:szCs w:val="20"/>
        </w:rPr>
        <w:t>Chief</w:t>
      </w:r>
      <w:r w:rsidR="00002B8A" w:rsidRPr="00EB3414">
        <w:rPr>
          <w:rFonts w:ascii="Segoe UI" w:hAnsi="Segoe UI" w:cs="Segoe UI"/>
          <w:color w:val="auto"/>
          <w:sz w:val="20"/>
          <w:szCs w:val="20"/>
        </w:rPr>
        <w:t xml:space="preserve"> </w:t>
      </w:r>
      <w:r w:rsidR="006964C1" w:rsidRPr="00EB3414">
        <w:rPr>
          <w:rFonts w:ascii="Segoe UI" w:hAnsi="Segoe UI" w:cs="Segoe UI"/>
          <w:color w:val="auto"/>
          <w:sz w:val="20"/>
          <w:szCs w:val="20"/>
        </w:rPr>
        <w:t>Executive,</w:t>
      </w:r>
      <w:r w:rsidR="00002B8A" w:rsidRPr="00EB3414">
        <w:rPr>
          <w:rFonts w:ascii="Segoe UI" w:hAnsi="Segoe UI" w:cs="Segoe UI"/>
          <w:color w:val="auto"/>
          <w:sz w:val="20"/>
          <w:szCs w:val="20"/>
        </w:rPr>
        <w:t xml:space="preserve"> </w:t>
      </w:r>
      <w:r w:rsidR="006964C1" w:rsidRPr="00EB3414">
        <w:rPr>
          <w:rFonts w:ascii="Segoe UI" w:hAnsi="Segoe UI" w:cs="Segoe UI"/>
          <w:color w:val="auto"/>
          <w:sz w:val="20"/>
          <w:szCs w:val="20"/>
        </w:rPr>
        <w:t>Committee</w:t>
      </w:r>
      <w:r w:rsidR="00002B8A" w:rsidRPr="00EB3414">
        <w:rPr>
          <w:rFonts w:ascii="Segoe UI" w:hAnsi="Segoe UI" w:cs="Segoe UI"/>
          <w:color w:val="auto"/>
          <w:sz w:val="20"/>
          <w:szCs w:val="20"/>
        </w:rPr>
        <w:t xml:space="preserve"> </w:t>
      </w:r>
      <w:r w:rsidR="006964C1" w:rsidRPr="00EB3414">
        <w:rPr>
          <w:rFonts w:ascii="Segoe UI" w:hAnsi="Segoe UI" w:cs="Segoe UI"/>
          <w:color w:val="auto"/>
          <w:sz w:val="20"/>
          <w:szCs w:val="20"/>
        </w:rPr>
        <w:t>and</w:t>
      </w:r>
      <w:r w:rsidR="00002B8A" w:rsidRPr="00EB3414">
        <w:rPr>
          <w:rFonts w:ascii="Segoe UI" w:hAnsi="Segoe UI" w:cs="Segoe UI"/>
          <w:color w:val="auto"/>
          <w:sz w:val="20"/>
          <w:szCs w:val="20"/>
        </w:rPr>
        <w:t xml:space="preserve"> </w:t>
      </w:r>
      <w:r w:rsidR="006964C1" w:rsidRPr="00EB3414">
        <w:rPr>
          <w:rFonts w:ascii="Segoe UI" w:hAnsi="Segoe UI" w:cs="Segoe UI"/>
          <w:color w:val="auto"/>
          <w:sz w:val="20"/>
          <w:szCs w:val="20"/>
        </w:rPr>
        <w:t>Subcommittee</w:t>
      </w:r>
      <w:r w:rsidR="00002B8A" w:rsidRPr="00EB3414">
        <w:rPr>
          <w:rFonts w:ascii="Segoe UI" w:hAnsi="Segoe UI" w:cs="Segoe UI"/>
          <w:color w:val="auto"/>
          <w:sz w:val="20"/>
          <w:szCs w:val="20"/>
        </w:rPr>
        <w:t xml:space="preserve"> </w:t>
      </w:r>
      <w:r w:rsidR="006964C1" w:rsidRPr="00EB3414">
        <w:rPr>
          <w:rFonts w:ascii="Segoe UI" w:hAnsi="Segoe UI" w:cs="Segoe UI"/>
          <w:color w:val="auto"/>
          <w:sz w:val="20"/>
          <w:szCs w:val="20"/>
        </w:rPr>
        <w:t>Chairs</w:t>
      </w:r>
      <w:r w:rsidR="00F4357E">
        <w:rPr>
          <w:rFonts w:ascii="Segoe UI" w:hAnsi="Segoe UI" w:cs="Segoe UI"/>
          <w:color w:val="auto"/>
          <w:sz w:val="20"/>
          <w:szCs w:val="20"/>
        </w:rPr>
        <w:t xml:space="preserve"> and Deputy Chairs</w:t>
      </w:r>
      <w:r w:rsidR="00725314" w:rsidRPr="00EB3414">
        <w:rPr>
          <w:rFonts w:ascii="Segoe UI" w:hAnsi="Segoe UI" w:cs="Segoe UI"/>
          <w:color w:val="auto"/>
          <w:sz w:val="20"/>
          <w:szCs w:val="20"/>
        </w:rPr>
        <w:t>.</w:t>
      </w:r>
    </w:p>
    <w:p w14:paraId="32650D1B" w14:textId="3E9B3F45" w:rsidR="009C47F9" w:rsidRPr="00EB3414" w:rsidRDefault="009C47F9" w:rsidP="005D2BB1">
      <w:pPr>
        <w:pStyle w:val="Default"/>
        <w:numPr>
          <w:ilvl w:val="0"/>
          <w:numId w:val="12"/>
        </w:numPr>
        <w:tabs>
          <w:tab w:val="clear" w:pos="709"/>
        </w:tabs>
        <w:spacing w:before="120" w:after="120"/>
        <w:ind w:left="567" w:hanging="567"/>
        <w:rPr>
          <w:rFonts w:ascii="Segoe UI" w:hAnsi="Segoe UI" w:cs="Segoe UI"/>
          <w:color w:val="auto"/>
          <w:sz w:val="20"/>
          <w:szCs w:val="20"/>
        </w:rPr>
      </w:pPr>
      <w:r w:rsidRPr="00EB3414">
        <w:rPr>
          <w:rFonts w:ascii="Segoe UI" w:hAnsi="Segoe UI" w:cs="Segoe UI"/>
          <w:color w:val="auto"/>
          <w:sz w:val="20"/>
          <w:szCs w:val="20"/>
        </w:rPr>
        <w:t>The</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Council’s</w:t>
      </w:r>
      <w:r w:rsidR="00002B8A" w:rsidRPr="00EB3414">
        <w:rPr>
          <w:rFonts w:ascii="Segoe UI" w:hAnsi="Segoe UI" w:cs="Segoe UI"/>
          <w:color w:val="auto"/>
          <w:sz w:val="20"/>
          <w:szCs w:val="20"/>
        </w:rPr>
        <w:t xml:space="preserve"> </w:t>
      </w:r>
      <w:r w:rsidR="00DB19DF">
        <w:rPr>
          <w:rFonts w:ascii="Segoe UI" w:hAnsi="Segoe UI" w:cs="Segoe UI"/>
          <w:color w:val="auto"/>
          <w:sz w:val="20"/>
          <w:szCs w:val="20"/>
        </w:rPr>
        <w:t>functions are</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wide-ranging,</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and</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it</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has</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obligations</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and</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powers</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under</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ma</w:t>
      </w:r>
      <w:r w:rsidR="003F4B17" w:rsidRPr="00EB3414">
        <w:rPr>
          <w:rFonts w:ascii="Segoe UI" w:hAnsi="Segoe UI" w:cs="Segoe UI"/>
          <w:color w:val="auto"/>
          <w:sz w:val="20"/>
          <w:szCs w:val="20"/>
        </w:rPr>
        <w:t>n</w:t>
      </w:r>
      <w:r w:rsidRPr="00EB3414">
        <w:rPr>
          <w:rFonts w:ascii="Segoe UI" w:hAnsi="Segoe UI" w:cs="Segoe UI"/>
          <w:color w:val="auto"/>
          <w:sz w:val="20"/>
          <w:szCs w:val="20"/>
        </w:rPr>
        <w:t>y</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statutes</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and</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regulations.</w:t>
      </w:r>
      <w:r w:rsidR="00002B8A" w:rsidRPr="00EB3414">
        <w:rPr>
          <w:rFonts w:ascii="Segoe UI" w:hAnsi="Segoe UI" w:cs="Segoe UI"/>
          <w:color w:val="auto"/>
          <w:sz w:val="20"/>
          <w:szCs w:val="20"/>
        </w:rPr>
        <w:t xml:space="preserve"> </w:t>
      </w:r>
      <w:r w:rsidR="003F4B17" w:rsidRPr="00EB3414">
        <w:rPr>
          <w:rFonts w:ascii="Segoe UI" w:hAnsi="Segoe UI" w:cs="Segoe UI"/>
          <w:color w:val="auto"/>
          <w:sz w:val="20"/>
          <w:szCs w:val="20"/>
        </w:rPr>
        <w:t>It</w:t>
      </w:r>
      <w:r w:rsidR="00002B8A" w:rsidRPr="00EB3414">
        <w:rPr>
          <w:rFonts w:ascii="Segoe UI" w:hAnsi="Segoe UI" w:cs="Segoe UI"/>
          <w:color w:val="auto"/>
          <w:sz w:val="20"/>
          <w:szCs w:val="20"/>
        </w:rPr>
        <w:t xml:space="preserve"> </w:t>
      </w:r>
      <w:r w:rsidR="003F4B17" w:rsidRPr="00EB3414">
        <w:rPr>
          <w:rFonts w:ascii="Segoe UI" w:hAnsi="Segoe UI" w:cs="Segoe UI"/>
          <w:color w:val="auto"/>
          <w:sz w:val="20"/>
          <w:szCs w:val="20"/>
        </w:rPr>
        <w:t>would</w:t>
      </w:r>
      <w:r w:rsidR="00002B8A" w:rsidRPr="00EB3414">
        <w:rPr>
          <w:rFonts w:ascii="Segoe UI" w:hAnsi="Segoe UI" w:cs="Segoe UI"/>
          <w:color w:val="auto"/>
          <w:sz w:val="20"/>
          <w:szCs w:val="20"/>
        </w:rPr>
        <w:t xml:space="preserve"> </w:t>
      </w:r>
      <w:r w:rsidR="003F4B17" w:rsidRPr="00EB3414">
        <w:rPr>
          <w:rFonts w:ascii="Segoe UI" w:hAnsi="Segoe UI" w:cs="Segoe UI"/>
          <w:color w:val="auto"/>
          <w:sz w:val="20"/>
          <w:szCs w:val="20"/>
        </w:rPr>
        <w:t>be</w:t>
      </w:r>
      <w:r w:rsidR="00002B8A" w:rsidRPr="00EB3414">
        <w:rPr>
          <w:rFonts w:ascii="Segoe UI" w:hAnsi="Segoe UI" w:cs="Segoe UI"/>
          <w:color w:val="auto"/>
          <w:sz w:val="20"/>
          <w:szCs w:val="20"/>
        </w:rPr>
        <w:t xml:space="preserve"> </w:t>
      </w:r>
      <w:r w:rsidR="003F4B17" w:rsidRPr="00EB3414">
        <w:rPr>
          <w:rFonts w:ascii="Segoe UI" w:hAnsi="Segoe UI" w:cs="Segoe UI"/>
          <w:color w:val="auto"/>
          <w:sz w:val="20"/>
          <w:szCs w:val="20"/>
        </w:rPr>
        <w:t>impossible</w:t>
      </w:r>
      <w:r w:rsidR="00002B8A" w:rsidRPr="00EB3414">
        <w:rPr>
          <w:rFonts w:ascii="Segoe UI" w:hAnsi="Segoe UI" w:cs="Segoe UI"/>
          <w:color w:val="auto"/>
          <w:sz w:val="20"/>
          <w:szCs w:val="20"/>
        </w:rPr>
        <w:t xml:space="preserve"> </w:t>
      </w:r>
      <w:r w:rsidR="003F4B17" w:rsidRPr="00EB3414">
        <w:rPr>
          <w:rFonts w:ascii="Segoe UI" w:hAnsi="Segoe UI" w:cs="Segoe UI"/>
          <w:color w:val="auto"/>
          <w:sz w:val="20"/>
          <w:szCs w:val="20"/>
        </w:rPr>
        <w:t>for</w:t>
      </w:r>
      <w:r w:rsidR="00002B8A" w:rsidRPr="00EB3414">
        <w:rPr>
          <w:rFonts w:ascii="Segoe UI" w:hAnsi="Segoe UI" w:cs="Segoe UI"/>
          <w:color w:val="auto"/>
          <w:sz w:val="20"/>
          <w:szCs w:val="20"/>
        </w:rPr>
        <w:t xml:space="preserve"> </w:t>
      </w:r>
      <w:r w:rsidR="003F4B17" w:rsidRPr="00EB3414">
        <w:rPr>
          <w:rFonts w:ascii="Segoe UI" w:hAnsi="Segoe UI" w:cs="Segoe UI"/>
          <w:color w:val="auto"/>
          <w:sz w:val="20"/>
          <w:szCs w:val="20"/>
        </w:rPr>
        <w:t>the</w:t>
      </w:r>
      <w:r w:rsidR="00002B8A" w:rsidRPr="00EB3414">
        <w:rPr>
          <w:rFonts w:ascii="Segoe UI" w:hAnsi="Segoe UI" w:cs="Segoe UI"/>
          <w:color w:val="auto"/>
          <w:sz w:val="20"/>
          <w:szCs w:val="20"/>
        </w:rPr>
        <w:t xml:space="preserve"> </w:t>
      </w:r>
      <w:r w:rsidR="003F4B17" w:rsidRPr="00EB3414">
        <w:rPr>
          <w:rFonts w:ascii="Segoe UI" w:hAnsi="Segoe UI" w:cs="Segoe UI"/>
          <w:color w:val="auto"/>
          <w:sz w:val="20"/>
          <w:szCs w:val="20"/>
        </w:rPr>
        <w:t>full</w:t>
      </w:r>
      <w:r w:rsidR="00002B8A" w:rsidRPr="00EB3414">
        <w:rPr>
          <w:rFonts w:ascii="Segoe UI" w:hAnsi="Segoe UI" w:cs="Segoe UI"/>
          <w:color w:val="auto"/>
          <w:sz w:val="20"/>
          <w:szCs w:val="20"/>
        </w:rPr>
        <w:t xml:space="preserve"> </w:t>
      </w:r>
      <w:r w:rsidR="003F4B17" w:rsidRPr="00EB3414">
        <w:rPr>
          <w:rFonts w:ascii="Segoe UI" w:hAnsi="Segoe UI" w:cs="Segoe UI"/>
          <w:color w:val="auto"/>
          <w:sz w:val="20"/>
          <w:szCs w:val="20"/>
        </w:rPr>
        <w:t>Council</w:t>
      </w:r>
      <w:r w:rsidR="00002B8A" w:rsidRPr="00EB3414">
        <w:rPr>
          <w:rFonts w:ascii="Segoe UI" w:hAnsi="Segoe UI" w:cs="Segoe UI"/>
          <w:color w:val="auto"/>
          <w:sz w:val="20"/>
          <w:szCs w:val="20"/>
        </w:rPr>
        <w:t xml:space="preserve"> </w:t>
      </w:r>
      <w:r w:rsidR="003F4B17" w:rsidRPr="00EB3414">
        <w:rPr>
          <w:rFonts w:ascii="Segoe UI" w:hAnsi="Segoe UI" w:cs="Segoe UI"/>
          <w:color w:val="auto"/>
          <w:sz w:val="20"/>
          <w:szCs w:val="20"/>
        </w:rPr>
        <w:t>to</w:t>
      </w:r>
      <w:r w:rsidR="00002B8A" w:rsidRPr="00EB3414">
        <w:rPr>
          <w:rFonts w:ascii="Segoe UI" w:hAnsi="Segoe UI" w:cs="Segoe UI"/>
          <w:color w:val="auto"/>
          <w:sz w:val="20"/>
          <w:szCs w:val="20"/>
        </w:rPr>
        <w:t xml:space="preserve"> </w:t>
      </w:r>
      <w:r w:rsidR="003F4B17" w:rsidRPr="00EB3414">
        <w:rPr>
          <w:rFonts w:ascii="Segoe UI" w:hAnsi="Segoe UI" w:cs="Segoe UI"/>
          <w:color w:val="auto"/>
          <w:sz w:val="20"/>
          <w:szCs w:val="20"/>
        </w:rPr>
        <w:t>deal</w:t>
      </w:r>
      <w:r w:rsidR="00002B8A" w:rsidRPr="00EB3414">
        <w:rPr>
          <w:rFonts w:ascii="Segoe UI" w:hAnsi="Segoe UI" w:cs="Segoe UI"/>
          <w:color w:val="auto"/>
          <w:sz w:val="20"/>
          <w:szCs w:val="20"/>
        </w:rPr>
        <w:t xml:space="preserve"> </w:t>
      </w:r>
      <w:r w:rsidR="003F4B17" w:rsidRPr="00EB3414">
        <w:rPr>
          <w:rFonts w:ascii="Segoe UI" w:hAnsi="Segoe UI" w:cs="Segoe UI"/>
          <w:color w:val="auto"/>
          <w:sz w:val="20"/>
          <w:szCs w:val="20"/>
        </w:rPr>
        <w:t>with</w:t>
      </w:r>
      <w:r w:rsidR="00002B8A" w:rsidRPr="00EB3414">
        <w:rPr>
          <w:rFonts w:ascii="Segoe UI" w:hAnsi="Segoe UI" w:cs="Segoe UI"/>
          <w:color w:val="auto"/>
          <w:sz w:val="20"/>
          <w:szCs w:val="20"/>
        </w:rPr>
        <w:t xml:space="preserve"> </w:t>
      </w:r>
      <w:r w:rsidR="003F4B17" w:rsidRPr="00EB3414">
        <w:rPr>
          <w:rFonts w:ascii="Segoe UI" w:hAnsi="Segoe UI" w:cs="Segoe UI"/>
          <w:color w:val="auto"/>
          <w:sz w:val="20"/>
          <w:szCs w:val="20"/>
        </w:rPr>
        <w:t>everything</w:t>
      </w:r>
      <w:r w:rsidR="00002B8A" w:rsidRPr="00EB3414">
        <w:rPr>
          <w:rFonts w:ascii="Segoe UI" w:hAnsi="Segoe UI" w:cs="Segoe UI"/>
          <w:color w:val="auto"/>
          <w:sz w:val="20"/>
          <w:szCs w:val="20"/>
        </w:rPr>
        <w:t xml:space="preserve"> </w:t>
      </w:r>
      <w:r w:rsidR="003F4B17" w:rsidRPr="00EB3414">
        <w:rPr>
          <w:rFonts w:ascii="Segoe UI" w:hAnsi="Segoe UI" w:cs="Segoe UI"/>
          <w:color w:val="auto"/>
          <w:sz w:val="20"/>
          <w:szCs w:val="20"/>
        </w:rPr>
        <w:t>itself.</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Delegation</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to</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officers</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is</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necessary</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for</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the</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operation</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of</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the</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Council</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to</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be</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efficient</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and</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effective</w:t>
      </w:r>
      <w:r w:rsidR="00002B8A" w:rsidRPr="00EB3414">
        <w:rPr>
          <w:rFonts w:ascii="Segoe UI" w:hAnsi="Segoe UI" w:cs="Segoe UI"/>
          <w:color w:val="auto"/>
          <w:sz w:val="20"/>
          <w:szCs w:val="20"/>
        </w:rPr>
        <w:t xml:space="preserve"> </w:t>
      </w:r>
      <w:r w:rsidR="00D7501A" w:rsidRPr="00EB3414">
        <w:rPr>
          <w:rFonts w:ascii="Segoe UI" w:hAnsi="Segoe UI" w:cs="Segoe UI"/>
          <w:color w:val="auto"/>
          <w:sz w:val="20"/>
          <w:szCs w:val="20"/>
        </w:rPr>
        <w:t>and</w:t>
      </w:r>
      <w:r w:rsidR="00002B8A" w:rsidRPr="00EB3414">
        <w:rPr>
          <w:rFonts w:ascii="Segoe UI" w:hAnsi="Segoe UI" w:cs="Segoe UI"/>
          <w:color w:val="auto"/>
          <w:sz w:val="20"/>
          <w:szCs w:val="20"/>
        </w:rPr>
        <w:t xml:space="preserve"> </w:t>
      </w:r>
      <w:r w:rsidR="00D7501A" w:rsidRPr="00EB3414">
        <w:rPr>
          <w:rFonts w:ascii="Segoe UI" w:hAnsi="Segoe UI" w:cs="Segoe UI"/>
          <w:color w:val="auto"/>
          <w:sz w:val="20"/>
          <w:szCs w:val="20"/>
        </w:rPr>
        <w:t>achieve</w:t>
      </w:r>
      <w:r w:rsidR="00002B8A" w:rsidRPr="00EB3414">
        <w:rPr>
          <w:rFonts w:ascii="Segoe UI" w:hAnsi="Segoe UI" w:cs="Segoe UI"/>
          <w:color w:val="auto"/>
          <w:sz w:val="20"/>
          <w:szCs w:val="20"/>
        </w:rPr>
        <w:t xml:space="preserve"> </w:t>
      </w:r>
      <w:r w:rsidR="00D7501A" w:rsidRPr="00EB3414">
        <w:rPr>
          <w:rFonts w:ascii="Segoe UI" w:hAnsi="Segoe UI" w:cs="Segoe UI"/>
          <w:color w:val="auto"/>
          <w:sz w:val="20"/>
          <w:szCs w:val="20"/>
        </w:rPr>
        <w:t>its</w:t>
      </w:r>
      <w:r w:rsidR="00002B8A" w:rsidRPr="00EB3414">
        <w:rPr>
          <w:rFonts w:ascii="Segoe UI" w:hAnsi="Segoe UI" w:cs="Segoe UI"/>
          <w:color w:val="auto"/>
          <w:sz w:val="20"/>
          <w:szCs w:val="20"/>
        </w:rPr>
        <w:t xml:space="preserve"> </w:t>
      </w:r>
      <w:r w:rsidR="00D7501A" w:rsidRPr="00EB3414">
        <w:rPr>
          <w:rFonts w:ascii="Segoe UI" w:hAnsi="Segoe UI" w:cs="Segoe UI"/>
          <w:color w:val="auto"/>
          <w:sz w:val="20"/>
          <w:szCs w:val="20"/>
        </w:rPr>
        <w:t>objectives</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and</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for</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its</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service</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delivery</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to</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be</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timely</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and</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successful.</w:t>
      </w:r>
    </w:p>
    <w:p w14:paraId="69B494D4" w14:textId="77777777" w:rsidR="001372F2" w:rsidRPr="00EB3414" w:rsidRDefault="009C47F9" w:rsidP="005D2BB1">
      <w:pPr>
        <w:pStyle w:val="Default"/>
        <w:numPr>
          <w:ilvl w:val="0"/>
          <w:numId w:val="12"/>
        </w:numPr>
        <w:tabs>
          <w:tab w:val="clear" w:pos="709"/>
        </w:tabs>
        <w:spacing w:before="120" w:after="120"/>
        <w:ind w:left="567" w:hanging="567"/>
        <w:rPr>
          <w:rFonts w:ascii="Segoe UI" w:hAnsi="Segoe UI" w:cs="Segoe UI"/>
          <w:color w:val="auto"/>
          <w:sz w:val="20"/>
          <w:szCs w:val="20"/>
        </w:rPr>
      </w:pPr>
      <w:r w:rsidRPr="00EB3414">
        <w:rPr>
          <w:rFonts w:ascii="Segoe UI" w:hAnsi="Segoe UI" w:cs="Segoe UI"/>
          <w:color w:val="auto"/>
          <w:sz w:val="20"/>
          <w:szCs w:val="20"/>
        </w:rPr>
        <w:t>These</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terms</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of</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reference</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are</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intended</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to</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allow</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the</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Council</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to</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ensure</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that</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its</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powers</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and</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functions</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are</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exercised</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at</w:t>
      </w:r>
      <w:r w:rsidR="00002B8A" w:rsidRPr="00EB3414">
        <w:rPr>
          <w:rFonts w:ascii="Segoe UI" w:hAnsi="Segoe UI" w:cs="Segoe UI"/>
          <w:color w:val="auto"/>
          <w:sz w:val="20"/>
          <w:szCs w:val="20"/>
        </w:rPr>
        <w:t xml:space="preserve"> </w:t>
      </w:r>
      <w:r w:rsidR="00B8453E" w:rsidRPr="00EB3414">
        <w:rPr>
          <w:rFonts w:ascii="Segoe UI" w:hAnsi="Segoe UI" w:cs="Segoe UI"/>
          <w:color w:val="auto"/>
          <w:sz w:val="20"/>
          <w:szCs w:val="20"/>
        </w:rPr>
        <w:t>a</w:t>
      </w:r>
      <w:r w:rsidR="00002B8A" w:rsidRPr="00EB3414">
        <w:rPr>
          <w:rFonts w:ascii="Segoe UI" w:hAnsi="Segoe UI" w:cs="Segoe UI"/>
          <w:color w:val="auto"/>
          <w:sz w:val="20"/>
          <w:szCs w:val="20"/>
        </w:rPr>
        <w:t xml:space="preserve"> </w:t>
      </w:r>
      <w:r w:rsidR="00B8453E" w:rsidRPr="00EB3414">
        <w:rPr>
          <w:rFonts w:ascii="Segoe UI" w:hAnsi="Segoe UI" w:cs="Segoe UI"/>
          <w:color w:val="auto"/>
          <w:sz w:val="20"/>
          <w:szCs w:val="20"/>
        </w:rPr>
        <w:t>level</w:t>
      </w:r>
      <w:r w:rsidR="00002B8A" w:rsidRPr="00EB3414">
        <w:rPr>
          <w:rFonts w:ascii="Segoe UI" w:hAnsi="Segoe UI" w:cs="Segoe UI"/>
          <w:color w:val="auto"/>
          <w:sz w:val="20"/>
          <w:szCs w:val="20"/>
        </w:rPr>
        <w:t xml:space="preserve"> </w:t>
      </w:r>
      <w:r w:rsidR="00B8453E" w:rsidRPr="00EB3414">
        <w:rPr>
          <w:rFonts w:ascii="Segoe UI" w:hAnsi="Segoe UI" w:cs="Segoe UI"/>
          <w:color w:val="auto"/>
          <w:sz w:val="20"/>
          <w:szCs w:val="20"/>
        </w:rPr>
        <w:t>commensurate</w:t>
      </w:r>
      <w:r w:rsidR="00002B8A" w:rsidRPr="00EB3414">
        <w:rPr>
          <w:rFonts w:ascii="Segoe UI" w:hAnsi="Segoe UI" w:cs="Segoe UI"/>
          <w:color w:val="auto"/>
          <w:sz w:val="20"/>
          <w:szCs w:val="20"/>
        </w:rPr>
        <w:t xml:space="preserve"> </w:t>
      </w:r>
      <w:r w:rsidR="00B8453E" w:rsidRPr="00EB3414">
        <w:rPr>
          <w:rFonts w:ascii="Segoe UI" w:hAnsi="Segoe UI" w:cs="Segoe UI"/>
          <w:color w:val="auto"/>
          <w:sz w:val="20"/>
          <w:szCs w:val="20"/>
        </w:rPr>
        <w:t>with</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efficien</w:t>
      </w:r>
      <w:r w:rsidR="00B8453E" w:rsidRPr="00EB3414">
        <w:rPr>
          <w:rFonts w:ascii="Segoe UI" w:hAnsi="Segoe UI" w:cs="Segoe UI"/>
          <w:color w:val="auto"/>
          <w:sz w:val="20"/>
          <w:szCs w:val="20"/>
        </w:rPr>
        <w:t>cy</w:t>
      </w:r>
      <w:r w:rsidR="00002B8A" w:rsidRPr="00EB3414">
        <w:rPr>
          <w:rFonts w:ascii="Segoe UI" w:hAnsi="Segoe UI" w:cs="Segoe UI"/>
          <w:color w:val="auto"/>
          <w:sz w:val="20"/>
          <w:szCs w:val="20"/>
        </w:rPr>
        <w:t xml:space="preserve"> </w:t>
      </w:r>
      <w:r w:rsidR="002C46CF" w:rsidRPr="00EB3414">
        <w:rPr>
          <w:rFonts w:ascii="Segoe UI" w:hAnsi="Segoe UI" w:cs="Segoe UI"/>
          <w:color w:val="auto"/>
          <w:sz w:val="20"/>
          <w:szCs w:val="20"/>
        </w:rPr>
        <w:t>and</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effective</w:t>
      </w:r>
      <w:r w:rsidR="00B8453E" w:rsidRPr="00EB3414">
        <w:rPr>
          <w:rFonts w:ascii="Segoe UI" w:hAnsi="Segoe UI" w:cs="Segoe UI"/>
          <w:color w:val="auto"/>
          <w:sz w:val="20"/>
          <w:szCs w:val="20"/>
        </w:rPr>
        <w:t>ness</w:t>
      </w:r>
      <w:r w:rsidR="00002B8A" w:rsidRPr="00EB3414">
        <w:rPr>
          <w:rFonts w:ascii="Segoe UI" w:hAnsi="Segoe UI" w:cs="Segoe UI"/>
          <w:color w:val="auto"/>
          <w:sz w:val="20"/>
          <w:szCs w:val="20"/>
        </w:rPr>
        <w:t xml:space="preserve"> </w:t>
      </w:r>
      <w:r w:rsidR="00B8453E" w:rsidRPr="00EB3414">
        <w:rPr>
          <w:rFonts w:ascii="Segoe UI" w:hAnsi="Segoe UI" w:cs="Segoe UI"/>
          <w:color w:val="auto"/>
          <w:sz w:val="20"/>
          <w:szCs w:val="20"/>
        </w:rPr>
        <w:t>and</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the</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significance</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of</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the</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power</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or</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function.</w:t>
      </w:r>
    </w:p>
    <w:p w14:paraId="4FBE88EB" w14:textId="1E9C3461" w:rsidR="00091073" w:rsidRPr="00EB3414" w:rsidRDefault="009C47F9" w:rsidP="005D2BB1">
      <w:pPr>
        <w:pStyle w:val="Default"/>
        <w:numPr>
          <w:ilvl w:val="0"/>
          <w:numId w:val="12"/>
        </w:numPr>
        <w:tabs>
          <w:tab w:val="clear" w:pos="709"/>
        </w:tabs>
        <w:spacing w:before="120" w:after="120"/>
        <w:ind w:left="567" w:hanging="567"/>
        <w:rPr>
          <w:rFonts w:ascii="Segoe UI" w:hAnsi="Segoe UI" w:cs="Segoe UI"/>
          <w:color w:val="auto"/>
          <w:sz w:val="20"/>
          <w:szCs w:val="20"/>
        </w:rPr>
      </w:pPr>
      <w:r w:rsidRPr="00EB3414">
        <w:rPr>
          <w:rFonts w:ascii="Segoe UI" w:hAnsi="Segoe UI" w:cs="Segoe UI"/>
          <w:color w:val="auto"/>
          <w:sz w:val="20"/>
          <w:szCs w:val="20"/>
        </w:rPr>
        <w:t>A</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delegate</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is</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not</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obliged</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to</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exercise</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a</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power</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or</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function</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delegated</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to</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it.</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If</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a</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matter</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has</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become</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publicly</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or</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politically</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contentious,</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it</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may</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be</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appropriate</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for</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the</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delegate</w:t>
      </w:r>
      <w:r w:rsidR="00002B8A" w:rsidRPr="00EB3414">
        <w:rPr>
          <w:rFonts w:ascii="Segoe UI" w:hAnsi="Segoe UI" w:cs="Segoe UI"/>
          <w:color w:val="auto"/>
          <w:sz w:val="20"/>
          <w:szCs w:val="20"/>
        </w:rPr>
        <w:t xml:space="preserve"> </w:t>
      </w:r>
      <w:r w:rsidR="002C46CF" w:rsidRPr="00EB3414">
        <w:rPr>
          <w:rFonts w:ascii="Segoe UI" w:hAnsi="Segoe UI" w:cs="Segoe UI"/>
          <w:color w:val="auto"/>
          <w:sz w:val="20"/>
          <w:szCs w:val="20"/>
        </w:rPr>
        <w:t>not</w:t>
      </w:r>
      <w:r w:rsidR="00002B8A" w:rsidRPr="00EB3414">
        <w:rPr>
          <w:rFonts w:ascii="Segoe UI" w:hAnsi="Segoe UI" w:cs="Segoe UI"/>
          <w:color w:val="auto"/>
          <w:sz w:val="20"/>
          <w:szCs w:val="20"/>
        </w:rPr>
        <w:t xml:space="preserve"> </w:t>
      </w:r>
      <w:r w:rsidR="002C46CF" w:rsidRPr="00EB3414">
        <w:rPr>
          <w:rFonts w:ascii="Segoe UI" w:hAnsi="Segoe UI" w:cs="Segoe UI"/>
          <w:color w:val="auto"/>
          <w:sz w:val="20"/>
          <w:szCs w:val="20"/>
        </w:rPr>
        <w:t>to</w:t>
      </w:r>
      <w:r w:rsidR="00002B8A" w:rsidRPr="00EB3414">
        <w:rPr>
          <w:rFonts w:ascii="Segoe UI" w:hAnsi="Segoe UI" w:cs="Segoe UI"/>
          <w:color w:val="auto"/>
          <w:sz w:val="20"/>
          <w:szCs w:val="20"/>
        </w:rPr>
        <w:t xml:space="preserve"> </w:t>
      </w:r>
      <w:r w:rsidR="002C46CF" w:rsidRPr="00EB3414">
        <w:rPr>
          <w:rFonts w:ascii="Segoe UI" w:hAnsi="Segoe UI" w:cs="Segoe UI"/>
          <w:color w:val="auto"/>
          <w:sz w:val="20"/>
          <w:szCs w:val="20"/>
        </w:rPr>
        <w:t>exercise</w:t>
      </w:r>
      <w:r w:rsidR="00002B8A" w:rsidRPr="00EB3414">
        <w:rPr>
          <w:rFonts w:ascii="Segoe UI" w:hAnsi="Segoe UI" w:cs="Segoe UI"/>
          <w:color w:val="auto"/>
          <w:sz w:val="20"/>
          <w:szCs w:val="20"/>
        </w:rPr>
        <w:t xml:space="preserve"> </w:t>
      </w:r>
      <w:r w:rsidR="002C46CF" w:rsidRPr="00EB3414">
        <w:rPr>
          <w:rFonts w:ascii="Segoe UI" w:hAnsi="Segoe UI" w:cs="Segoe UI"/>
          <w:color w:val="auto"/>
          <w:sz w:val="20"/>
          <w:szCs w:val="20"/>
        </w:rPr>
        <w:t>the</w:t>
      </w:r>
      <w:r w:rsidR="00002B8A" w:rsidRPr="00EB3414">
        <w:rPr>
          <w:rFonts w:ascii="Segoe UI" w:hAnsi="Segoe UI" w:cs="Segoe UI"/>
          <w:color w:val="auto"/>
          <w:sz w:val="20"/>
          <w:szCs w:val="20"/>
        </w:rPr>
        <w:t xml:space="preserve"> </w:t>
      </w:r>
      <w:r w:rsidR="002C46CF" w:rsidRPr="00EB3414">
        <w:rPr>
          <w:rFonts w:ascii="Segoe UI" w:hAnsi="Segoe UI" w:cs="Segoe UI"/>
          <w:color w:val="auto"/>
          <w:sz w:val="20"/>
          <w:szCs w:val="20"/>
        </w:rPr>
        <w:t>particular</w:t>
      </w:r>
      <w:r w:rsidR="00002B8A" w:rsidRPr="00EB3414">
        <w:rPr>
          <w:rFonts w:ascii="Segoe UI" w:hAnsi="Segoe UI" w:cs="Segoe UI"/>
          <w:color w:val="auto"/>
          <w:sz w:val="20"/>
          <w:szCs w:val="20"/>
        </w:rPr>
        <w:t xml:space="preserve"> </w:t>
      </w:r>
      <w:r w:rsidR="002C46CF" w:rsidRPr="00EB3414">
        <w:rPr>
          <w:rFonts w:ascii="Segoe UI" w:hAnsi="Segoe UI" w:cs="Segoe UI"/>
          <w:color w:val="auto"/>
          <w:sz w:val="20"/>
          <w:szCs w:val="20"/>
        </w:rPr>
        <w:t>power</w:t>
      </w:r>
      <w:r w:rsidR="00002B8A" w:rsidRPr="00EB3414">
        <w:rPr>
          <w:rFonts w:ascii="Segoe UI" w:hAnsi="Segoe UI" w:cs="Segoe UI"/>
          <w:color w:val="auto"/>
          <w:sz w:val="20"/>
          <w:szCs w:val="20"/>
        </w:rPr>
        <w:t xml:space="preserve"> </w:t>
      </w:r>
      <w:r w:rsidR="002C46CF" w:rsidRPr="00EB3414">
        <w:rPr>
          <w:rFonts w:ascii="Segoe UI" w:hAnsi="Segoe UI" w:cs="Segoe UI"/>
          <w:color w:val="auto"/>
          <w:sz w:val="20"/>
          <w:szCs w:val="20"/>
        </w:rPr>
        <w:t>or</w:t>
      </w:r>
      <w:r w:rsidR="00002B8A" w:rsidRPr="00EB3414">
        <w:rPr>
          <w:rFonts w:ascii="Segoe UI" w:hAnsi="Segoe UI" w:cs="Segoe UI"/>
          <w:color w:val="auto"/>
          <w:sz w:val="20"/>
          <w:szCs w:val="20"/>
        </w:rPr>
        <w:t xml:space="preserve"> </w:t>
      </w:r>
      <w:r w:rsidR="002C46CF" w:rsidRPr="00EB3414">
        <w:rPr>
          <w:rFonts w:ascii="Segoe UI" w:hAnsi="Segoe UI" w:cs="Segoe UI"/>
          <w:color w:val="auto"/>
          <w:sz w:val="20"/>
          <w:szCs w:val="20"/>
        </w:rPr>
        <w:t>function</w:t>
      </w:r>
      <w:r w:rsidR="00002B8A" w:rsidRPr="00EB3414">
        <w:rPr>
          <w:rFonts w:ascii="Segoe UI" w:hAnsi="Segoe UI" w:cs="Segoe UI"/>
          <w:color w:val="auto"/>
          <w:sz w:val="20"/>
          <w:szCs w:val="20"/>
        </w:rPr>
        <w:t xml:space="preserve"> </w:t>
      </w:r>
      <w:r w:rsidR="002C46CF" w:rsidRPr="00631D9C">
        <w:rPr>
          <w:rFonts w:ascii="Segoe UI" w:hAnsi="Segoe UI" w:cs="Segoe UI"/>
          <w:color w:val="auto"/>
          <w:sz w:val="20"/>
          <w:szCs w:val="20"/>
        </w:rPr>
        <w:t>and</w:t>
      </w:r>
      <w:r w:rsidR="00002B8A" w:rsidRPr="00631D9C">
        <w:rPr>
          <w:rFonts w:ascii="Segoe UI" w:hAnsi="Segoe UI" w:cs="Segoe UI"/>
          <w:color w:val="auto"/>
          <w:sz w:val="20"/>
          <w:szCs w:val="20"/>
        </w:rPr>
        <w:t xml:space="preserve"> </w:t>
      </w:r>
      <w:r w:rsidRPr="00631D9C">
        <w:rPr>
          <w:rFonts w:ascii="Segoe UI" w:hAnsi="Segoe UI" w:cs="Segoe UI"/>
          <w:color w:val="auto"/>
          <w:sz w:val="20"/>
          <w:szCs w:val="20"/>
        </w:rPr>
        <w:t>to</w:t>
      </w:r>
      <w:r w:rsidR="00002B8A" w:rsidRPr="00631D9C">
        <w:rPr>
          <w:rFonts w:ascii="Segoe UI" w:hAnsi="Segoe UI" w:cs="Segoe UI"/>
          <w:color w:val="auto"/>
          <w:sz w:val="20"/>
          <w:szCs w:val="20"/>
        </w:rPr>
        <w:t xml:space="preserve"> </w:t>
      </w:r>
      <w:r w:rsidR="00B8453E" w:rsidRPr="00631D9C">
        <w:rPr>
          <w:rFonts w:ascii="Segoe UI" w:hAnsi="Segoe UI" w:cs="Segoe UI"/>
          <w:color w:val="auto"/>
          <w:sz w:val="20"/>
          <w:szCs w:val="20"/>
        </w:rPr>
        <w:t>refer</w:t>
      </w:r>
      <w:r w:rsidR="00002B8A" w:rsidRPr="00631D9C">
        <w:rPr>
          <w:rFonts w:ascii="Segoe UI" w:hAnsi="Segoe UI" w:cs="Segoe UI"/>
          <w:color w:val="auto"/>
          <w:sz w:val="20"/>
          <w:szCs w:val="20"/>
        </w:rPr>
        <w:t xml:space="preserve"> </w:t>
      </w:r>
      <w:r w:rsidRPr="00631D9C">
        <w:rPr>
          <w:rFonts w:ascii="Segoe UI" w:hAnsi="Segoe UI" w:cs="Segoe UI"/>
          <w:color w:val="auto"/>
          <w:sz w:val="20"/>
          <w:szCs w:val="20"/>
        </w:rPr>
        <w:t>the</w:t>
      </w:r>
      <w:r w:rsidR="00002B8A" w:rsidRPr="00631D9C">
        <w:rPr>
          <w:rFonts w:ascii="Segoe UI" w:hAnsi="Segoe UI" w:cs="Segoe UI"/>
          <w:color w:val="auto"/>
          <w:sz w:val="20"/>
          <w:szCs w:val="20"/>
        </w:rPr>
        <w:t xml:space="preserve"> </w:t>
      </w:r>
      <w:r w:rsidR="00B8453E" w:rsidRPr="00631D9C">
        <w:rPr>
          <w:rFonts w:ascii="Segoe UI" w:hAnsi="Segoe UI" w:cs="Segoe UI"/>
          <w:color w:val="auto"/>
          <w:sz w:val="20"/>
          <w:szCs w:val="20"/>
        </w:rPr>
        <w:t>power</w:t>
      </w:r>
      <w:r w:rsidR="00002B8A" w:rsidRPr="00631D9C">
        <w:rPr>
          <w:rFonts w:ascii="Segoe UI" w:hAnsi="Segoe UI" w:cs="Segoe UI"/>
          <w:color w:val="auto"/>
          <w:sz w:val="20"/>
          <w:szCs w:val="20"/>
        </w:rPr>
        <w:t xml:space="preserve"> </w:t>
      </w:r>
      <w:r w:rsidR="00B8453E" w:rsidRPr="00631D9C">
        <w:rPr>
          <w:rFonts w:ascii="Segoe UI" w:hAnsi="Segoe UI" w:cs="Segoe UI"/>
          <w:color w:val="auto"/>
          <w:sz w:val="20"/>
          <w:szCs w:val="20"/>
        </w:rPr>
        <w:t>or</w:t>
      </w:r>
      <w:r w:rsidR="00002B8A" w:rsidRPr="00631D9C">
        <w:rPr>
          <w:rFonts w:ascii="Segoe UI" w:hAnsi="Segoe UI" w:cs="Segoe UI"/>
          <w:color w:val="auto"/>
          <w:sz w:val="20"/>
          <w:szCs w:val="20"/>
        </w:rPr>
        <w:t xml:space="preserve"> </w:t>
      </w:r>
      <w:r w:rsidR="00B8453E" w:rsidRPr="00631D9C">
        <w:rPr>
          <w:rFonts w:ascii="Segoe UI" w:hAnsi="Segoe UI" w:cs="Segoe UI"/>
          <w:color w:val="auto"/>
          <w:sz w:val="20"/>
          <w:szCs w:val="20"/>
        </w:rPr>
        <w:t>function</w:t>
      </w:r>
      <w:r w:rsidR="00002B8A" w:rsidRPr="00631D9C">
        <w:rPr>
          <w:rFonts w:ascii="Segoe UI" w:hAnsi="Segoe UI" w:cs="Segoe UI"/>
          <w:color w:val="auto"/>
          <w:sz w:val="20"/>
          <w:szCs w:val="20"/>
        </w:rPr>
        <w:t xml:space="preserve"> </w:t>
      </w:r>
      <w:r w:rsidR="002C46CF" w:rsidRPr="00631D9C">
        <w:rPr>
          <w:rFonts w:ascii="Segoe UI" w:hAnsi="Segoe UI" w:cs="Segoe UI"/>
          <w:color w:val="auto"/>
          <w:sz w:val="20"/>
          <w:szCs w:val="20"/>
        </w:rPr>
        <w:t>back</w:t>
      </w:r>
      <w:r w:rsidR="00002B8A" w:rsidRPr="00631D9C">
        <w:rPr>
          <w:rFonts w:ascii="Segoe UI" w:hAnsi="Segoe UI" w:cs="Segoe UI"/>
          <w:color w:val="auto"/>
          <w:sz w:val="20"/>
          <w:szCs w:val="20"/>
        </w:rPr>
        <w:t xml:space="preserve"> </w:t>
      </w:r>
      <w:r w:rsidR="002C46CF" w:rsidRPr="00631D9C">
        <w:rPr>
          <w:rFonts w:ascii="Segoe UI" w:hAnsi="Segoe UI" w:cs="Segoe UI"/>
          <w:color w:val="auto"/>
          <w:sz w:val="20"/>
          <w:szCs w:val="20"/>
        </w:rPr>
        <w:t>to</w:t>
      </w:r>
      <w:r w:rsidR="00002B8A" w:rsidRPr="00631D9C">
        <w:rPr>
          <w:rFonts w:ascii="Segoe UI" w:hAnsi="Segoe UI" w:cs="Segoe UI"/>
          <w:color w:val="auto"/>
          <w:sz w:val="20"/>
          <w:szCs w:val="20"/>
        </w:rPr>
        <w:t xml:space="preserve"> </w:t>
      </w:r>
      <w:r w:rsidR="00B8453E" w:rsidRPr="00631D9C">
        <w:rPr>
          <w:rFonts w:ascii="Segoe UI" w:hAnsi="Segoe UI" w:cs="Segoe UI"/>
          <w:color w:val="auto"/>
          <w:sz w:val="20"/>
          <w:szCs w:val="20"/>
        </w:rPr>
        <w:t>the</w:t>
      </w:r>
      <w:r w:rsidR="00002B8A" w:rsidRPr="00631D9C">
        <w:rPr>
          <w:rFonts w:ascii="Segoe UI" w:hAnsi="Segoe UI" w:cs="Segoe UI"/>
          <w:color w:val="auto"/>
          <w:sz w:val="20"/>
          <w:szCs w:val="20"/>
        </w:rPr>
        <w:t xml:space="preserve"> </w:t>
      </w:r>
      <w:r w:rsidR="00B8453E" w:rsidRPr="00631D9C">
        <w:rPr>
          <w:rFonts w:ascii="Segoe UI" w:hAnsi="Segoe UI" w:cs="Segoe UI"/>
          <w:color w:val="auto"/>
          <w:sz w:val="20"/>
          <w:szCs w:val="20"/>
        </w:rPr>
        <w:t>delegator</w:t>
      </w:r>
      <w:r w:rsidR="00B8453E" w:rsidRPr="00EB3414">
        <w:rPr>
          <w:rFonts w:ascii="Segoe UI" w:hAnsi="Segoe UI" w:cs="Segoe UI"/>
          <w:color w:val="auto"/>
          <w:sz w:val="20"/>
          <w:szCs w:val="20"/>
        </w:rPr>
        <w:t>.</w:t>
      </w:r>
      <w:r w:rsidR="00002B8A" w:rsidRPr="00EB3414">
        <w:rPr>
          <w:rFonts w:ascii="Segoe UI" w:hAnsi="Segoe UI" w:cs="Segoe UI"/>
          <w:color w:val="auto"/>
          <w:sz w:val="20"/>
          <w:szCs w:val="20"/>
        </w:rPr>
        <w:t xml:space="preserve"> </w:t>
      </w:r>
      <w:r w:rsidR="00091073" w:rsidRPr="00EB3414">
        <w:rPr>
          <w:rFonts w:ascii="Segoe UI" w:hAnsi="Segoe UI" w:cs="Segoe UI"/>
          <w:color w:val="auto"/>
          <w:sz w:val="20"/>
          <w:szCs w:val="20"/>
        </w:rPr>
        <w:t>Provision</w:t>
      </w:r>
      <w:r w:rsidR="00002B8A" w:rsidRPr="00EB3414">
        <w:rPr>
          <w:rFonts w:ascii="Segoe UI" w:hAnsi="Segoe UI" w:cs="Segoe UI"/>
          <w:color w:val="auto"/>
          <w:sz w:val="20"/>
          <w:szCs w:val="20"/>
        </w:rPr>
        <w:t xml:space="preserve"> </w:t>
      </w:r>
      <w:r w:rsidR="00091073" w:rsidRPr="00EB3414">
        <w:rPr>
          <w:rFonts w:ascii="Segoe UI" w:hAnsi="Segoe UI" w:cs="Segoe UI"/>
          <w:color w:val="auto"/>
          <w:sz w:val="20"/>
          <w:szCs w:val="20"/>
        </w:rPr>
        <w:t>is</w:t>
      </w:r>
      <w:r w:rsidR="00002B8A" w:rsidRPr="00EB3414">
        <w:rPr>
          <w:rFonts w:ascii="Segoe UI" w:hAnsi="Segoe UI" w:cs="Segoe UI"/>
          <w:color w:val="auto"/>
          <w:sz w:val="20"/>
          <w:szCs w:val="20"/>
        </w:rPr>
        <w:t xml:space="preserve"> </w:t>
      </w:r>
      <w:r w:rsidR="00091073" w:rsidRPr="00EB3414">
        <w:rPr>
          <w:rFonts w:ascii="Segoe UI" w:hAnsi="Segoe UI" w:cs="Segoe UI"/>
          <w:color w:val="auto"/>
          <w:sz w:val="20"/>
          <w:szCs w:val="20"/>
        </w:rPr>
        <w:t>made</w:t>
      </w:r>
      <w:r w:rsidR="00002B8A" w:rsidRPr="00EB3414">
        <w:rPr>
          <w:rFonts w:ascii="Segoe UI" w:hAnsi="Segoe UI" w:cs="Segoe UI"/>
          <w:color w:val="auto"/>
          <w:sz w:val="20"/>
          <w:szCs w:val="20"/>
        </w:rPr>
        <w:t xml:space="preserve"> </w:t>
      </w:r>
      <w:r w:rsidR="00091073" w:rsidRPr="00EB3414">
        <w:rPr>
          <w:rFonts w:ascii="Segoe UI" w:hAnsi="Segoe UI" w:cs="Segoe UI"/>
          <w:color w:val="auto"/>
          <w:sz w:val="20"/>
          <w:szCs w:val="20"/>
        </w:rPr>
        <w:t>for</w:t>
      </w:r>
      <w:r w:rsidR="00002B8A" w:rsidRPr="00EB3414">
        <w:rPr>
          <w:rFonts w:ascii="Segoe UI" w:hAnsi="Segoe UI" w:cs="Segoe UI"/>
          <w:color w:val="auto"/>
          <w:sz w:val="20"/>
          <w:szCs w:val="20"/>
        </w:rPr>
        <w:t xml:space="preserve"> </w:t>
      </w:r>
      <w:r w:rsidR="00091073" w:rsidRPr="00EB3414">
        <w:rPr>
          <w:rFonts w:ascii="Segoe UI" w:hAnsi="Segoe UI" w:cs="Segoe UI"/>
          <w:color w:val="auto"/>
          <w:sz w:val="20"/>
          <w:szCs w:val="20"/>
        </w:rPr>
        <w:t>this</w:t>
      </w:r>
      <w:r w:rsidR="00002B8A" w:rsidRPr="00EB3414">
        <w:rPr>
          <w:rFonts w:ascii="Segoe UI" w:hAnsi="Segoe UI" w:cs="Segoe UI"/>
          <w:color w:val="auto"/>
          <w:sz w:val="20"/>
          <w:szCs w:val="20"/>
        </w:rPr>
        <w:t xml:space="preserve"> </w:t>
      </w:r>
      <w:r w:rsidR="00091073" w:rsidRPr="00EB3414">
        <w:rPr>
          <w:rFonts w:ascii="Segoe UI" w:hAnsi="Segoe UI" w:cs="Segoe UI"/>
          <w:color w:val="auto"/>
          <w:sz w:val="20"/>
          <w:szCs w:val="20"/>
        </w:rPr>
        <w:t>in</w:t>
      </w:r>
      <w:r w:rsidR="00002B8A" w:rsidRPr="00EB3414">
        <w:rPr>
          <w:rFonts w:ascii="Segoe UI" w:hAnsi="Segoe UI" w:cs="Segoe UI"/>
          <w:color w:val="auto"/>
          <w:sz w:val="20"/>
          <w:szCs w:val="20"/>
        </w:rPr>
        <w:t xml:space="preserve"> </w:t>
      </w:r>
      <w:r w:rsidR="00091073" w:rsidRPr="00EB3414">
        <w:rPr>
          <w:rFonts w:ascii="Segoe UI" w:hAnsi="Segoe UI" w:cs="Segoe UI"/>
          <w:color w:val="auto"/>
          <w:sz w:val="20"/>
          <w:szCs w:val="20"/>
        </w:rPr>
        <w:t>the</w:t>
      </w:r>
      <w:r w:rsidR="00002B8A" w:rsidRPr="00EB3414">
        <w:rPr>
          <w:rFonts w:ascii="Segoe UI" w:hAnsi="Segoe UI" w:cs="Segoe UI"/>
          <w:color w:val="auto"/>
          <w:sz w:val="20"/>
          <w:szCs w:val="20"/>
        </w:rPr>
        <w:t xml:space="preserve"> </w:t>
      </w:r>
      <w:r w:rsidR="00091073" w:rsidRPr="00EB3414">
        <w:rPr>
          <w:rFonts w:ascii="Segoe UI" w:hAnsi="Segoe UI" w:cs="Segoe UI"/>
          <w:color w:val="auto"/>
          <w:sz w:val="20"/>
          <w:szCs w:val="20"/>
        </w:rPr>
        <w:t>Council</w:t>
      </w:r>
      <w:r w:rsidR="00002B8A" w:rsidRPr="00EB3414">
        <w:rPr>
          <w:rFonts w:ascii="Segoe UI" w:hAnsi="Segoe UI" w:cs="Segoe UI"/>
          <w:color w:val="auto"/>
          <w:sz w:val="20"/>
          <w:szCs w:val="20"/>
        </w:rPr>
        <w:t xml:space="preserve"> </w:t>
      </w:r>
      <w:r w:rsidR="00091073" w:rsidRPr="00EB3414">
        <w:rPr>
          <w:rFonts w:ascii="Segoe UI" w:hAnsi="Segoe UI" w:cs="Segoe UI"/>
          <w:color w:val="auto"/>
          <w:sz w:val="20"/>
          <w:szCs w:val="20"/>
        </w:rPr>
        <w:t>delegations</w:t>
      </w:r>
      <w:r w:rsidR="00002B8A" w:rsidRPr="00EB3414">
        <w:rPr>
          <w:rFonts w:ascii="Segoe UI" w:hAnsi="Segoe UI" w:cs="Segoe UI"/>
          <w:color w:val="auto"/>
          <w:sz w:val="20"/>
          <w:szCs w:val="20"/>
        </w:rPr>
        <w:t xml:space="preserve"> </w:t>
      </w:r>
      <w:r w:rsidR="00091073" w:rsidRPr="00EB3414">
        <w:rPr>
          <w:rFonts w:ascii="Segoe UI" w:hAnsi="Segoe UI" w:cs="Segoe UI"/>
          <w:color w:val="auto"/>
          <w:sz w:val="20"/>
          <w:szCs w:val="20"/>
        </w:rPr>
        <w:t>and</w:t>
      </w:r>
      <w:r w:rsidR="00002B8A" w:rsidRPr="00EB3414">
        <w:rPr>
          <w:rFonts w:ascii="Segoe UI" w:hAnsi="Segoe UI" w:cs="Segoe UI"/>
          <w:color w:val="auto"/>
          <w:sz w:val="20"/>
          <w:szCs w:val="20"/>
        </w:rPr>
        <w:t xml:space="preserve"> </w:t>
      </w:r>
      <w:r w:rsidR="00091073" w:rsidRPr="00EB3414">
        <w:rPr>
          <w:rFonts w:ascii="Segoe UI" w:hAnsi="Segoe UI" w:cs="Segoe UI"/>
          <w:color w:val="auto"/>
          <w:sz w:val="20"/>
          <w:szCs w:val="20"/>
        </w:rPr>
        <w:t>the</w:t>
      </w:r>
      <w:r w:rsidR="00002B8A" w:rsidRPr="00EB3414">
        <w:rPr>
          <w:rFonts w:ascii="Segoe UI" w:hAnsi="Segoe UI" w:cs="Segoe UI"/>
          <w:color w:val="auto"/>
          <w:sz w:val="20"/>
          <w:szCs w:val="20"/>
        </w:rPr>
        <w:t xml:space="preserve"> </w:t>
      </w:r>
      <w:r w:rsidR="00091073" w:rsidRPr="00EB3414">
        <w:rPr>
          <w:rFonts w:ascii="Segoe UI" w:hAnsi="Segoe UI" w:cs="Segoe UI"/>
          <w:color w:val="auto"/>
          <w:sz w:val="20"/>
          <w:szCs w:val="20"/>
        </w:rPr>
        <w:t>delegations</w:t>
      </w:r>
      <w:r w:rsidR="00002B8A" w:rsidRPr="00EB3414">
        <w:rPr>
          <w:rFonts w:ascii="Segoe UI" w:hAnsi="Segoe UI" w:cs="Segoe UI"/>
          <w:color w:val="auto"/>
          <w:sz w:val="20"/>
          <w:szCs w:val="20"/>
        </w:rPr>
        <w:t xml:space="preserve"> </w:t>
      </w:r>
      <w:r w:rsidR="00457C19">
        <w:rPr>
          <w:rFonts w:ascii="Segoe UI" w:hAnsi="Segoe UI" w:cs="Segoe UI"/>
          <w:color w:val="auto"/>
          <w:sz w:val="20"/>
          <w:szCs w:val="20"/>
        </w:rPr>
        <w:t>to all committees</w:t>
      </w:r>
      <w:r w:rsidR="00462D7F" w:rsidRPr="00EB3414">
        <w:rPr>
          <w:rFonts w:ascii="Segoe UI" w:hAnsi="Segoe UI" w:cs="Segoe UI"/>
          <w:color w:val="auto"/>
          <w:sz w:val="20"/>
          <w:szCs w:val="20"/>
        </w:rPr>
        <w:t>.</w:t>
      </w:r>
      <w:r w:rsidR="00002B8A" w:rsidRPr="00EB3414">
        <w:rPr>
          <w:rFonts w:ascii="Segoe UI" w:hAnsi="Segoe UI" w:cs="Segoe UI"/>
          <w:color w:val="auto"/>
          <w:sz w:val="20"/>
          <w:szCs w:val="20"/>
        </w:rPr>
        <w:t xml:space="preserve"> </w:t>
      </w:r>
      <w:r w:rsidR="00865500" w:rsidRPr="00EB3414">
        <w:rPr>
          <w:rFonts w:ascii="Segoe UI" w:hAnsi="Segoe UI" w:cs="Segoe UI"/>
          <w:color w:val="auto"/>
          <w:sz w:val="20"/>
          <w:szCs w:val="20"/>
        </w:rPr>
        <w:t>Delegates should consult with the Mayor in respect of any decision to refer matters back to a delegator</w:t>
      </w:r>
      <w:r w:rsidR="00462D7F" w:rsidRPr="00EB3414">
        <w:rPr>
          <w:rFonts w:ascii="Segoe UI" w:hAnsi="Segoe UI" w:cs="Segoe UI"/>
          <w:color w:val="auto"/>
          <w:sz w:val="20"/>
          <w:szCs w:val="20"/>
        </w:rPr>
        <w:t>.</w:t>
      </w:r>
    </w:p>
    <w:p w14:paraId="5B977B88" w14:textId="77777777" w:rsidR="003F4B17" w:rsidRPr="00EB3414" w:rsidRDefault="003F4B17" w:rsidP="00A818F3">
      <w:pPr>
        <w:pStyle w:val="Heading2"/>
        <w:tabs>
          <w:tab w:val="clear" w:pos="993"/>
          <w:tab w:val="left" w:pos="567"/>
        </w:tabs>
        <w:spacing w:before="120" w:after="120"/>
        <w:rPr>
          <w:rFonts w:ascii="Segoe UI" w:hAnsi="Segoe UI" w:cs="Segoe UI"/>
          <w:sz w:val="20"/>
          <w:szCs w:val="20"/>
        </w:rPr>
      </w:pPr>
      <w:bookmarkStart w:id="15" w:name="_Toc35008630"/>
      <w:bookmarkStart w:id="16" w:name="_Toc71899905"/>
      <w:r w:rsidRPr="00EB3414">
        <w:rPr>
          <w:rFonts w:ascii="Segoe UI" w:hAnsi="Segoe UI" w:cs="Segoe UI"/>
          <w:sz w:val="20"/>
          <w:szCs w:val="20"/>
        </w:rPr>
        <w:t>Committees</w:t>
      </w:r>
      <w:bookmarkEnd w:id="15"/>
      <w:bookmarkEnd w:id="16"/>
    </w:p>
    <w:p w14:paraId="5D6AFA47" w14:textId="77777777" w:rsidR="00041201" w:rsidRPr="00EB3414" w:rsidRDefault="00041201" w:rsidP="005D2BB1">
      <w:pPr>
        <w:pStyle w:val="Default"/>
        <w:numPr>
          <w:ilvl w:val="0"/>
          <w:numId w:val="12"/>
        </w:numPr>
        <w:tabs>
          <w:tab w:val="clear" w:pos="709"/>
        </w:tabs>
        <w:spacing w:before="120" w:after="120"/>
        <w:ind w:left="567" w:hanging="567"/>
        <w:rPr>
          <w:rFonts w:ascii="Segoe UI" w:hAnsi="Segoe UI" w:cs="Segoe UI"/>
          <w:color w:val="auto"/>
          <w:sz w:val="20"/>
          <w:szCs w:val="20"/>
        </w:rPr>
      </w:pPr>
      <w:r w:rsidRPr="00EB3414">
        <w:rPr>
          <w:rFonts w:ascii="Segoe UI" w:hAnsi="Segoe UI" w:cs="Segoe UI"/>
          <w:color w:val="auto"/>
          <w:sz w:val="20"/>
          <w:szCs w:val="20"/>
        </w:rPr>
        <w:t>Committee</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includes,</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in</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relation</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to</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the</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Council:</w:t>
      </w:r>
    </w:p>
    <w:p w14:paraId="6C1068E1" w14:textId="77777777" w:rsidR="00041201" w:rsidRPr="00EB3414" w:rsidRDefault="00041201" w:rsidP="005D2BB1">
      <w:pPr>
        <w:pStyle w:val="Default"/>
        <w:numPr>
          <w:ilvl w:val="1"/>
          <w:numId w:val="11"/>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A</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committee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comprising</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all</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members</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of</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Council;</w:t>
      </w:r>
      <w:r w:rsidR="00002B8A" w:rsidRPr="00EB3414">
        <w:rPr>
          <w:rFonts w:ascii="Segoe UI" w:hAnsi="Segoe UI" w:cs="Segoe UI"/>
          <w:color w:val="auto"/>
          <w:sz w:val="20"/>
          <w:szCs w:val="20"/>
          <w:lang w:val="en-GB"/>
        </w:rPr>
        <w:t xml:space="preserve"> </w:t>
      </w:r>
    </w:p>
    <w:p w14:paraId="4C947FF1" w14:textId="77777777" w:rsidR="00041201" w:rsidRPr="00EB3414" w:rsidRDefault="00041201" w:rsidP="005D2BB1">
      <w:pPr>
        <w:pStyle w:val="Default"/>
        <w:numPr>
          <w:ilvl w:val="1"/>
          <w:numId w:val="11"/>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A</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standing</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committee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or</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special</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committee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appointed</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by</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Council;</w:t>
      </w:r>
      <w:r w:rsidR="00002B8A" w:rsidRPr="00EB3414">
        <w:rPr>
          <w:rFonts w:ascii="Segoe UI" w:hAnsi="Segoe UI" w:cs="Segoe UI"/>
          <w:color w:val="auto"/>
          <w:sz w:val="20"/>
          <w:szCs w:val="20"/>
          <w:lang w:val="en-GB"/>
        </w:rPr>
        <w:t xml:space="preserve"> </w:t>
      </w:r>
    </w:p>
    <w:p w14:paraId="77FD124B" w14:textId="77777777" w:rsidR="00041201" w:rsidRPr="00EB3414" w:rsidRDefault="00041201" w:rsidP="005D2BB1">
      <w:pPr>
        <w:pStyle w:val="Default"/>
        <w:numPr>
          <w:ilvl w:val="1"/>
          <w:numId w:val="11"/>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A</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standing</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committee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or</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special</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committee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appointed</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by</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Mayor;</w:t>
      </w:r>
      <w:r w:rsidR="00002B8A" w:rsidRPr="00EB3414">
        <w:rPr>
          <w:rFonts w:ascii="Segoe UI" w:hAnsi="Segoe UI" w:cs="Segoe UI"/>
          <w:color w:val="auto"/>
          <w:sz w:val="20"/>
          <w:szCs w:val="20"/>
          <w:lang w:val="en-GB"/>
        </w:rPr>
        <w:t xml:space="preserve"> </w:t>
      </w:r>
    </w:p>
    <w:p w14:paraId="42B3CDF8" w14:textId="77777777" w:rsidR="00041201" w:rsidRPr="00EB3414" w:rsidRDefault="00041201" w:rsidP="005D2BB1">
      <w:pPr>
        <w:pStyle w:val="Default"/>
        <w:numPr>
          <w:ilvl w:val="1"/>
          <w:numId w:val="11"/>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A</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joint</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committee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appointed</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under</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clause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30</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of</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Schedule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7</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of</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Local</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Government</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Act</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2002;</w:t>
      </w:r>
      <w:r w:rsidR="00002B8A" w:rsidRPr="00EB3414">
        <w:rPr>
          <w:rFonts w:ascii="Segoe UI" w:hAnsi="Segoe UI" w:cs="Segoe UI"/>
          <w:color w:val="auto"/>
          <w:sz w:val="20"/>
          <w:szCs w:val="20"/>
          <w:lang w:val="en-GB"/>
        </w:rPr>
        <w:t xml:space="preserve"> </w:t>
      </w:r>
    </w:p>
    <w:p w14:paraId="06F16D5A" w14:textId="77777777" w:rsidR="00041201" w:rsidRPr="00EB3414" w:rsidRDefault="00041201" w:rsidP="005D2BB1">
      <w:pPr>
        <w:pStyle w:val="Default"/>
        <w:numPr>
          <w:ilvl w:val="1"/>
          <w:numId w:val="11"/>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Any</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subcommittee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of</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a</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committee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described</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in</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items</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(a)</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(b),</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(c)</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or</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(d)</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of</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this</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definition;</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and</w:t>
      </w:r>
      <w:r w:rsidR="00002B8A" w:rsidRPr="00EB3414">
        <w:rPr>
          <w:rFonts w:ascii="Segoe UI" w:hAnsi="Segoe UI" w:cs="Segoe UI"/>
          <w:color w:val="auto"/>
          <w:sz w:val="20"/>
          <w:szCs w:val="20"/>
          <w:lang w:val="en-GB"/>
        </w:rPr>
        <w:t xml:space="preserve"> </w:t>
      </w:r>
    </w:p>
    <w:p w14:paraId="76FCC965" w14:textId="77777777" w:rsidR="00041201" w:rsidRPr="00EB3414" w:rsidRDefault="00041201" w:rsidP="005D2BB1">
      <w:pPr>
        <w:pStyle w:val="Default"/>
        <w:numPr>
          <w:ilvl w:val="1"/>
          <w:numId w:val="11"/>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A</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subordinate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decision-making</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body,</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including</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Subcommittees</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and</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Forums.</w:t>
      </w:r>
      <w:r w:rsidR="00002B8A" w:rsidRPr="00EB3414">
        <w:rPr>
          <w:rFonts w:ascii="Segoe UI" w:hAnsi="Segoe UI" w:cs="Segoe UI"/>
          <w:color w:val="auto"/>
          <w:sz w:val="20"/>
          <w:szCs w:val="20"/>
          <w:lang w:val="en-GB"/>
        </w:rPr>
        <w:t xml:space="preserve"> </w:t>
      </w:r>
    </w:p>
    <w:p w14:paraId="5AC70E44" w14:textId="77777777" w:rsidR="00041201" w:rsidRPr="00EB3414" w:rsidRDefault="003F4B17" w:rsidP="005D2BB1">
      <w:pPr>
        <w:pStyle w:val="Default"/>
        <w:numPr>
          <w:ilvl w:val="0"/>
          <w:numId w:val="12"/>
        </w:numPr>
        <w:tabs>
          <w:tab w:val="clear" w:pos="709"/>
        </w:tabs>
        <w:spacing w:before="120" w:after="120"/>
        <w:ind w:left="567" w:hanging="567"/>
        <w:rPr>
          <w:rFonts w:ascii="Segoe UI" w:hAnsi="Segoe UI" w:cs="Segoe UI"/>
          <w:color w:val="auto"/>
          <w:sz w:val="20"/>
          <w:szCs w:val="20"/>
        </w:rPr>
      </w:pPr>
      <w:r w:rsidRPr="00EB3414">
        <w:rPr>
          <w:rFonts w:ascii="Segoe UI" w:hAnsi="Segoe UI" w:cs="Segoe UI"/>
          <w:color w:val="auto"/>
          <w:sz w:val="20"/>
          <w:szCs w:val="20"/>
        </w:rPr>
        <w:t>The</w:t>
      </w:r>
      <w:r w:rsidR="00002B8A" w:rsidRPr="00EB3414">
        <w:rPr>
          <w:rFonts w:ascii="Segoe UI" w:hAnsi="Segoe UI" w:cs="Segoe UI"/>
          <w:color w:val="auto"/>
          <w:sz w:val="20"/>
          <w:szCs w:val="20"/>
        </w:rPr>
        <w:t xml:space="preserve"> </w:t>
      </w:r>
      <w:r w:rsidR="00374334" w:rsidRPr="00EB3414">
        <w:rPr>
          <w:rFonts w:ascii="Segoe UI" w:hAnsi="Segoe UI" w:cs="Segoe UI"/>
          <w:color w:val="auto"/>
          <w:sz w:val="20"/>
          <w:szCs w:val="20"/>
        </w:rPr>
        <w:t>terms</w:t>
      </w:r>
      <w:r w:rsidR="00002B8A" w:rsidRPr="00EB3414">
        <w:rPr>
          <w:rFonts w:ascii="Segoe UI" w:hAnsi="Segoe UI" w:cs="Segoe UI"/>
          <w:color w:val="auto"/>
          <w:sz w:val="20"/>
          <w:szCs w:val="20"/>
        </w:rPr>
        <w:t xml:space="preserve"> </w:t>
      </w:r>
      <w:r w:rsidR="00374334" w:rsidRPr="00EB3414">
        <w:rPr>
          <w:rFonts w:ascii="Segoe UI" w:hAnsi="Segoe UI" w:cs="Segoe UI"/>
          <w:color w:val="auto"/>
          <w:sz w:val="20"/>
          <w:szCs w:val="20"/>
        </w:rPr>
        <w:t>of</w:t>
      </w:r>
      <w:r w:rsidR="00002B8A" w:rsidRPr="00EB3414">
        <w:rPr>
          <w:rFonts w:ascii="Segoe UI" w:hAnsi="Segoe UI" w:cs="Segoe UI"/>
          <w:color w:val="auto"/>
          <w:sz w:val="20"/>
          <w:szCs w:val="20"/>
        </w:rPr>
        <w:t xml:space="preserve"> </w:t>
      </w:r>
      <w:r w:rsidR="00374334" w:rsidRPr="00EB3414">
        <w:rPr>
          <w:rFonts w:ascii="Segoe UI" w:hAnsi="Segoe UI" w:cs="Segoe UI"/>
          <w:color w:val="auto"/>
          <w:sz w:val="20"/>
          <w:szCs w:val="20"/>
        </w:rPr>
        <w:t>reference</w:t>
      </w:r>
      <w:r w:rsidR="00002B8A" w:rsidRPr="00EB3414">
        <w:rPr>
          <w:rFonts w:ascii="Segoe UI" w:hAnsi="Segoe UI" w:cs="Segoe UI"/>
          <w:color w:val="auto"/>
          <w:sz w:val="20"/>
          <w:szCs w:val="20"/>
        </w:rPr>
        <w:t xml:space="preserve"> </w:t>
      </w:r>
      <w:r w:rsidR="00374334" w:rsidRPr="00EB3414">
        <w:rPr>
          <w:rFonts w:ascii="Segoe UI" w:hAnsi="Segoe UI" w:cs="Segoe UI"/>
          <w:color w:val="auto"/>
          <w:sz w:val="20"/>
          <w:szCs w:val="20"/>
        </w:rPr>
        <w:t>and</w:t>
      </w:r>
      <w:r w:rsidR="00002B8A" w:rsidRPr="00EB3414">
        <w:rPr>
          <w:rFonts w:ascii="Segoe UI" w:hAnsi="Segoe UI" w:cs="Segoe UI"/>
          <w:color w:val="auto"/>
          <w:sz w:val="20"/>
          <w:szCs w:val="20"/>
        </w:rPr>
        <w:t xml:space="preserve"> </w:t>
      </w:r>
      <w:r w:rsidR="00374334" w:rsidRPr="00EB3414">
        <w:rPr>
          <w:rFonts w:ascii="Segoe UI" w:hAnsi="Segoe UI" w:cs="Segoe UI"/>
          <w:color w:val="auto"/>
          <w:sz w:val="20"/>
          <w:szCs w:val="20"/>
        </w:rPr>
        <w:t>delegations</w:t>
      </w:r>
      <w:r w:rsidR="00002B8A" w:rsidRPr="00EB3414">
        <w:rPr>
          <w:rFonts w:ascii="Segoe UI" w:hAnsi="Segoe UI" w:cs="Segoe UI"/>
          <w:color w:val="auto"/>
          <w:sz w:val="20"/>
          <w:szCs w:val="20"/>
        </w:rPr>
        <w:t xml:space="preserve"> </w:t>
      </w:r>
      <w:r w:rsidR="00374334" w:rsidRPr="00EB3414">
        <w:rPr>
          <w:rFonts w:ascii="Segoe UI" w:hAnsi="Segoe UI" w:cs="Segoe UI"/>
          <w:color w:val="auto"/>
          <w:sz w:val="20"/>
          <w:szCs w:val="20"/>
        </w:rPr>
        <w:t>to</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Committees</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and</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Subcommittees</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are</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set</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out</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in</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full</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in</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this</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document.</w:t>
      </w:r>
      <w:r w:rsidR="00041201" w:rsidRPr="00EB3414">
        <w:rPr>
          <w:rFonts w:ascii="Segoe UI" w:hAnsi="Segoe UI" w:cs="Segoe UI"/>
          <w:color w:val="auto"/>
          <w:sz w:val="20"/>
          <w:szCs w:val="20"/>
        </w:rPr>
        <w:t xml:space="preserve"> In respect of </w:t>
      </w:r>
      <w:r w:rsidR="00865500" w:rsidRPr="00EB3414">
        <w:rPr>
          <w:rFonts w:ascii="Segoe UI" w:hAnsi="Segoe UI" w:cs="Segoe UI"/>
          <w:color w:val="auto"/>
          <w:sz w:val="20"/>
          <w:szCs w:val="20"/>
        </w:rPr>
        <w:t>c</w:t>
      </w:r>
      <w:r w:rsidR="00041201" w:rsidRPr="00EB3414">
        <w:rPr>
          <w:rFonts w:ascii="Segoe UI" w:hAnsi="Segoe UI" w:cs="Segoe UI"/>
          <w:color w:val="auto"/>
          <w:sz w:val="20"/>
          <w:szCs w:val="20"/>
        </w:rPr>
        <w:t>ommittees</w:t>
      </w:r>
      <w:r w:rsidR="00865500" w:rsidRPr="00EB3414">
        <w:rPr>
          <w:rFonts w:ascii="Segoe UI" w:hAnsi="Segoe UI" w:cs="Segoe UI"/>
          <w:color w:val="auto"/>
          <w:sz w:val="20"/>
          <w:szCs w:val="20"/>
        </w:rPr>
        <w:t xml:space="preserve"> and subcommittees</w:t>
      </w:r>
      <w:r w:rsidR="00041201" w:rsidRPr="00EB3414">
        <w:rPr>
          <w:rFonts w:ascii="Segoe UI" w:hAnsi="Segoe UI" w:cs="Segoe UI"/>
          <w:color w:val="auto"/>
          <w:sz w:val="20"/>
          <w:szCs w:val="20"/>
        </w:rPr>
        <w:t>:</w:t>
      </w:r>
    </w:p>
    <w:p w14:paraId="217B3A2B" w14:textId="77777777" w:rsidR="00041201" w:rsidRPr="00EB3414" w:rsidRDefault="00041201" w:rsidP="005D2BB1">
      <w:pPr>
        <w:pStyle w:val="Default"/>
        <w:numPr>
          <w:ilvl w:val="1"/>
          <w:numId w:val="44"/>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committee</w:t>
      </w:r>
      <w:r w:rsidR="00865500" w:rsidRPr="00EB3414">
        <w:rPr>
          <w:rFonts w:ascii="Segoe UI" w:hAnsi="Segoe UI" w:cs="Segoe UI"/>
          <w:color w:val="auto"/>
          <w:sz w:val="20"/>
          <w:szCs w:val="20"/>
          <w:lang w:val="en-GB"/>
        </w:rPr>
        <w:t>s</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ha</w:t>
      </w:r>
      <w:r w:rsidR="00865500" w:rsidRPr="00EB3414">
        <w:rPr>
          <w:rFonts w:ascii="Segoe UI" w:hAnsi="Segoe UI" w:cs="Segoe UI"/>
          <w:color w:val="auto"/>
          <w:sz w:val="20"/>
          <w:szCs w:val="20"/>
          <w:lang w:val="en-GB"/>
        </w:rPr>
        <w:t>ve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no</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decision</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making</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powers</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other</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than</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those</w:t>
      </w:r>
      <w:r w:rsidR="00865500" w:rsidRPr="00EB3414">
        <w:rPr>
          <w:rFonts w:ascii="Segoe UI" w:hAnsi="Segoe UI" w:cs="Segoe UI"/>
          <w:color w:val="auto"/>
          <w:sz w:val="20"/>
          <w:szCs w:val="20"/>
          <w:lang w:val="en-GB"/>
        </w:rPr>
        <w:t xml:space="preserve"> set out</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in</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these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terms</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of</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reference</w:t>
      </w:r>
    </w:p>
    <w:p w14:paraId="0F7359F1" w14:textId="77777777" w:rsidR="00041201" w:rsidRPr="00EB3414" w:rsidRDefault="00865500" w:rsidP="005D2BB1">
      <w:pPr>
        <w:pStyle w:val="Default"/>
        <w:numPr>
          <w:ilvl w:val="1"/>
          <w:numId w:val="44"/>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Any</w:t>
      </w:r>
      <w:r w:rsidR="00002B8A" w:rsidRPr="00EB3414">
        <w:rPr>
          <w:rFonts w:ascii="Segoe UI" w:hAnsi="Segoe UI" w:cs="Segoe UI"/>
          <w:color w:val="auto"/>
          <w:sz w:val="20"/>
          <w:szCs w:val="20"/>
          <w:lang w:val="en-GB"/>
        </w:rPr>
        <w:t xml:space="preserve"> </w:t>
      </w:r>
      <w:r w:rsidR="00041201" w:rsidRPr="00EB3414">
        <w:rPr>
          <w:rFonts w:ascii="Segoe UI" w:hAnsi="Segoe UI" w:cs="Segoe UI"/>
          <w:color w:val="auto"/>
          <w:sz w:val="20"/>
          <w:szCs w:val="20"/>
          <w:lang w:val="en-GB"/>
        </w:rPr>
        <w:t>committee</w:t>
      </w:r>
      <w:r w:rsidR="00002B8A" w:rsidRPr="00EB3414">
        <w:rPr>
          <w:rFonts w:ascii="Segoe UI" w:hAnsi="Segoe UI" w:cs="Segoe UI"/>
          <w:color w:val="auto"/>
          <w:sz w:val="20"/>
          <w:szCs w:val="20"/>
          <w:lang w:val="en-GB"/>
        </w:rPr>
        <w:t xml:space="preserve"> </w:t>
      </w:r>
      <w:r w:rsidR="00041201" w:rsidRPr="00EB3414">
        <w:rPr>
          <w:rFonts w:ascii="Segoe UI" w:hAnsi="Segoe UI" w:cs="Segoe UI"/>
          <w:color w:val="auto"/>
          <w:sz w:val="20"/>
          <w:szCs w:val="20"/>
          <w:lang w:val="en-GB"/>
        </w:rPr>
        <w:t>may</w:t>
      </w:r>
      <w:r w:rsidR="00002B8A" w:rsidRPr="00EB3414">
        <w:rPr>
          <w:rFonts w:ascii="Segoe UI" w:hAnsi="Segoe UI" w:cs="Segoe UI"/>
          <w:color w:val="auto"/>
          <w:sz w:val="20"/>
          <w:szCs w:val="20"/>
          <w:lang w:val="en-GB"/>
        </w:rPr>
        <w:t xml:space="preserve"> </w:t>
      </w:r>
      <w:r w:rsidR="00041201" w:rsidRPr="00EB3414">
        <w:rPr>
          <w:rFonts w:ascii="Segoe UI" w:hAnsi="Segoe UI" w:cs="Segoe UI"/>
          <w:color w:val="auto"/>
          <w:sz w:val="20"/>
          <w:szCs w:val="20"/>
          <w:lang w:val="en-GB"/>
        </w:rPr>
        <w:t>request</w:t>
      </w:r>
      <w:r w:rsidR="00002B8A" w:rsidRPr="00EB3414">
        <w:rPr>
          <w:rFonts w:ascii="Segoe UI" w:hAnsi="Segoe UI" w:cs="Segoe UI"/>
          <w:color w:val="auto"/>
          <w:sz w:val="20"/>
          <w:szCs w:val="20"/>
          <w:lang w:val="en-GB"/>
        </w:rPr>
        <w:t xml:space="preserve"> </w:t>
      </w:r>
      <w:r w:rsidR="00041201" w:rsidRPr="00EB3414">
        <w:rPr>
          <w:rFonts w:ascii="Segoe UI" w:hAnsi="Segoe UI" w:cs="Segoe UI"/>
          <w:color w:val="auto"/>
          <w:sz w:val="20"/>
          <w:szCs w:val="20"/>
          <w:lang w:val="en-GB"/>
        </w:rPr>
        <w:t>expert</w:t>
      </w:r>
      <w:r w:rsidR="00002B8A" w:rsidRPr="00EB3414">
        <w:rPr>
          <w:rFonts w:ascii="Segoe UI" w:hAnsi="Segoe UI" w:cs="Segoe UI"/>
          <w:color w:val="auto"/>
          <w:sz w:val="20"/>
          <w:szCs w:val="20"/>
          <w:lang w:val="en-GB"/>
        </w:rPr>
        <w:t xml:space="preserve"> </w:t>
      </w:r>
      <w:r w:rsidR="00041201" w:rsidRPr="00EB3414">
        <w:rPr>
          <w:rFonts w:ascii="Segoe UI" w:hAnsi="Segoe UI" w:cs="Segoe UI"/>
          <w:color w:val="auto"/>
          <w:sz w:val="20"/>
          <w:szCs w:val="20"/>
          <w:lang w:val="en-GB"/>
        </w:rPr>
        <w:t>advice</w:t>
      </w:r>
      <w:r w:rsidR="00002B8A" w:rsidRPr="00EB3414">
        <w:rPr>
          <w:rFonts w:ascii="Segoe UI" w:hAnsi="Segoe UI" w:cs="Segoe UI"/>
          <w:color w:val="auto"/>
          <w:sz w:val="20"/>
          <w:szCs w:val="20"/>
          <w:lang w:val="en-GB"/>
        </w:rPr>
        <w:t xml:space="preserve"> </w:t>
      </w:r>
      <w:r w:rsidR="00041201" w:rsidRPr="00EB3414">
        <w:rPr>
          <w:rFonts w:ascii="Segoe UI" w:hAnsi="Segoe UI" w:cs="Segoe UI"/>
          <w:color w:val="auto"/>
          <w:sz w:val="20"/>
          <w:szCs w:val="20"/>
          <w:lang w:val="en-GB"/>
        </w:rPr>
        <w:t>through</w:t>
      </w:r>
      <w:r w:rsidR="00002B8A" w:rsidRPr="00EB3414">
        <w:rPr>
          <w:rFonts w:ascii="Segoe UI" w:hAnsi="Segoe UI" w:cs="Segoe UI"/>
          <w:color w:val="auto"/>
          <w:sz w:val="20"/>
          <w:szCs w:val="20"/>
          <w:lang w:val="en-GB"/>
        </w:rPr>
        <w:t xml:space="preserve"> </w:t>
      </w:r>
      <w:r w:rsidR="00041201"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041201" w:rsidRPr="00EB3414">
        <w:rPr>
          <w:rFonts w:ascii="Segoe UI" w:hAnsi="Segoe UI" w:cs="Segoe UI"/>
          <w:color w:val="auto"/>
          <w:sz w:val="20"/>
          <w:szCs w:val="20"/>
          <w:lang w:val="en-GB"/>
        </w:rPr>
        <w:t>Chief Executive</w:t>
      </w:r>
      <w:r w:rsidR="00002B8A" w:rsidRPr="00EB3414">
        <w:rPr>
          <w:rFonts w:ascii="Segoe UI" w:hAnsi="Segoe UI" w:cs="Segoe UI"/>
          <w:color w:val="auto"/>
          <w:sz w:val="20"/>
          <w:szCs w:val="20"/>
          <w:lang w:val="en-GB"/>
        </w:rPr>
        <w:t xml:space="preserve"> </w:t>
      </w:r>
      <w:r w:rsidR="00041201" w:rsidRPr="00EB3414">
        <w:rPr>
          <w:rFonts w:ascii="Segoe UI" w:hAnsi="Segoe UI" w:cs="Segoe UI"/>
          <w:color w:val="auto"/>
          <w:sz w:val="20"/>
          <w:szCs w:val="20"/>
          <w:lang w:val="en-GB"/>
        </w:rPr>
        <w:t>where</w:t>
      </w:r>
      <w:r w:rsidR="00002B8A" w:rsidRPr="00EB3414">
        <w:rPr>
          <w:rFonts w:ascii="Segoe UI" w:hAnsi="Segoe UI" w:cs="Segoe UI"/>
          <w:color w:val="auto"/>
          <w:sz w:val="20"/>
          <w:szCs w:val="20"/>
          <w:lang w:val="en-GB"/>
        </w:rPr>
        <w:t xml:space="preserve"> </w:t>
      </w:r>
      <w:r w:rsidR="00041201" w:rsidRPr="00EB3414">
        <w:rPr>
          <w:rFonts w:ascii="Segoe UI" w:hAnsi="Segoe UI" w:cs="Segoe UI"/>
          <w:color w:val="auto"/>
          <w:sz w:val="20"/>
          <w:szCs w:val="20"/>
          <w:lang w:val="en-GB"/>
        </w:rPr>
        <w:t>necessary.</w:t>
      </w:r>
    </w:p>
    <w:p w14:paraId="574E2F9E" w14:textId="77777777" w:rsidR="00041201" w:rsidRDefault="00865500" w:rsidP="005D2BB1">
      <w:pPr>
        <w:pStyle w:val="Default"/>
        <w:numPr>
          <w:ilvl w:val="1"/>
          <w:numId w:val="44"/>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The c</w:t>
      </w:r>
      <w:r w:rsidR="00041201" w:rsidRPr="00EB3414">
        <w:rPr>
          <w:rFonts w:ascii="Segoe UI" w:hAnsi="Segoe UI" w:cs="Segoe UI"/>
          <w:color w:val="auto"/>
          <w:sz w:val="20"/>
          <w:szCs w:val="20"/>
          <w:lang w:val="en-GB"/>
        </w:rPr>
        <w:t>ommittee</w:t>
      </w:r>
      <w:r w:rsidRPr="00EB3414">
        <w:rPr>
          <w:rFonts w:ascii="Segoe UI" w:hAnsi="Segoe UI" w:cs="Segoe UI"/>
          <w:color w:val="auto"/>
          <w:sz w:val="20"/>
          <w:szCs w:val="20"/>
          <w:lang w:val="en-GB"/>
        </w:rPr>
        <w:t>s</w:t>
      </w:r>
      <w:r w:rsidR="00002B8A" w:rsidRPr="00EB3414">
        <w:rPr>
          <w:rFonts w:ascii="Segoe UI" w:hAnsi="Segoe UI" w:cs="Segoe UI"/>
          <w:color w:val="auto"/>
          <w:sz w:val="20"/>
          <w:szCs w:val="20"/>
          <w:lang w:val="en-GB"/>
        </w:rPr>
        <w:t xml:space="preserve"> </w:t>
      </w:r>
      <w:r w:rsidR="00041201" w:rsidRPr="00EB3414">
        <w:rPr>
          <w:rFonts w:ascii="Segoe UI" w:hAnsi="Segoe UI" w:cs="Segoe UI"/>
          <w:color w:val="auto"/>
          <w:sz w:val="20"/>
          <w:szCs w:val="20"/>
          <w:lang w:val="en-GB"/>
        </w:rPr>
        <w:t>may</w:t>
      </w:r>
      <w:r w:rsidR="00002B8A" w:rsidRPr="00EB3414">
        <w:rPr>
          <w:rFonts w:ascii="Segoe UI" w:hAnsi="Segoe UI" w:cs="Segoe UI"/>
          <w:color w:val="auto"/>
          <w:sz w:val="20"/>
          <w:szCs w:val="20"/>
          <w:lang w:val="en-GB"/>
        </w:rPr>
        <w:t xml:space="preserve"> </w:t>
      </w:r>
      <w:r w:rsidR="00041201" w:rsidRPr="00EB3414">
        <w:rPr>
          <w:rFonts w:ascii="Segoe UI" w:hAnsi="Segoe UI" w:cs="Segoe UI"/>
          <w:color w:val="auto"/>
          <w:sz w:val="20"/>
          <w:szCs w:val="20"/>
          <w:lang w:val="en-GB"/>
        </w:rPr>
        <w:t>make</w:t>
      </w:r>
      <w:r w:rsidR="00002B8A" w:rsidRPr="00EB3414">
        <w:rPr>
          <w:rFonts w:ascii="Segoe UI" w:hAnsi="Segoe UI" w:cs="Segoe UI"/>
          <w:color w:val="auto"/>
          <w:sz w:val="20"/>
          <w:szCs w:val="20"/>
          <w:lang w:val="en-GB"/>
        </w:rPr>
        <w:t xml:space="preserve"> </w:t>
      </w:r>
      <w:r w:rsidR="00041201" w:rsidRPr="00EB3414">
        <w:rPr>
          <w:rFonts w:ascii="Segoe UI" w:hAnsi="Segoe UI" w:cs="Segoe UI"/>
          <w:color w:val="auto"/>
          <w:sz w:val="20"/>
          <w:szCs w:val="20"/>
          <w:lang w:val="en-GB"/>
        </w:rPr>
        <w:t>recommendations</w:t>
      </w:r>
      <w:r w:rsidR="00002B8A" w:rsidRPr="00EB3414">
        <w:rPr>
          <w:rFonts w:ascii="Segoe UI" w:hAnsi="Segoe UI" w:cs="Segoe UI"/>
          <w:color w:val="auto"/>
          <w:sz w:val="20"/>
          <w:szCs w:val="20"/>
          <w:lang w:val="en-GB"/>
        </w:rPr>
        <w:t xml:space="preserve"> </w:t>
      </w:r>
      <w:r w:rsidR="00041201" w:rsidRPr="00EB3414">
        <w:rPr>
          <w:rFonts w:ascii="Segoe UI" w:hAnsi="Segoe UI" w:cs="Segoe UI"/>
          <w:color w:val="auto"/>
          <w:sz w:val="20"/>
          <w:szCs w:val="20"/>
          <w:lang w:val="en-GB"/>
        </w:rPr>
        <w:t>to</w:t>
      </w:r>
      <w:r w:rsidR="00002B8A" w:rsidRPr="00EB3414">
        <w:rPr>
          <w:rFonts w:ascii="Segoe UI" w:hAnsi="Segoe UI" w:cs="Segoe UI"/>
          <w:color w:val="auto"/>
          <w:sz w:val="20"/>
          <w:szCs w:val="20"/>
          <w:lang w:val="en-GB"/>
        </w:rPr>
        <w:t xml:space="preserve"> </w:t>
      </w:r>
      <w:r w:rsidR="00041201" w:rsidRPr="00EB3414">
        <w:rPr>
          <w:rFonts w:ascii="Segoe UI" w:hAnsi="Segoe UI" w:cs="Segoe UI"/>
          <w:color w:val="auto"/>
          <w:sz w:val="20"/>
          <w:szCs w:val="20"/>
          <w:lang w:val="en-GB"/>
        </w:rPr>
        <w:t>the</w:t>
      </w:r>
      <w:r w:rsidRPr="00EB3414">
        <w:rPr>
          <w:rFonts w:ascii="Segoe UI" w:hAnsi="Segoe UI" w:cs="Segoe UI"/>
          <w:color w:val="auto"/>
          <w:sz w:val="20"/>
          <w:szCs w:val="20"/>
          <w:lang w:val="en-GB"/>
        </w:rPr>
        <w:t>ir g</w:t>
      </w:r>
      <w:r w:rsidR="00041201" w:rsidRPr="00EB3414">
        <w:rPr>
          <w:rFonts w:ascii="Segoe UI" w:hAnsi="Segoe UI" w:cs="Segoe UI"/>
          <w:color w:val="auto"/>
          <w:sz w:val="20"/>
          <w:szCs w:val="20"/>
          <w:lang w:val="en-GB"/>
        </w:rPr>
        <w:t>overning</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committee or Council, or</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Chief Executive as appropriate</w:t>
      </w:r>
      <w:r w:rsidR="00041201" w:rsidRPr="00EB3414">
        <w:rPr>
          <w:rFonts w:ascii="Segoe UI" w:hAnsi="Segoe UI" w:cs="Segoe UI"/>
          <w:color w:val="auto"/>
          <w:sz w:val="20"/>
          <w:szCs w:val="20"/>
          <w:lang w:val="en-GB"/>
        </w:rPr>
        <w:t>.</w:t>
      </w:r>
    </w:p>
    <w:p w14:paraId="08E2D08A" w14:textId="24FC44F0" w:rsidR="00A87CD3" w:rsidRDefault="00A87CD3" w:rsidP="00A87CD3">
      <w:pPr>
        <w:pStyle w:val="Default"/>
        <w:spacing w:before="120" w:after="120"/>
        <w:rPr>
          <w:rFonts w:ascii="Segoe UI" w:hAnsi="Segoe UI" w:cs="Segoe UI"/>
          <w:b/>
          <w:bCs/>
          <w:color w:val="auto"/>
          <w:sz w:val="20"/>
          <w:szCs w:val="20"/>
          <w:lang w:val="en-GB"/>
        </w:rPr>
      </w:pPr>
      <w:r>
        <w:rPr>
          <w:rFonts w:ascii="Segoe UI" w:hAnsi="Segoe UI" w:cs="Segoe UI"/>
          <w:b/>
          <w:bCs/>
          <w:color w:val="auto"/>
          <w:sz w:val="20"/>
          <w:szCs w:val="20"/>
          <w:lang w:val="en-GB"/>
        </w:rPr>
        <w:lastRenderedPageBreak/>
        <w:t>Working groups</w:t>
      </w:r>
    </w:p>
    <w:p w14:paraId="7D68C8DD" w14:textId="6488A991" w:rsidR="00A87CD3" w:rsidRDefault="00A87CD3" w:rsidP="00A87CD3">
      <w:pPr>
        <w:pStyle w:val="Default"/>
        <w:numPr>
          <w:ilvl w:val="0"/>
          <w:numId w:val="12"/>
        </w:numPr>
        <w:tabs>
          <w:tab w:val="clear" w:pos="709"/>
        </w:tabs>
        <w:spacing w:before="120" w:after="120"/>
        <w:ind w:left="567" w:hanging="567"/>
        <w:rPr>
          <w:rFonts w:ascii="Segoe UI" w:hAnsi="Segoe UI" w:cs="Segoe UI"/>
          <w:color w:val="auto"/>
          <w:sz w:val="20"/>
          <w:szCs w:val="20"/>
        </w:rPr>
      </w:pPr>
      <w:r>
        <w:rPr>
          <w:rFonts w:ascii="Segoe UI" w:hAnsi="Segoe UI" w:cs="Segoe UI"/>
          <w:color w:val="auto"/>
          <w:sz w:val="20"/>
          <w:szCs w:val="20"/>
        </w:rPr>
        <w:t xml:space="preserve">Working groups </w:t>
      </w:r>
      <w:r w:rsidR="00C60594">
        <w:rPr>
          <w:rFonts w:ascii="Segoe UI" w:hAnsi="Segoe UI" w:cs="Segoe UI"/>
          <w:color w:val="auto"/>
          <w:sz w:val="20"/>
          <w:szCs w:val="20"/>
        </w:rPr>
        <w:t xml:space="preserve">may be </w:t>
      </w:r>
      <w:r w:rsidR="00A84B6F">
        <w:rPr>
          <w:rFonts w:ascii="Segoe UI" w:hAnsi="Segoe UI" w:cs="Segoe UI"/>
          <w:color w:val="auto"/>
          <w:sz w:val="20"/>
          <w:szCs w:val="20"/>
        </w:rPr>
        <w:t xml:space="preserve">recommended </w:t>
      </w:r>
      <w:r w:rsidR="00C60594">
        <w:rPr>
          <w:rFonts w:ascii="Segoe UI" w:hAnsi="Segoe UI" w:cs="Segoe UI"/>
          <w:color w:val="auto"/>
          <w:sz w:val="20"/>
          <w:szCs w:val="20"/>
        </w:rPr>
        <w:t xml:space="preserve">by committees and subcommittees </w:t>
      </w:r>
      <w:r w:rsidR="00A84B6F">
        <w:rPr>
          <w:rFonts w:ascii="Segoe UI" w:hAnsi="Segoe UI" w:cs="Segoe UI"/>
          <w:color w:val="auto"/>
          <w:sz w:val="20"/>
          <w:szCs w:val="20"/>
        </w:rPr>
        <w:t xml:space="preserve">for Council approval. Working groups are set up </w:t>
      </w:r>
      <w:r w:rsidR="00C60594">
        <w:rPr>
          <w:rFonts w:ascii="Segoe UI" w:hAnsi="Segoe UI" w:cs="Segoe UI"/>
          <w:color w:val="auto"/>
          <w:sz w:val="20"/>
          <w:szCs w:val="20"/>
        </w:rPr>
        <w:t xml:space="preserve">to </w:t>
      </w:r>
      <w:r w:rsidR="00201250">
        <w:rPr>
          <w:rFonts w:ascii="Segoe UI" w:hAnsi="Segoe UI" w:cs="Segoe UI"/>
          <w:color w:val="auto"/>
          <w:sz w:val="20"/>
          <w:szCs w:val="20"/>
        </w:rPr>
        <w:t>investigate</w:t>
      </w:r>
      <w:r w:rsidR="00C60594">
        <w:rPr>
          <w:rFonts w:ascii="Segoe UI" w:hAnsi="Segoe UI" w:cs="Segoe UI"/>
          <w:color w:val="auto"/>
          <w:sz w:val="20"/>
          <w:szCs w:val="20"/>
        </w:rPr>
        <w:t xml:space="preserve"> a specific </w:t>
      </w:r>
      <w:r w:rsidR="00201250">
        <w:rPr>
          <w:rFonts w:ascii="Segoe UI" w:hAnsi="Segoe UI" w:cs="Segoe UI"/>
          <w:color w:val="auto"/>
          <w:sz w:val="20"/>
          <w:szCs w:val="20"/>
        </w:rPr>
        <w:t>issue within their area of focus</w:t>
      </w:r>
      <w:r w:rsidR="00072DA1">
        <w:rPr>
          <w:rFonts w:ascii="Segoe UI" w:hAnsi="Segoe UI" w:cs="Segoe UI"/>
          <w:color w:val="auto"/>
          <w:sz w:val="20"/>
          <w:szCs w:val="20"/>
        </w:rPr>
        <w:t xml:space="preserve"> </w:t>
      </w:r>
      <w:r w:rsidR="00762C04">
        <w:rPr>
          <w:rFonts w:ascii="Segoe UI" w:hAnsi="Segoe UI" w:cs="Segoe UI"/>
          <w:color w:val="auto"/>
          <w:sz w:val="20"/>
          <w:szCs w:val="20"/>
        </w:rPr>
        <w:t xml:space="preserve">and report back </w:t>
      </w:r>
      <w:r w:rsidR="00C60594">
        <w:rPr>
          <w:rFonts w:ascii="Segoe UI" w:hAnsi="Segoe UI" w:cs="Segoe UI"/>
          <w:color w:val="auto"/>
          <w:sz w:val="20"/>
          <w:szCs w:val="20"/>
        </w:rPr>
        <w:t>within a specific timeframe</w:t>
      </w:r>
      <w:r w:rsidR="00762C04">
        <w:rPr>
          <w:rFonts w:ascii="Segoe UI" w:hAnsi="Segoe UI" w:cs="Segoe UI"/>
          <w:color w:val="auto"/>
          <w:sz w:val="20"/>
          <w:szCs w:val="20"/>
        </w:rPr>
        <w:t xml:space="preserve">. Working groups </w:t>
      </w:r>
      <w:r w:rsidR="00C60594">
        <w:rPr>
          <w:rFonts w:ascii="Segoe UI" w:hAnsi="Segoe UI" w:cs="Segoe UI"/>
          <w:color w:val="auto"/>
          <w:sz w:val="20"/>
          <w:szCs w:val="20"/>
        </w:rPr>
        <w:t xml:space="preserve">and are made up of members of </w:t>
      </w:r>
      <w:r w:rsidR="00DB27CC">
        <w:rPr>
          <w:rFonts w:ascii="Segoe UI" w:hAnsi="Segoe UI" w:cs="Segoe UI"/>
          <w:color w:val="auto"/>
          <w:sz w:val="20"/>
          <w:szCs w:val="20"/>
        </w:rPr>
        <w:t>the committee or subcommittee. Working groups do not have decision making power</w:t>
      </w:r>
      <w:r w:rsidR="0086227D">
        <w:rPr>
          <w:rFonts w:ascii="Segoe UI" w:hAnsi="Segoe UI" w:cs="Segoe UI"/>
          <w:color w:val="auto"/>
          <w:sz w:val="20"/>
          <w:szCs w:val="20"/>
        </w:rPr>
        <w:t xml:space="preserve">. </w:t>
      </w:r>
      <w:r w:rsidR="00921D83">
        <w:rPr>
          <w:rFonts w:ascii="Segoe UI" w:hAnsi="Segoe UI" w:cs="Segoe UI"/>
          <w:color w:val="auto"/>
          <w:sz w:val="20"/>
          <w:szCs w:val="20"/>
        </w:rPr>
        <w:t xml:space="preserve">Working groups enable Councillors to work constructively and collegially together to consider an issue and collectively work on solutions.  </w:t>
      </w:r>
    </w:p>
    <w:p w14:paraId="6D859BA9" w14:textId="77777777" w:rsidR="00B8453E" w:rsidRPr="00EB3414" w:rsidRDefault="00B8453E" w:rsidP="00A818F3">
      <w:pPr>
        <w:pStyle w:val="Heading2"/>
        <w:tabs>
          <w:tab w:val="clear" w:pos="993"/>
          <w:tab w:val="left" w:pos="567"/>
        </w:tabs>
        <w:spacing w:before="120" w:after="120"/>
        <w:rPr>
          <w:rFonts w:ascii="Segoe UI" w:hAnsi="Segoe UI" w:cs="Segoe UI"/>
          <w:sz w:val="20"/>
          <w:szCs w:val="20"/>
        </w:rPr>
      </w:pPr>
      <w:bookmarkStart w:id="17" w:name="_Toc35008631"/>
      <w:bookmarkStart w:id="18" w:name="_Toc71899906"/>
      <w:r w:rsidRPr="00EB3414">
        <w:rPr>
          <w:rFonts w:ascii="Segoe UI" w:hAnsi="Segoe UI" w:cs="Segoe UI"/>
          <w:sz w:val="20"/>
          <w:szCs w:val="20"/>
        </w:rPr>
        <w:t>Iwi</w:t>
      </w:r>
      <w:bookmarkEnd w:id="17"/>
      <w:bookmarkEnd w:id="18"/>
    </w:p>
    <w:p w14:paraId="065BDE48" w14:textId="77777777" w:rsidR="008C1660" w:rsidRDefault="008C1660" w:rsidP="008C1660">
      <w:pPr>
        <w:pStyle w:val="ListParagraph"/>
        <w:numPr>
          <w:ilvl w:val="0"/>
          <w:numId w:val="12"/>
        </w:numPr>
        <w:spacing w:before="120" w:line="259" w:lineRule="auto"/>
        <w:rPr>
          <w:rFonts w:cstheme="minorHAnsi"/>
        </w:rPr>
      </w:pPr>
      <w:bookmarkStart w:id="19" w:name="_Toc35008632"/>
      <w:r w:rsidRPr="00496697">
        <w:rPr>
          <w:rFonts w:cstheme="minorHAnsi"/>
        </w:rPr>
        <w:t>The Council has statutory obligations to iwi and Māori, by virtue of the Treaty of Waitangi, in particular in relation to the Resource Management Act 1991 and Local Government Act 2002.</w:t>
      </w:r>
    </w:p>
    <w:p w14:paraId="1903D036" w14:textId="4C823625" w:rsidR="008C1660" w:rsidRPr="008C1660" w:rsidRDefault="008C1660" w:rsidP="008C1660">
      <w:pPr>
        <w:pStyle w:val="ListParagraph"/>
        <w:numPr>
          <w:ilvl w:val="0"/>
          <w:numId w:val="12"/>
        </w:numPr>
        <w:spacing w:before="120" w:line="259" w:lineRule="auto"/>
        <w:rPr>
          <w:rStyle w:val="eop"/>
          <w:rFonts w:cstheme="minorHAnsi"/>
        </w:rPr>
      </w:pPr>
      <w:r w:rsidRPr="008C1660">
        <w:rPr>
          <w:rStyle w:val="normaltextrun"/>
          <w:rFonts w:asciiTheme="minorHAnsi" w:hAnsiTheme="minorHAnsi" w:cstheme="minorHAnsi"/>
        </w:rPr>
        <w:t xml:space="preserve">The Council is committed to improving and facilitating participation by Māori in its decision-making processes. Further, Te Ao Māori is a relevant consideration in many of the decisions that Council makes. Local Iwi (Taranaki Whānui and Ngāti Toa, “Mana Whenua”) are important partners in this respect and provide vital input into Council committees’ decision-making. This is reflected in the Council’s adoption of the “Mana Whenua Representation” paper on 28 April 2021, which has seen the Council facilitate the appointment of non-elected representatives from Mana Whenua by invitation onto </w:t>
      </w:r>
      <w:r w:rsidR="002E25DA">
        <w:t xml:space="preserve">all Council committees and subcommittees (except the CEO Performance Review Committee, Community Boards, the Appointment Group, and the District Licencing Committee) </w:t>
      </w:r>
      <w:r w:rsidR="00312783">
        <w:rPr>
          <w:rStyle w:val="normaltextrun"/>
          <w:rFonts w:asciiTheme="minorHAnsi" w:hAnsiTheme="minorHAnsi" w:cstheme="minorHAnsi"/>
        </w:rPr>
        <w:t>.</w:t>
      </w:r>
      <w:r w:rsidRPr="008C1660">
        <w:rPr>
          <w:rStyle w:val="normaltextrun"/>
          <w:rFonts w:asciiTheme="minorHAnsi" w:hAnsiTheme="minorHAnsi" w:cstheme="minorHAnsi"/>
        </w:rPr>
        <w:t> </w:t>
      </w:r>
      <w:r w:rsidRPr="008C1660">
        <w:rPr>
          <w:rStyle w:val="eop"/>
          <w:rFonts w:asciiTheme="minorHAnsi" w:hAnsiTheme="minorHAnsi" w:cstheme="minorHAnsi"/>
        </w:rPr>
        <w:t> </w:t>
      </w:r>
    </w:p>
    <w:p w14:paraId="69410CB3" w14:textId="387D5706" w:rsidR="008C1660" w:rsidRPr="008C1660" w:rsidRDefault="008A3CA5" w:rsidP="008C1660">
      <w:pPr>
        <w:pStyle w:val="ListParagraph"/>
        <w:numPr>
          <w:ilvl w:val="0"/>
          <w:numId w:val="12"/>
        </w:numPr>
        <w:spacing w:before="120" w:line="259" w:lineRule="auto"/>
        <w:rPr>
          <w:rStyle w:val="eop"/>
          <w:rFonts w:cstheme="minorHAnsi"/>
        </w:rPr>
      </w:pPr>
      <w:r>
        <w:rPr>
          <w:rStyle w:val="normaltextrun"/>
          <w:rFonts w:asciiTheme="minorHAnsi" w:hAnsiTheme="minorHAnsi" w:cstheme="minorHAnsi"/>
        </w:rPr>
        <w:t>The iwi</w:t>
      </w:r>
      <w:r w:rsidR="0055070E">
        <w:rPr>
          <w:rStyle w:val="normaltextrun"/>
          <w:rFonts w:asciiTheme="minorHAnsi" w:hAnsiTheme="minorHAnsi" w:cstheme="minorHAnsi"/>
        </w:rPr>
        <w:t xml:space="preserve"> representatives</w:t>
      </w:r>
      <w:r>
        <w:rPr>
          <w:rStyle w:val="normaltextrun"/>
          <w:rFonts w:asciiTheme="minorHAnsi" w:hAnsiTheme="minorHAnsi" w:cstheme="minorHAnsi"/>
        </w:rPr>
        <w:t xml:space="preserve"> appointed to these </w:t>
      </w:r>
      <w:r w:rsidR="008C1660" w:rsidRPr="008C1660">
        <w:rPr>
          <w:rStyle w:val="normaltextrun"/>
          <w:rFonts w:asciiTheme="minorHAnsi" w:hAnsiTheme="minorHAnsi" w:cstheme="minorHAnsi"/>
        </w:rPr>
        <w:t xml:space="preserve">committees will </w:t>
      </w:r>
      <w:r>
        <w:rPr>
          <w:rStyle w:val="normaltextrun"/>
          <w:rFonts w:asciiTheme="minorHAnsi" w:hAnsiTheme="minorHAnsi" w:cstheme="minorHAnsi"/>
        </w:rPr>
        <w:t xml:space="preserve">contribute </w:t>
      </w:r>
      <w:r w:rsidR="008C1660" w:rsidRPr="008C1660">
        <w:rPr>
          <w:rStyle w:val="normaltextrun"/>
          <w:rFonts w:asciiTheme="minorHAnsi" w:hAnsiTheme="minorHAnsi" w:cstheme="minorHAnsi"/>
        </w:rPr>
        <w:t>a</w:t>
      </w:r>
      <w:r w:rsidR="00480307">
        <w:rPr>
          <w:rStyle w:val="normaltextrun"/>
          <w:rFonts w:asciiTheme="minorHAnsi" w:hAnsiTheme="minorHAnsi" w:cstheme="minorHAnsi"/>
        </w:rPr>
        <w:t>n additional</w:t>
      </w:r>
      <w:r w:rsidR="008C1660" w:rsidRPr="008C1660">
        <w:rPr>
          <w:rStyle w:val="normaltextrun"/>
          <w:rFonts w:asciiTheme="minorHAnsi" w:hAnsiTheme="minorHAnsi" w:cstheme="minorHAnsi"/>
        </w:rPr>
        <w:t xml:space="preserve"> To Ao Māori perspective</w:t>
      </w:r>
      <w:r>
        <w:rPr>
          <w:rStyle w:val="normaltextrun"/>
          <w:rFonts w:asciiTheme="minorHAnsi" w:hAnsiTheme="minorHAnsi" w:cstheme="minorHAnsi"/>
        </w:rPr>
        <w:t xml:space="preserve"> to decision making</w:t>
      </w:r>
      <w:r w:rsidR="008C1660" w:rsidRPr="008C1660">
        <w:rPr>
          <w:rStyle w:val="normaltextrun"/>
          <w:rFonts w:asciiTheme="minorHAnsi" w:hAnsiTheme="minorHAnsi" w:cstheme="minorHAnsi"/>
        </w:rPr>
        <w:t xml:space="preserve">. </w:t>
      </w:r>
    </w:p>
    <w:p w14:paraId="1BE4518E" w14:textId="77777777" w:rsidR="008C1660" w:rsidRPr="008C1660" w:rsidRDefault="008C1660" w:rsidP="008C1660">
      <w:pPr>
        <w:pStyle w:val="ListParagraph"/>
        <w:numPr>
          <w:ilvl w:val="0"/>
          <w:numId w:val="12"/>
        </w:numPr>
        <w:spacing w:before="120" w:line="259" w:lineRule="auto"/>
        <w:rPr>
          <w:rStyle w:val="eop"/>
          <w:rFonts w:cstheme="minorHAnsi"/>
        </w:rPr>
      </w:pPr>
      <w:r w:rsidRPr="008C1660">
        <w:rPr>
          <w:rStyle w:val="normaltextrun"/>
          <w:rFonts w:asciiTheme="minorHAnsi" w:hAnsiTheme="minorHAnsi" w:cstheme="minorHAnsi"/>
        </w:rPr>
        <w:t>The appointment process is undertaken under cl 31(3) sch 7 of the Local Government Act 2002. This enables the Council to appoint un-elected committee members who are considered to have relevant skills, attributes or knowledge that will assist the committee’s work. The Council will consider and approve Mana Whenua’s recommended appointees under this statutory power. A separate agreement with iwi is being developed to ensure clarity as to the nature of this appointment process, and the appointees’ functions and responsibilities as members of these committees. </w:t>
      </w:r>
      <w:r w:rsidRPr="008C1660">
        <w:rPr>
          <w:rStyle w:val="eop"/>
          <w:rFonts w:asciiTheme="minorHAnsi" w:hAnsiTheme="minorHAnsi" w:cstheme="minorHAnsi"/>
        </w:rPr>
        <w:t> </w:t>
      </w:r>
    </w:p>
    <w:p w14:paraId="36ACB48D" w14:textId="77777777" w:rsidR="008C1660" w:rsidRDefault="008C1660" w:rsidP="008C1660">
      <w:pPr>
        <w:pStyle w:val="ListParagraph"/>
        <w:numPr>
          <w:ilvl w:val="0"/>
          <w:numId w:val="12"/>
        </w:numPr>
        <w:spacing w:before="120" w:line="259" w:lineRule="auto"/>
        <w:rPr>
          <w:rFonts w:cstheme="minorHAnsi"/>
        </w:rPr>
      </w:pPr>
      <w:r w:rsidRPr="008C1660">
        <w:rPr>
          <w:rFonts w:cstheme="minorHAnsi"/>
        </w:rPr>
        <w:t>Appointed mana whenua representatives are full members of the decision-making bodies to which they are appointed and have full rights as members under standing orders to participate in debate and vote on items.</w:t>
      </w:r>
    </w:p>
    <w:p w14:paraId="4E8EBFDB" w14:textId="484C5EA1" w:rsidR="00B8453E" w:rsidRPr="005379E8" w:rsidRDefault="00B8453E" w:rsidP="0017645A">
      <w:pPr>
        <w:spacing w:before="240"/>
        <w:rPr>
          <w:rFonts w:ascii="Segoe UI" w:hAnsi="Segoe UI" w:cs="Segoe UI"/>
          <w:b/>
          <w:bCs/>
        </w:rPr>
      </w:pPr>
      <w:r w:rsidRPr="005379E8">
        <w:rPr>
          <w:rFonts w:ascii="Segoe UI" w:hAnsi="Segoe UI" w:cs="Segoe UI"/>
          <w:b/>
          <w:bCs/>
        </w:rPr>
        <w:t>Quorum</w:t>
      </w:r>
      <w:bookmarkEnd w:id="19"/>
    </w:p>
    <w:p w14:paraId="55630B1A" w14:textId="77777777" w:rsidR="00B8453E" w:rsidRPr="00EB3414" w:rsidRDefault="000F5F23" w:rsidP="005D2BB1">
      <w:pPr>
        <w:pStyle w:val="Default"/>
        <w:numPr>
          <w:ilvl w:val="0"/>
          <w:numId w:val="12"/>
        </w:numPr>
        <w:tabs>
          <w:tab w:val="clear" w:pos="709"/>
          <w:tab w:val="num" w:pos="567"/>
        </w:tabs>
        <w:spacing w:before="120" w:after="120"/>
        <w:ind w:left="567" w:hanging="567"/>
        <w:rPr>
          <w:rFonts w:ascii="Segoe UI" w:hAnsi="Segoe UI" w:cs="Segoe UI"/>
          <w:color w:val="auto"/>
          <w:sz w:val="20"/>
          <w:szCs w:val="20"/>
        </w:rPr>
      </w:pPr>
      <w:r w:rsidRPr="2B8CC635">
        <w:rPr>
          <w:rFonts w:ascii="Segoe UI" w:hAnsi="Segoe UI" w:cs="Segoe UI"/>
          <w:color w:val="auto"/>
          <w:sz w:val="20"/>
          <w:szCs w:val="20"/>
        </w:rPr>
        <w:t>The</w:t>
      </w:r>
      <w:r w:rsidR="00002B8A" w:rsidRPr="2B8CC635">
        <w:rPr>
          <w:rFonts w:ascii="Segoe UI" w:hAnsi="Segoe UI" w:cs="Segoe UI"/>
          <w:color w:val="auto"/>
          <w:sz w:val="20"/>
          <w:szCs w:val="20"/>
        </w:rPr>
        <w:t xml:space="preserve"> </w:t>
      </w:r>
      <w:r w:rsidR="00725314" w:rsidRPr="2B8CC635">
        <w:rPr>
          <w:rFonts w:ascii="Segoe UI" w:hAnsi="Segoe UI" w:cs="Segoe UI"/>
          <w:color w:val="auto"/>
          <w:sz w:val="20"/>
          <w:szCs w:val="20"/>
        </w:rPr>
        <w:t>terms</w:t>
      </w:r>
      <w:r w:rsidR="00002B8A" w:rsidRPr="2B8CC635">
        <w:rPr>
          <w:rFonts w:ascii="Segoe UI" w:hAnsi="Segoe UI" w:cs="Segoe UI"/>
          <w:color w:val="auto"/>
          <w:sz w:val="20"/>
          <w:szCs w:val="20"/>
        </w:rPr>
        <w:t xml:space="preserve"> </w:t>
      </w:r>
      <w:r w:rsidR="00725314" w:rsidRPr="2B8CC635">
        <w:rPr>
          <w:rFonts w:ascii="Segoe UI" w:hAnsi="Segoe UI" w:cs="Segoe UI"/>
          <w:color w:val="auto"/>
          <w:sz w:val="20"/>
          <w:szCs w:val="20"/>
        </w:rPr>
        <w:t>of</w:t>
      </w:r>
      <w:r w:rsidR="00002B8A" w:rsidRPr="2B8CC635">
        <w:rPr>
          <w:rFonts w:ascii="Segoe UI" w:hAnsi="Segoe UI" w:cs="Segoe UI"/>
          <w:color w:val="auto"/>
          <w:sz w:val="20"/>
          <w:szCs w:val="20"/>
        </w:rPr>
        <w:t xml:space="preserve"> </w:t>
      </w:r>
      <w:r w:rsidR="00725314" w:rsidRPr="2B8CC635">
        <w:rPr>
          <w:rFonts w:ascii="Segoe UI" w:hAnsi="Segoe UI" w:cs="Segoe UI"/>
          <w:color w:val="auto"/>
          <w:sz w:val="20"/>
          <w:szCs w:val="20"/>
        </w:rPr>
        <w:t>reference</w:t>
      </w:r>
      <w:r w:rsidR="00002B8A" w:rsidRPr="2B8CC635">
        <w:rPr>
          <w:rFonts w:ascii="Segoe UI" w:hAnsi="Segoe UI" w:cs="Segoe UI"/>
          <w:color w:val="auto"/>
          <w:sz w:val="20"/>
          <w:szCs w:val="20"/>
        </w:rPr>
        <w:t xml:space="preserve"> </w:t>
      </w:r>
      <w:r w:rsidR="00725314" w:rsidRPr="2B8CC635">
        <w:rPr>
          <w:rFonts w:ascii="Segoe UI" w:hAnsi="Segoe UI" w:cs="Segoe UI"/>
          <w:color w:val="auto"/>
          <w:sz w:val="20"/>
          <w:szCs w:val="20"/>
        </w:rPr>
        <w:t>for</w:t>
      </w:r>
      <w:r w:rsidR="00002B8A" w:rsidRPr="2B8CC635">
        <w:rPr>
          <w:rFonts w:ascii="Segoe UI" w:hAnsi="Segoe UI" w:cs="Segoe UI"/>
          <w:color w:val="auto"/>
          <w:sz w:val="20"/>
          <w:szCs w:val="20"/>
        </w:rPr>
        <w:t xml:space="preserve"> </w:t>
      </w:r>
      <w:r w:rsidR="009C62C7" w:rsidRPr="2B8CC635">
        <w:rPr>
          <w:rFonts w:ascii="Segoe UI" w:hAnsi="Segoe UI" w:cs="Segoe UI"/>
          <w:color w:val="auto"/>
          <w:sz w:val="20"/>
          <w:szCs w:val="20"/>
        </w:rPr>
        <w:t>each</w:t>
      </w:r>
      <w:r w:rsidR="00002B8A" w:rsidRPr="2B8CC635">
        <w:rPr>
          <w:rFonts w:ascii="Segoe UI" w:hAnsi="Segoe UI" w:cs="Segoe UI"/>
          <w:color w:val="auto"/>
          <w:sz w:val="20"/>
          <w:szCs w:val="20"/>
        </w:rPr>
        <w:t xml:space="preserve"> </w:t>
      </w:r>
      <w:r w:rsidR="009C62C7" w:rsidRPr="2B8CC635">
        <w:rPr>
          <w:rFonts w:ascii="Segoe UI" w:hAnsi="Segoe UI" w:cs="Segoe UI"/>
          <w:color w:val="auto"/>
          <w:sz w:val="20"/>
          <w:szCs w:val="20"/>
        </w:rPr>
        <w:t>committee</w:t>
      </w:r>
      <w:r w:rsidR="00002B8A" w:rsidRPr="2B8CC635">
        <w:rPr>
          <w:rFonts w:ascii="Segoe UI" w:hAnsi="Segoe UI" w:cs="Segoe UI"/>
          <w:color w:val="auto"/>
          <w:sz w:val="20"/>
          <w:szCs w:val="20"/>
        </w:rPr>
        <w:t xml:space="preserve"> </w:t>
      </w:r>
      <w:r w:rsidR="009C62C7" w:rsidRPr="2B8CC635">
        <w:rPr>
          <w:rFonts w:ascii="Segoe UI" w:hAnsi="Segoe UI" w:cs="Segoe UI"/>
          <w:color w:val="auto"/>
          <w:sz w:val="20"/>
          <w:szCs w:val="20"/>
        </w:rPr>
        <w:t>or</w:t>
      </w:r>
      <w:r w:rsidR="00002B8A" w:rsidRPr="2B8CC635">
        <w:rPr>
          <w:rFonts w:ascii="Segoe UI" w:hAnsi="Segoe UI" w:cs="Segoe UI"/>
          <w:color w:val="auto"/>
          <w:sz w:val="20"/>
          <w:szCs w:val="20"/>
        </w:rPr>
        <w:t xml:space="preserve"> </w:t>
      </w:r>
      <w:r w:rsidR="009C62C7" w:rsidRPr="2B8CC635">
        <w:rPr>
          <w:rFonts w:ascii="Segoe UI" w:hAnsi="Segoe UI" w:cs="Segoe UI"/>
          <w:color w:val="auto"/>
          <w:sz w:val="20"/>
          <w:szCs w:val="20"/>
        </w:rPr>
        <w:t>subcommittee</w:t>
      </w:r>
      <w:r w:rsidR="00002B8A" w:rsidRPr="2B8CC635">
        <w:rPr>
          <w:rFonts w:ascii="Segoe UI" w:hAnsi="Segoe UI" w:cs="Segoe UI"/>
          <w:color w:val="auto"/>
          <w:sz w:val="20"/>
          <w:szCs w:val="20"/>
        </w:rPr>
        <w:t xml:space="preserve"> </w:t>
      </w:r>
      <w:r w:rsidR="00725314" w:rsidRPr="2B8CC635">
        <w:rPr>
          <w:rFonts w:ascii="Segoe UI" w:hAnsi="Segoe UI" w:cs="Segoe UI"/>
          <w:color w:val="auto"/>
          <w:sz w:val="20"/>
          <w:szCs w:val="20"/>
        </w:rPr>
        <w:t>contain</w:t>
      </w:r>
      <w:r w:rsidR="00002B8A" w:rsidRPr="2B8CC635">
        <w:rPr>
          <w:rFonts w:ascii="Segoe UI" w:hAnsi="Segoe UI" w:cs="Segoe UI"/>
          <w:color w:val="auto"/>
          <w:sz w:val="20"/>
          <w:szCs w:val="20"/>
        </w:rPr>
        <w:t xml:space="preserve"> </w:t>
      </w:r>
      <w:r w:rsidR="00725314" w:rsidRPr="2B8CC635">
        <w:rPr>
          <w:rFonts w:ascii="Segoe UI" w:hAnsi="Segoe UI" w:cs="Segoe UI"/>
          <w:color w:val="auto"/>
          <w:sz w:val="20"/>
          <w:szCs w:val="20"/>
        </w:rPr>
        <w:t>the</w:t>
      </w:r>
      <w:r w:rsidR="00002B8A" w:rsidRPr="2B8CC635">
        <w:rPr>
          <w:rFonts w:ascii="Segoe UI" w:hAnsi="Segoe UI" w:cs="Segoe UI"/>
          <w:color w:val="auto"/>
          <w:sz w:val="20"/>
          <w:szCs w:val="20"/>
        </w:rPr>
        <w:t xml:space="preserve"> </w:t>
      </w:r>
      <w:r w:rsidR="00725314" w:rsidRPr="2B8CC635">
        <w:rPr>
          <w:rFonts w:ascii="Segoe UI" w:hAnsi="Segoe UI" w:cs="Segoe UI"/>
          <w:color w:val="auto"/>
          <w:sz w:val="20"/>
          <w:szCs w:val="20"/>
        </w:rPr>
        <w:t>quorum</w:t>
      </w:r>
      <w:r w:rsidR="00002B8A" w:rsidRPr="2B8CC635">
        <w:rPr>
          <w:rFonts w:ascii="Segoe UI" w:hAnsi="Segoe UI" w:cs="Segoe UI"/>
          <w:color w:val="auto"/>
          <w:sz w:val="20"/>
          <w:szCs w:val="20"/>
        </w:rPr>
        <w:t xml:space="preserve"> </w:t>
      </w:r>
      <w:r w:rsidR="00725314" w:rsidRPr="2B8CC635">
        <w:rPr>
          <w:rFonts w:ascii="Segoe UI" w:hAnsi="Segoe UI" w:cs="Segoe UI"/>
          <w:color w:val="auto"/>
          <w:sz w:val="20"/>
          <w:szCs w:val="20"/>
        </w:rPr>
        <w:t>required</w:t>
      </w:r>
      <w:r w:rsidR="009C62C7" w:rsidRPr="2B8CC635">
        <w:rPr>
          <w:rFonts w:ascii="Segoe UI" w:hAnsi="Segoe UI" w:cs="Segoe UI"/>
          <w:color w:val="auto"/>
          <w:sz w:val="20"/>
          <w:szCs w:val="20"/>
        </w:rPr>
        <w:t>.</w:t>
      </w:r>
      <w:r w:rsidR="00002B8A" w:rsidRPr="2B8CC635">
        <w:rPr>
          <w:rFonts w:ascii="Segoe UI" w:hAnsi="Segoe UI" w:cs="Segoe UI"/>
          <w:color w:val="auto"/>
          <w:sz w:val="20"/>
          <w:szCs w:val="20"/>
        </w:rPr>
        <w:t xml:space="preserve"> </w:t>
      </w:r>
      <w:r w:rsidR="00865500" w:rsidRPr="2B8CC635">
        <w:rPr>
          <w:rFonts w:ascii="Segoe UI" w:hAnsi="Segoe UI" w:cs="Segoe UI"/>
          <w:color w:val="auto"/>
          <w:sz w:val="20"/>
          <w:szCs w:val="20"/>
        </w:rPr>
        <w:t>Appointed</w:t>
      </w:r>
      <w:r w:rsidR="00002B8A" w:rsidRPr="2B8CC635">
        <w:rPr>
          <w:rFonts w:ascii="Segoe UI" w:hAnsi="Segoe UI" w:cs="Segoe UI"/>
          <w:color w:val="auto"/>
          <w:sz w:val="20"/>
          <w:szCs w:val="20"/>
        </w:rPr>
        <w:t xml:space="preserve"> </w:t>
      </w:r>
      <w:r w:rsidR="00865500" w:rsidRPr="2B8CC635">
        <w:rPr>
          <w:rFonts w:ascii="Segoe UI" w:hAnsi="Segoe UI" w:cs="Segoe UI"/>
          <w:color w:val="auto"/>
          <w:sz w:val="20"/>
          <w:szCs w:val="20"/>
        </w:rPr>
        <w:t>members</w:t>
      </w:r>
      <w:r w:rsidR="00002B8A" w:rsidRPr="2B8CC635">
        <w:rPr>
          <w:rFonts w:ascii="Segoe UI" w:hAnsi="Segoe UI" w:cs="Segoe UI"/>
          <w:color w:val="auto"/>
          <w:sz w:val="20"/>
          <w:szCs w:val="20"/>
        </w:rPr>
        <w:t xml:space="preserve"> and e</w:t>
      </w:r>
      <w:r w:rsidR="00725314" w:rsidRPr="2B8CC635">
        <w:rPr>
          <w:rFonts w:ascii="Segoe UI" w:hAnsi="Segoe UI" w:cs="Segoe UI"/>
          <w:color w:val="auto"/>
          <w:sz w:val="20"/>
          <w:szCs w:val="20"/>
        </w:rPr>
        <w:t>x</w:t>
      </w:r>
      <w:r w:rsidR="00002B8A" w:rsidRPr="2B8CC635">
        <w:rPr>
          <w:rFonts w:ascii="Segoe UI" w:hAnsi="Segoe UI" w:cs="Segoe UI"/>
          <w:color w:val="auto"/>
          <w:sz w:val="20"/>
          <w:szCs w:val="20"/>
        </w:rPr>
        <w:t xml:space="preserve"> </w:t>
      </w:r>
      <w:r w:rsidR="00725314" w:rsidRPr="2B8CC635">
        <w:rPr>
          <w:rFonts w:ascii="Segoe UI" w:hAnsi="Segoe UI" w:cs="Segoe UI"/>
          <w:color w:val="auto"/>
          <w:sz w:val="20"/>
          <w:szCs w:val="20"/>
        </w:rPr>
        <w:t>officio</w:t>
      </w:r>
      <w:r w:rsidR="00002B8A" w:rsidRPr="2B8CC635">
        <w:rPr>
          <w:rFonts w:ascii="Segoe UI" w:hAnsi="Segoe UI" w:cs="Segoe UI"/>
          <w:color w:val="auto"/>
          <w:sz w:val="20"/>
          <w:szCs w:val="20"/>
        </w:rPr>
        <w:t xml:space="preserve"> </w:t>
      </w:r>
      <w:r w:rsidR="00B8453E" w:rsidRPr="2B8CC635">
        <w:rPr>
          <w:rFonts w:ascii="Segoe UI" w:hAnsi="Segoe UI" w:cs="Segoe UI"/>
          <w:color w:val="auto"/>
          <w:sz w:val="20"/>
          <w:szCs w:val="20"/>
        </w:rPr>
        <w:t>members</w:t>
      </w:r>
      <w:r w:rsidR="00E62AF6" w:rsidRPr="2B8CC635">
        <w:rPr>
          <w:rFonts w:ascii="Segoe UI" w:hAnsi="Segoe UI" w:cs="Segoe UI"/>
          <w:color w:val="auto"/>
          <w:sz w:val="20"/>
          <w:szCs w:val="20"/>
        </w:rPr>
        <w:t xml:space="preserve"> </w:t>
      </w:r>
      <w:r w:rsidR="00B8453E" w:rsidRPr="2B8CC635">
        <w:rPr>
          <w:rFonts w:ascii="Segoe UI" w:hAnsi="Segoe UI" w:cs="Segoe UI"/>
          <w:color w:val="auto"/>
          <w:sz w:val="20"/>
          <w:szCs w:val="20"/>
        </w:rPr>
        <w:t>are</w:t>
      </w:r>
      <w:r w:rsidR="00E62AF6" w:rsidRPr="2B8CC635">
        <w:rPr>
          <w:rFonts w:ascii="Segoe UI" w:hAnsi="Segoe UI" w:cs="Segoe UI"/>
          <w:color w:val="auto"/>
          <w:sz w:val="20"/>
          <w:szCs w:val="20"/>
        </w:rPr>
        <w:t xml:space="preserve"> </w:t>
      </w:r>
      <w:r w:rsidR="00002B8A" w:rsidRPr="2B8CC635">
        <w:rPr>
          <w:rFonts w:ascii="Segoe UI" w:hAnsi="Segoe UI" w:cs="Segoe UI"/>
          <w:color w:val="auto"/>
          <w:sz w:val="20"/>
          <w:szCs w:val="20"/>
        </w:rPr>
        <w:t>only</w:t>
      </w:r>
      <w:r w:rsidR="00E62AF6" w:rsidRPr="2B8CC635">
        <w:rPr>
          <w:rFonts w:ascii="Segoe UI" w:hAnsi="Segoe UI" w:cs="Segoe UI"/>
          <w:color w:val="auto"/>
          <w:sz w:val="20"/>
          <w:szCs w:val="20"/>
        </w:rPr>
        <w:t xml:space="preserve"> </w:t>
      </w:r>
      <w:r w:rsidR="00B8453E" w:rsidRPr="2B8CC635">
        <w:rPr>
          <w:rFonts w:ascii="Segoe UI" w:hAnsi="Segoe UI" w:cs="Segoe UI"/>
          <w:color w:val="auto"/>
          <w:sz w:val="20"/>
          <w:szCs w:val="20"/>
        </w:rPr>
        <w:t>counted</w:t>
      </w:r>
      <w:r w:rsidR="00002B8A" w:rsidRPr="2B8CC635">
        <w:rPr>
          <w:rFonts w:ascii="Segoe UI" w:hAnsi="Segoe UI" w:cs="Segoe UI"/>
          <w:color w:val="auto"/>
          <w:sz w:val="20"/>
          <w:szCs w:val="20"/>
        </w:rPr>
        <w:t xml:space="preserve"> </w:t>
      </w:r>
      <w:r w:rsidR="009C62C7" w:rsidRPr="2B8CC635">
        <w:rPr>
          <w:rFonts w:ascii="Segoe UI" w:hAnsi="Segoe UI" w:cs="Segoe UI"/>
          <w:color w:val="auto"/>
          <w:sz w:val="20"/>
          <w:szCs w:val="20"/>
        </w:rPr>
        <w:t>towards</w:t>
      </w:r>
      <w:r w:rsidR="00002B8A" w:rsidRPr="2B8CC635">
        <w:rPr>
          <w:rFonts w:ascii="Segoe UI" w:hAnsi="Segoe UI" w:cs="Segoe UI"/>
          <w:color w:val="auto"/>
          <w:sz w:val="20"/>
          <w:szCs w:val="20"/>
        </w:rPr>
        <w:t xml:space="preserve"> </w:t>
      </w:r>
      <w:r w:rsidR="009C62C7" w:rsidRPr="2B8CC635">
        <w:rPr>
          <w:rFonts w:ascii="Segoe UI" w:hAnsi="Segoe UI" w:cs="Segoe UI"/>
          <w:color w:val="auto"/>
          <w:sz w:val="20"/>
          <w:szCs w:val="20"/>
        </w:rPr>
        <w:t>the</w:t>
      </w:r>
      <w:r w:rsidR="00002B8A" w:rsidRPr="2B8CC635">
        <w:rPr>
          <w:rFonts w:ascii="Segoe UI" w:hAnsi="Segoe UI" w:cs="Segoe UI"/>
          <w:color w:val="auto"/>
          <w:sz w:val="20"/>
          <w:szCs w:val="20"/>
        </w:rPr>
        <w:t xml:space="preserve"> </w:t>
      </w:r>
      <w:r w:rsidR="009C62C7" w:rsidRPr="2B8CC635">
        <w:rPr>
          <w:rFonts w:ascii="Segoe UI" w:hAnsi="Segoe UI" w:cs="Segoe UI"/>
          <w:color w:val="auto"/>
          <w:sz w:val="20"/>
          <w:szCs w:val="20"/>
        </w:rPr>
        <w:t>quorum</w:t>
      </w:r>
      <w:r w:rsidR="00002B8A" w:rsidRPr="2B8CC635">
        <w:rPr>
          <w:rFonts w:ascii="Segoe UI" w:hAnsi="Segoe UI" w:cs="Segoe UI"/>
          <w:color w:val="auto"/>
          <w:sz w:val="20"/>
          <w:szCs w:val="20"/>
        </w:rPr>
        <w:t xml:space="preserve"> </w:t>
      </w:r>
      <w:r w:rsidR="009C62C7" w:rsidRPr="2B8CC635">
        <w:rPr>
          <w:rFonts w:ascii="Segoe UI" w:hAnsi="Segoe UI" w:cs="Segoe UI"/>
          <w:color w:val="auto"/>
          <w:sz w:val="20"/>
          <w:szCs w:val="20"/>
        </w:rPr>
        <w:t>when</w:t>
      </w:r>
      <w:r w:rsidR="00002B8A" w:rsidRPr="2B8CC635">
        <w:rPr>
          <w:rFonts w:ascii="Segoe UI" w:hAnsi="Segoe UI" w:cs="Segoe UI"/>
          <w:color w:val="auto"/>
          <w:sz w:val="20"/>
          <w:szCs w:val="20"/>
        </w:rPr>
        <w:t xml:space="preserve"> </w:t>
      </w:r>
      <w:r w:rsidR="009C62C7" w:rsidRPr="2B8CC635">
        <w:rPr>
          <w:rFonts w:ascii="Segoe UI" w:hAnsi="Segoe UI" w:cs="Segoe UI"/>
          <w:color w:val="auto"/>
          <w:sz w:val="20"/>
          <w:szCs w:val="20"/>
        </w:rPr>
        <w:t>present.</w:t>
      </w:r>
      <w:r w:rsidR="00002B8A" w:rsidRPr="2B8CC635">
        <w:rPr>
          <w:rFonts w:ascii="Segoe UI" w:hAnsi="Segoe UI" w:cs="Segoe UI"/>
          <w:color w:val="auto"/>
          <w:sz w:val="20"/>
          <w:szCs w:val="20"/>
        </w:rPr>
        <w:t xml:space="preserve"> </w:t>
      </w:r>
    </w:p>
    <w:p w14:paraId="53ADB66A" w14:textId="77777777" w:rsidR="00347565" w:rsidRPr="00EB3414" w:rsidRDefault="00347565" w:rsidP="00A818F3">
      <w:pPr>
        <w:pStyle w:val="Heading2"/>
        <w:tabs>
          <w:tab w:val="clear" w:pos="993"/>
          <w:tab w:val="left" w:pos="567"/>
        </w:tabs>
        <w:spacing w:before="120" w:after="120"/>
        <w:rPr>
          <w:rFonts w:ascii="Segoe UI" w:hAnsi="Segoe UI" w:cs="Segoe UI"/>
          <w:sz w:val="20"/>
          <w:szCs w:val="20"/>
        </w:rPr>
      </w:pPr>
      <w:bookmarkStart w:id="20" w:name="_Toc35008633"/>
      <w:bookmarkStart w:id="21" w:name="_Toc71899907"/>
      <w:r w:rsidRPr="00EB3414">
        <w:rPr>
          <w:rFonts w:ascii="Segoe UI" w:hAnsi="Segoe UI" w:cs="Segoe UI"/>
          <w:sz w:val="20"/>
          <w:szCs w:val="20"/>
        </w:rPr>
        <w:t>Advisory</w:t>
      </w:r>
      <w:r w:rsidR="00002B8A" w:rsidRPr="00EB3414">
        <w:rPr>
          <w:rFonts w:ascii="Segoe UI" w:hAnsi="Segoe UI" w:cs="Segoe UI"/>
          <w:sz w:val="20"/>
          <w:szCs w:val="20"/>
        </w:rPr>
        <w:t xml:space="preserve"> </w:t>
      </w:r>
      <w:r w:rsidRPr="00EB3414">
        <w:rPr>
          <w:rFonts w:ascii="Segoe UI" w:hAnsi="Segoe UI" w:cs="Segoe UI"/>
          <w:sz w:val="20"/>
          <w:szCs w:val="20"/>
        </w:rPr>
        <w:t>and</w:t>
      </w:r>
      <w:r w:rsidR="00002B8A" w:rsidRPr="00EB3414">
        <w:rPr>
          <w:rFonts w:ascii="Segoe UI" w:hAnsi="Segoe UI" w:cs="Segoe UI"/>
          <w:sz w:val="20"/>
          <w:szCs w:val="20"/>
        </w:rPr>
        <w:t xml:space="preserve"> </w:t>
      </w:r>
      <w:r w:rsidRPr="00EB3414">
        <w:rPr>
          <w:rFonts w:ascii="Segoe UI" w:hAnsi="Segoe UI" w:cs="Segoe UI"/>
          <w:sz w:val="20"/>
          <w:szCs w:val="20"/>
        </w:rPr>
        <w:t>Reference</w:t>
      </w:r>
      <w:r w:rsidR="00002B8A" w:rsidRPr="00EB3414">
        <w:rPr>
          <w:rFonts w:ascii="Segoe UI" w:hAnsi="Segoe UI" w:cs="Segoe UI"/>
          <w:sz w:val="20"/>
          <w:szCs w:val="20"/>
        </w:rPr>
        <w:t xml:space="preserve"> </w:t>
      </w:r>
      <w:r w:rsidRPr="00EB3414">
        <w:rPr>
          <w:rFonts w:ascii="Segoe UI" w:hAnsi="Segoe UI" w:cs="Segoe UI"/>
          <w:sz w:val="20"/>
          <w:szCs w:val="20"/>
        </w:rPr>
        <w:t>Groups</w:t>
      </w:r>
      <w:bookmarkEnd w:id="20"/>
      <w:bookmarkEnd w:id="21"/>
    </w:p>
    <w:p w14:paraId="4A3BF5C5" w14:textId="36C7D17F" w:rsidR="00002B8A" w:rsidRPr="00EB3414" w:rsidRDefault="00347565" w:rsidP="005D2BB1">
      <w:pPr>
        <w:pStyle w:val="Default"/>
        <w:numPr>
          <w:ilvl w:val="0"/>
          <w:numId w:val="12"/>
        </w:numPr>
        <w:tabs>
          <w:tab w:val="clear" w:pos="709"/>
          <w:tab w:val="num" w:pos="567"/>
        </w:tabs>
        <w:spacing w:before="120" w:after="120"/>
        <w:ind w:left="567" w:hanging="567"/>
        <w:rPr>
          <w:rFonts w:ascii="Segoe UI" w:hAnsi="Segoe UI" w:cs="Segoe UI"/>
          <w:color w:val="auto"/>
          <w:sz w:val="20"/>
          <w:szCs w:val="20"/>
        </w:rPr>
      </w:pPr>
      <w:r w:rsidRPr="2B8CC635">
        <w:rPr>
          <w:rFonts w:ascii="Segoe UI" w:hAnsi="Segoe UI" w:cs="Segoe UI"/>
          <w:color w:val="auto"/>
          <w:sz w:val="20"/>
          <w:szCs w:val="20"/>
        </w:rPr>
        <w:t>Advisory</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and</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reference</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groups</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operate</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under</w:t>
      </w:r>
      <w:r w:rsidR="00002B8A" w:rsidRPr="2B8CC635">
        <w:rPr>
          <w:rFonts w:ascii="Segoe UI" w:hAnsi="Segoe UI" w:cs="Segoe UI"/>
          <w:color w:val="auto"/>
          <w:sz w:val="20"/>
          <w:szCs w:val="20"/>
        </w:rPr>
        <w:t xml:space="preserve"> </w:t>
      </w:r>
      <w:r w:rsidR="006964C1" w:rsidRPr="2B8CC635">
        <w:rPr>
          <w:rFonts w:ascii="Segoe UI" w:hAnsi="Segoe UI" w:cs="Segoe UI"/>
          <w:color w:val="auto"/>
          <w:sz w:val="20"/>
          <w:szCs w:val="20"/>
        </w:rPr>
        <w:t>separate</w:t>
      </w:r>
      <w:r w:rsidR="00002B8A" w:rsidRPr="2B8CC635">
        <w:rPr>
          <w:rFonts w:ascii="Segoe UI" w:hAnsi="Segoe UI" w:cs="Segoe UI"/>
          <w:color w:val="auto"/>
          <w:sz w:val="20"/>
          <w:szCs w:val="20"/>
        </w:rPr>
        <w:t xml:space="preserve"> </w:t>
      </w:r>
      <w:r w:rsidR="006964C1" w:rsidRPr="2B8CC635">
        <w:rPr>
          <w:rFonts w:ascii="Segoe UI" w:hAnsi="Segoe UI" w:cs="Segoe UI"/>
          <w:color w:val="auto"/>
          <w:sz w:val="20"/>
          <w:szCs w:val="20"/>
        </w:rPr>
        <w:t>t</w:t>
      </w:r>
      <w:r w:rsidRPr="2B8CC635">
        <w:rPr>
          <w:rFonts w:ascii="Segoe UI" w:hAnsi="Segoe UI" w:cs="Segoe UI"/>
          <w:color w:val="auto"/>
          <w:sz w:val="20"/>
          <w:szCs w:val="20"/>
        </w:rPr>
        <w:t>erms</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of</w:t>
      </w:r>
      <w:r w:rsidR="00002B8A" w:rsidRPr="2B8CC635">
        <w:rPr>
          <w:rFonts w:ascii="Segoe UI" w:hAnsi="Segoe UI" w:cs="Segoe UI"/>
          <w:color w:val="auto"/>
          <w:sz w:val="20"/>
          <w:szCs w:val="20"/>
        </w:rPr>
        <w:t xml:space="preserve"> </w:t>
      </w:r>
      <w:r w:rsidR="006964C1" w:rsidRPr="2B8CC635">
        <w:rPr>
          <w:rFonts w:ascii="Segoe UI" w:hAnsi="Segoe UI" w:cs="Segoe UI"/>
          <w:color w:val="auto"/>
          <w:sz w:val="20"/>
          <w:szCs w:val="20"/>
        </w:rPr>
        <w:t>r</w:t>
      </w:r>
      <w:r w:rsidRPr="2B8CC635">
        <w:rPr>
          <w:rFonts w:ascii="Segoe UI" w:hAnsi="Segoe UI" w:cs="Segoe UI"/>
          <w:color w:val="auto"/>
          <w:sz w:val="20"/>
          <w:szCs w:val="20"/>
        </w:rPr>
        <w:t>eference</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as</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approved</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by</w:t>
      </w:r>
      <w:r w:rsidR="00002B8A" w:rsidRPr="2B8CC635">
        <w:rPr>
          <w:rFonts w:ascii="Segoe UI" w:hAnsi="Segoe UI" w:cs="Segoe UI"/>
          <w:color w:val="auto"/>
          <w:sz w:val="20"/>
          <w:szCs w:val="20"/>
        </w:rPr>
        <w:t xml:space="preserve"> </w:t>
      </w:r>
      <w:r w:rsidR="005A0627" w:rsidRPr="2B8CC635">
        <w:rPr>
          <w:rFonts w:ascii="Segoe UI" w:hAnsi="Segoe UI" w:cs="Segoe UI"/>
          <w:color w:val="auto"/>
          <w:sz w:val="20"/>
          <w:szCs w:val="20"/>
        </w:rPr>
        <w:t>the</w:t>
      </w:r>
      <w:r w:rsidR="00002B8A" w:rsidRPr="2B8CC635">
        <w:rPr>
          <w:rFonts w:ascii="Segoe UI" w:hAnsi="Segoe UI" w:cs="Segoe UI"/>
          <w:color w:val="auto"/>
          <w:sz w:val="20"/>
          <w:szCs w:val="20"/>
        </w:rPr>
        <w:t xml:space="preserve"> </w:t>
      </w:r>
      <w:r w:rsidR="00893A02">
        <w:rPr>
          <w:rFonts w:ascii="Segoe UI" w:hAnsi="Segoe UI" w:cs="Segoe UI"/>
          <w:color w:val="auto"/>
          <w:sz w:val="20"/>
          <w:szCs w:val="20"/>
        </w:rPr>
        <w:t xml:space="preserve">Social, Cultural and </w:t>
      </w:r>
      <w:r w:rsidR="005D1463">
        <w:rPr>
          <w:rFonts w:ascii="Segoe UI" w:hAnsi="Segoe UI" w:cs="Segoe UI"/>
          <w:color w:val="auto"/>
          <w:sz w:val="20"/>
          <w:szCs w:val="20"/>
        </w:rPr>
        <w:t xml:space="preserve">Economic </w:t>
      </w:r>
      <w:r w:rsidR="00893A02">
        <w:rPr>
          <w:rFonts w:ascii="Segoe UI" w:hAnsi="Segoe UI" w:cs="Segoe UI"/>
          <w:color w:val="auto"/>
          <w:sz w:val="20"/>
          <w:szCs w:val="20"/>
        </w:rPr>
        <w:t>Committee</w:t>
      </w:r>
      <w:r w:rsidR="00FB00DB">
        <w:rPr>
          <w:rFonts w:ascii="Segoe UI" w:hAnsi="Segoe UI" w:cs="Segoe UI"/>
          <w:color w:val="auto"/>
          <w:sz w:val="20"/>
          <w:szCs w:val="20"/>
        </w:rPr>
        <w:t xml:space="preserve"> or Council</w:t>
      </w:r>
      <w:r w:rsidR="00F26DCA" w:rsidRPr="2B8CC635">
        <w:rPr>
          <w:rFonts w:ascii="Segoe UI" w:hAnsi="Segoe UI" w:cs="Segoe UI"/>
          <w:color w:val="auto"/>
          <w:sz w:val="20"/>
          <w:szCs w:val="20"/>
        </w:rPr>
        <w:t xml:space="preserve"> </w:t>
      </w:r>
      <w:r w:rsidR="002A070C" w:rsidRPr="2B8CC635">
        <w:rPr>
          <w:rFonts w:ascii="Segoe UI" w:hAnsi="Segoe UI" w:cs="Segoe UI"/>
          <w:color w:val="auto"/>
          <w:sz w:val="20"/>
          <w:szCs w:val="20"/>
        </w:rPr>
        <w:t>(or</w:t>
      </w:r>
      <w:r w:rsidR="00002B8A" w:rsidRPr="2B8CC635">
        <w:rPr>
          <w:rFonts w:ascii="Segoe UI" w:hAnsi="Segoe UI" w:cs="Segoe UI"/>
          <w:color w:val="auto"/>
          <w:sz w:val="20"/>
          <w:szCs w:val="20"/>
        </w:rPr>
        <w:t xml:space="preserve"> </w:t>
      </w:r>
      <w:r w:rsidR="00F26DCA" w:rsidRPr="2B8CC635">
        <w:rPr>
          <w:rFonts w:ascii="Segoe UI" w:hAnsi="Segoe UI" w:cs="Segoe UI"/>
          <w:color w:val="auto"/>
          <w:sz w:val="20"/>
          <w:szCs w:val="20"/>
        </w:rPr>
        <w:t xml:space="preserve">the </w:t>
      </w:r>
      <w:r w:rsidR="002A070C" w:rsidRPr="2B8CC635">
        <w:rPr>
          <w:rFonts w:ascii="Segoe UI" w:hAnsi="Segoe UI" w:cs="Segoe UI"/>
          <w:color w:val="auto"/>
          <w:sz w:val="20"/>
          <w:szCs w:val="20"/>
        </w:rPr>
        <w:t>predecessor</w:t>
      </w:r>
      <w:r w:rsidR="00002B8A" w:rsidRPr="2B8CC635">
        <w:rPr>
          <w:rFonts w:ascii="Segoe UI" w:hAnsi="Segoe UI" w:cs="Segoe UI"/>
          <w:color w:val="auto"/>
          <w:sz w:val="20"/>
          <w:szCs w:val="20"/>
        </w:rPr>
        <w:t xml:space="preserve"> </w:t>
      </w:r>
      <w:r w:rsidR="00F26DCA" w:rsidRPr="2B8CC635">
        <w:rPr>
          <w:rFonts w:ascii="Segoe UI" w:hAnsi="Segoe UI" w:cs="Segoe UI"/>
          <w:color w:val="auto"/>
          <w:sz w:val="20"/>
          <w:szCs w:val="20"/>
        </w:rPr>
        <w:t xml:space="preserve">Strategy and Policy Committee </w:t>
      </w:r>
      <w:r w:rsidR="002A070C" w:rsidRPr="2B8CC635">
        <w:rPr>
          <w:rFonts w:ascii="Segoe UI" w:hAnsi="Segoe UI" w:cs="Segoe UI"/>
          <w:color w:val="auto"/>
          <w:sz w:val="20"/>
          <w:szCs w:val="20"/>
        </w:rPr>
        <w:t>in</w:t>
      </w:r>
      <w:r w:rsidR="00002B8A" w:rsidRPr="2B8CC635">
        <w:rPr>
          <w:rFonts w:ascii="Segoe UI" w:hAnsi="Segoe UI" w:cs="Segoe UI"/>
          <w:color w:val="auto"/>
          <w:sz w:val="20"/>
          <w:szCs w:val="20"/>
        </w:rPr>
        <w:t xml:space="preserve"> </w:t>
      </w:r>
      <w:r w:rsidR="00F26DCA" w:rsidRPr="2B8CC635">
        <w:rPr>
          <w:rFonts w:ascii="Segoe UI" w:hAnsi="Segoe UI" w:cs="Segoe UI"/>
          <w:color w:val="auto"/>
          <w:sz w:val="20"/>
          <w:szCs w:val="20"/>
        </w:rPr>
        <w:t xml:space="preserve">this or </w:t>
      </w:r>
      <w:r w:rsidR="002A070C" w:rsidRPr="2B8CC635">
        <w:rPr>
          <w:rFonts w:ascii="Segoe UI" w:hAnsi="Segoe UI" w:cs="Segoe UI"/>
          <w:color w:val="auto"/>
          <w:sz w:val="20"/>
          <w:szCs w:val="20"/>
        </w:rPr>
        <w:t>an</w:t>
      </w:r>
      <w:r w:rsidR="00002B8A" w:rsidRPr="2B8CC635">
        <w:rPr>
          <w:rFonts w:ascii="Segoe UI" w:hAnsi="Segoe UI" w:cs="Segoe UI"/>
          <w:color w:val="auto"/>
          <w:sz w:val="20"/>
          <w:szCs w:val="20"/>
        </w:rPr>
        <w:t xml:space="preserve"> </w:t>
      </w:r>
      <w:r w:rsidR="002A070C" w:rsidRPr="2B8CC635">
        <w:rPr>
          <w:rFonts w:ascii="Segoe UI" w:hAnsi="Segoe UI" w:cs="Segoe UI"/>
          <w:color w:val="auto"/>
          <w:sz w:val="20"/>
          <w:szCs w:val="20"/>
        </w:rPr>
        <w:t>earlier</w:t>
      </w:r>
      <w:r w:rsidR="00002B8A" w:rsidRPr="2B8CC635">
        <w:rPr>
          <w:rFonts w:ascii="Segoe UI" w:hAnsi="Segoe UI" w:cs="Segoe UI"/>
          <w:color w:val="auto"/>
          <w:sz w:val="20"/>
          <w:szCs w:val="20"/>
        </w:rPr>
        <w:t xml:space="preserve"> </w:t>
      </w:r>
      <w:r w:rsidR="002A070C" w:rsidRPr="2B8CC635">
        <w:rPr>
          <w:rFonts w:ascii="Segoe UI" w:hAnsi="Segoe UI" w:cs="Segoe UI"/>
          <w:color w:val="auto"/>
          <w:sz w:val="20"/>
          <w:szCs w:val="20"/>
        </w:rPr>
        <w:t>triennium)</w:t>
      </w:r>
      <w:r w:rsidRPr="2B8CC635">
        <w:rPr>
          <w:rFonts w:ascii="Segoe UI" w:hAnsi="Segoe UI" w:cs="Segoe UI"/>
          <w:color w:val="auto"/>
          <w:sz w:val="20"/>
          <w:szCs w:val="20"/>
        </w:rPr>
        <w:t>.</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Their</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role</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is</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to</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give</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advice</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and</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feedback</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to</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Council</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and</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provide</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a</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conduit</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to</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wider</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community</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views.</w:t>
      </w:r>
      <w:r w:rsidR="00002B8A" w:rsidRPr="2B8CC635">
        <w:rPr>
          <w:rFonts w:ascii="Segoe UI" w:hAnsi="Segoe UI" w:cs="Segoe UI"/>
          <w:color w:val="auto"/>
          <w:sz w:val="20"/>
          <w:szCs w:val="20"/>
        </w:rPr>
        <w:t xml:space="preserve"> The groups contribute to Council's established decision-making processes and do not have any delegated powers of decision making.</w:t>
      </w:r>
    </w:p>
    <w:p w14:paraId="79506AAB" w14:textId="77777777" w:rsidR="00B8453E" w:rsidRPr="00EB3414" w:rsidRDefault="00B8453E" w:rsidP="00A818F3">
      <w:pPr>
        <w:pStyle w:val="Heading2"/>
        <w:tabs>
          <w:tab w:val="clear" w:pos="993"/>
          <w:tab w:val="left" w:pos="567"/>
        </w:tabs>
        <w:spacing w:before="120" w:after="120"/>
        <w:rPr>
          <w:rFonts w:ascii="Segoe UI" w:hAnsi="Segoe UI" w:cs="Segoe UI"/>
          <w:sz w:val="20"/>
          <w:szCs w:val="20"/>
        </w:rPr>
      </w:pPr>
      <w:bookmarkStart w:id="22" w:name="_Toc35008634"/>
      <w:bookmarkStart w:id="23" w:name="_Toc71899908"/>
      <w:r w:rsidRPr="00EB3414">
        <w:rPr>
          <w:rFonts w:ascii="Segoe UI" w:hAnsi="Segoe UI" w:cs="Segoe UI"/>
          <w:sz w:val="20"/>
          <w:szCs w:val="20"/>
        </w:rPr>
        <w:lastRenderedPageBreak/>
        <w:t>Ambiguity</w:t>
      </w:r>
      <w:r w:rsidR="00002B8A" w:rsidRPr="00EB3414">
        <w:rPr>
          <w:rFonts w:ascii="Segoe UI" w:hAnsi="Segoe UI" w:cs="Segoe UI"/>
          <w:sz w:val="20"/>
          <w:szCs w:val="20"/>
        </w:rPr>
        <w:t xml:space="preserve"> </w:t>
      </w:r>
      <w:r w:rsidRPr="00EB3414">
        <w:rPr>
          <w:rFonts w:ascii="Segoe UI" w:hAnsi="Segoe UI" w:cs="Segoe UI"/>
          <w:sz w:val="20"/>
          <w:szCs w:val="20"/>
        </w:rPr>
        <w:t>and</w:t>
      </w:r>
      <w:r w:rsidR="00002B8A" w:rsidRPr="00EB3414">
        <w:rPr>
          <w:rFonts w:ascii="Segoe UI" w:hAnsi="Segoe UI" w:cs="Segoe UI"/>
          <w:sz w:val="20"/>
          <w:szCs w:val="20"/>
        </w:rPr>
        <w:t xml:space="preserve"> </w:t>
      </w:r>
      <w:r w:rsidRPr="00EB3414">
        <w:rPr>
          <w:rFonts w:ascii="Segoe UI" w:hAnsi="Segoe UI" w:cs="Segoe UI"/>
          <w:sz w:val="20"/>
          <w:szCs w:val="20"/>
        </w:rPr>
        <w:t>Conflict</w:t>
      </w:r>
      <w:bookmarkEnd w:id="22"/>
      <w:bookmarkEnd w:id="23"/>
      <w:r w:rsidR="00002B8A" w:rsidRPr="00EB3414">
        <w:rPr>
          <w:rFonts w:ascii="Segoe UI" w:hAnsi="Segoe UI" w:cs="Segoe UI"/>
          <w:sz w:val="20"/>
          <w:szCs w:val="20"/>
        </w:rPr>
        <w:t xml:space="preserve"> </w:t>
      </w:r>
    </w:p>
    <w:p w14:paraId="1D1915BD" w14:textId="6DE2AF90" w:rsidR="00B8453E" w:rsidRDefault="00B8453E" w:rsidP="005D2BB1">
      <w:pPr>
        <w:pStyle w:val="Default"/>
        <w:numPr>
          <w:ilvl w:val="0"/>
          <w:numId w:val="12"/>
        </w:numPr>
        <w:tabs>
          <w:tab w:val="clear" w:pos="709"/>
        </w:tabs>
        <w:spacing w:before="120" w:after="120"/>
        <w:ind w:left="567" w:hanging="567"/>
        <w:rPr>
          <w:rFonts w:ascii="Segoe UI" w:hAnsi="Segoe UI" w:cs="Segoe UI"/>
          <w:color w:val="auto"/>
          <w:sz w:val="20"/>
          <w:szCs w:val="20"/>
        </w:rPr>
      </w:pPr>
      <w:r w:rsidRPr="2B8CC635">
        <w:rPr>
          <w:rFonts w:ascii="Segoe UI" w:hAnsi="Segoe UI" w:cs="Segoe UI"/>
          <w:color w:val="auto"/>
          <w:sz w:val="20"/>
          <w:szCs w:val="20"/>
        </w:rPr>
        <w:t>In</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the</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event</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of</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ambiguity</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or</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conflict</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between</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any</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of</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the</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provisions</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contained</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in</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these</w:t>
      </w:r>
      <w:r w:rsidR="00002B8A" w:rsidRPr="2B8CC635">
        <w:rPr>
          <w:rFonts w:ascii="Segoe UI" w:hAnsi="Segoe UI" w:cs="Segoe UI"/>
          <w:color w:val="auto"/>
          <w:sz w:val="20"/>
          <w:szCs w:val="20"/>
        </w:rPr>
        <w:t xml:space="preserve"> </w:t>
      </w:r>
      <w:r w:rsidR="006964C1" w:rsidRPr="2B8CC635">
        <w:rPr>
          <w:rFonts w:ascii="Segoe UI" w:hAnsi="Segoe UI" w:cs="Segoe UI"/>
          <w:color w:val="auto"/>
          <w:sz w:val="20"/>
          <w:szCs w:val="20"/>
        </w:rPr>
        <w:t>terms</w:t>
      </w:r>
      <w:r w:rsidR="00002B8A" w:rsidRPr="2B8CC635">
        <w:rPr>
          <w:rFonts w:ascii="Segoe UI" w:hAnsi="Segoe UI" w:cs="Segoe UI"/>
          <w:color w:val="auto"/>
          <w:sz w:val="20"/>
          <w:szCs w:val="20"/>
        </w:rPr>
        <w:t xml:space="preserve"> </w:t>
      </w:r>
      <w:r w:rsidR="006964C1" w:rsidRPr="2B8CC635">
        <w:rPr>
          <w:rFonts w:ascii="Segoe UI" w:hAnsi="Segoe UI" w:cs="Segoe UI"/>
          <w:color w:val="auto"/>
          <w:sz w:val="20"/>
          <w:szCs w:val="20"/>
        </w:rPr>
        <w:t>of</w:t>
      </w:r>
      <w:r w:rsidR="00002B8A" w:rsidRPr="2B8CC635">
        <w:rPr>
          <w:rFonts w:ascii="Segoe UI" w:hAnsi="Segoe UI" w:cs="Segoe UI"/>
          <w:color w:val="auto"/>
          <w:sz w:val="20"/>
          <w:szCs w:val="20"/>
        </w:rPr>
        <w:t xml:space="preserve"> </w:t>
      </w:r>
      <w:r w:rsidR="006964C1" w:rsidRPr="2B8CC635">
        <w:rPr>
          <w:rFonts w:ascii="Segoe UI" w:hAnsi="Segoe UI" w:cs="Segoe UI"/>
          <w:color w:val="auto"/>
          <w:sz w:val="20"/>
          <w:szCs w:val="20"/>
        </w:rPr>
        <w:t>reference</w:t>
      </w:r>
      <w:r w:rsidRPr="2B8CC635">
        <w:rPr>
          <w:rFonts w:ascii="Segoe UI" w:hAnsi="Segoe UI" w:cs="Segoe UI"/>
          <w:color w:val="auto"/>
          <w:sz w:val="20"/>
          <w:szCs w:val="20"/>
        </w:rPr>
        <w:t>,</w:t>
      </w:r>
      <w:r w:rsidR="00002B8A" w:rsidRPr="2B8CC635">
        <w:rPr>
          <w:rFonts w:ascii="Segoe UI" w:hAnsi="Segoe UI" w:cs="Segoe UI"/>
          <w:color w:val="auto"/>
          <w:sz w:val="20"/>
          <w:szCs w:val="20"/>
        </w:rPr>
        <w:t xml:space="preserve"> </w:t>
      </w:r>
      <w:r w:rsidR="00E62AF6" w:rsidRPr="2B8CC635">
        <w:rPr>
          <w:rFonts w:ascii="Segoe UI" w:hAnsi="Segoe UI" w:cs="Segoe UI"/>
          <w:color w:val="auto"/>
          <w:sz w:val="20"/>
          <w:szCs w:val="20"/>
        </w:rPr>
        <w:t>Democracy Services can provide advice. If the ambiguity or conflict results in</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uncertainty</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or</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dispute</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as</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to</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which</w:t>
      </w:r>
      <w:r w:rsidR="00E62AF6" w:rsidRPr="2B8CC635">
        <w:rPr>
          <w:rFonts w:ascii="Segoe UI" w:hAnsi="Segoe UI" w:cs="Segoe UI"/>
          <w:color w:val="auto"/>
          <w:sz w:val="20"/>
          <w:szCs w:val="20"/>
        </w:rPr>
        <w:t xml:space="preserve"> </w:t>
      </w:r>
      <w:r w:rsidR="00002B8A" w:rsidRPr="2B8CC635">
        <w:rPr>
          <w:rFonts w:ascii="Segoe UI" w:hAnsi="Segoe UI" w:cs="Segoe UI"/>
          <w:color w:val="auto"/>
          <w:sz w:val="20"/>
          <w:szCs w:val="20"/>
        </w:rPr>
        <w:t xml:space="preserve">chairperson, committee or subcommittee </w:t>
      </w:r>
      <w:r w:rsidRPr="2B8CC635">
        <w:rPr>
          <w:rFonts w:ascii="Segoe UI" w:hAnsi="Segoe UI" w:cs="Segoe UI"/>
          <w:color w:val="auto"/>
          <w:sz w:val="20"/>
          <w:szCs w:val="20"/>
        </w:rPr>
        <w:t>has</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the</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delegat</w:t>
      </w:r>
      <w:r w:rsidR="00002B8A" w:rsidRPr="2B8CC635">
        <w:rPr>
          <w:rFonts w:ascii="Segoe UI" w:hAnsi="Segoe UI" w:cs="Segoe UI"/>
          <w:color w:val="auto"/>
          <w:sz w:val="20"/>
          <w:szCs w:val="20"/>
        </w:rPr>
        <w:t xml:space="preserve">ion </w:t>
      </w:r>
      <w:r w:rsidRPr="2B8CC635">
        <w:rPr>
          <w:rFonts w:ascii="Segoe UI" w:hAnsi="Segoe UI" w:cs="Segoe UI"/>
          <w:color w:val="auto"/>
          <w:sz w:val="20"/>
          <w:szCs w:val="20"/>
        </w:rPr>
        <w:t>to</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act</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in</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respect</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of</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a</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particular</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matter,</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then</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the</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Mayor</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will</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decide</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in</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consultation</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with</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the</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Deputy</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Mayor</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and</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having</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received</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advice</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from</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the</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Chief</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Executive.</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The</w:t>
      </w:r>
      <w:r w:rsidR="00E62AF6" w:rsidRPr="2B8CC635">
        <w:rPr>
          <w:rFonts w:ascii="Segoe UI" w:hAnsi="Segoe UI" w:cs="Segoe UI"/>
          <w:color w:val="auto"/>
          <w:sz w:val="20"/>
          <w:szCs w:val="20"/>
        </w:rPr>
        <w:t xml:space="preserve"> </w:t>
      </w:r>
      <w:r w:rsidRPr="2B8CC635">
        <w:rPr>
          <w:rFonts w:ascii="Segoe UI" w:hAnsi="Segoe UI" w:cs="Segoe UI"/>
          <w:color w:val="auto"/>
          <w:sz w:val="20"/>
          <w:szCs w:val="20"/>
        </w:rPr>
        <w:t>decision</w:t>
      </w:r>
      <w:r w:rsidR="00E62AF6" w:rsidRPr="2B8CC635">
        <w:rPr>
          <w:rFonts w:ascii="Segoe UI" w:hAnsi="Segoe UI" w:cs="Segoe UI"/>
          <w:color w:val="auto"/>
          <w:sz w:val="20"/>
          <w:szCs w:val="20"/>
        </w:rPr>
        <w:t xml:space="preserve"> </w:t>
      </w:r>
      <w:r w:rsidR="00002B8A" w:rsidRPr="2B8CC635">
        <w:rPr>
          <w:rFonts w:ascii="Segoe UI" w:hAnsi="Segoe UI" w:cs="Segoe UI"/>
          <w:color w:val="auto"/>
          <w:sz w:val="20"/>
          <w:szCs w:val="20"/>
        </w:rPr>
        <w:t xml:space="preserve">of the Mayor will be </w:t>
      </w:r>
      <w:r w:rsidRPr="2B8CC635">
        <w:rPr>
          <w:rFonts w:ascii="Segoe UI" w:hAnsi="Segoe UI" w:cs="Segoe UI"/>
          <w:color w:val="auto"/>
          <w:sz w:val="20"/>
          <w:szCs w:val="20"/>
        </w:rPr>
        <w:t>final</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and</w:t>
      </w:r>
      <w:r w:rsidR="00002B8A" w:rsidRPr="2B8CC635">
        <w:rPr>
          <w:rFonts w:ascii="Segoe UI" w:hAnsi="Segoe UI" w:cs="Segoe UI"/>
          <w:color w:val="auto"/>
          <w:sz w:val="20"/>
          <w:szCs w:val="20"/>
        </w:rPr>
        <w:t xml:space="preserve"> </w:t>
      </w:r>
      <w:r w:rsidRPr="2B8CC635">
        <w:rPr>
          <w:rFonts w:ascii="Segoe UI" w:hAnsi="Segoe UI" w:cs="Segoe UI"/>
          <w:color w:val="auto"/>
          <w:sz w:val="20"/>
          <w:szCs w:val="20"/>
        </w:rPr>
        <w:t>binding.</w:t>
      </w:r>
    </w:p>
    <w:p w14:paraId="2C76262B" w14:textId="0CB5769B" w:rsidR="00E63D7C" w:rsidRDefault="00A23007" w:rsidP="005D2BB1">
      <w:pPr>
        <w:pStyle w:val="Default"/>
        <w:numPr>
          <w:ilvl w:val="0"/>
          <w:numId w:val="12"/>
        </w:numPr>
        <w:tabs>
          <w:tab w:val="clear" w:pos="709"/>
        </w:tabs>
        <w:spacing w:before="120" w:after="120"/>
        <w:ind w:left="567" w:hanging="567"/>
        <w:rPr>
          <w:rFonts w:ascii="Segoe UI" w:hAnsi="Segoe UI" w:cs="Segoe UI"/>
          <w:color w:val="auto"/>
          <w:sz w:val="20"/>
          <w:szCs w:val="20"/>
        </w:rPr>
      </w:pPr>
      <w:r>
        <w:rPr>
          <w:rFonts w:ascii="Segoe UI" w:hAnsi="Segoe UI" w:cs="Segoe UI"/>
          <w:color w:val="auto"/>
          <w:sz w:val="20"/>
          <w:szCs w:val="20"/>
        </w:rPr>
        <w:t xml:space="preserve">In resolving ambiguity or conflict in the allocation of matters </w:t>
      </w:r>
      <w:r w:rsidR="005146F9">
        <w:rPr>
          <w:rFonts w:ascii="Segoe UI" w:hAnsi="Segoe UI" w:cs="Segoe UI"/>
          <w:color w:val="auto"/>
          <w:sz w:val="20"/>
          <w:szCs w:val="20"/>
        </w:rPr>
        <w:t xml:space="preserve">to committees, the </w:t>
      </w:r>
      <w:r w:rsidR="003E3682">
        <w:rPr>
          <w:rFonts w:ascii="Segoe UI" w:hAnsi="Segoe UI" w:cs="Segoe UI"/>
          <w:color w:val="auto"/>
          <w:sz w:val="20"/>
          <w:szCs w:val="20"/>
        </w:rPr>
        <w:t>guiding principle</w:t>
      </w:r>
      <w:r w:rsidR="00BB26ED">
        <w:rPr>
          <w:rFonts w:ascii="Segoe UI" w:hAnsi="Segoe UI" w:cs="Segoe UI"/>
          <w:color w:val="auto"/>
          <w:sz w:val="20"/>
          <w:szCs w:val="20"/>
        </w:rPr>
        <w:t xml:space="preserve"> is that the primary outcome of </w:t>
      </w:r>
      <w:r w:rsidR="002F700B">
        <w:rPr>
          <w:rFonts w:ascii="Segoe UI" w:hAnsi="Segoe UI" w:cs="Segoe UI"/>
          <w:color w:val="auto"/>
          <w:sz w:val="20"/>
          <w:szCs w:val="20"/>
        </w:rPr>
        <w:t xml:space="preserve">the </w:t>
      </w:r>
      <w:r w:rsidR="008A75CD">
        <w:rPr>
          <w:rFonts w:ascii="Segoe UI" w:hAnsi="Segoe UI" w:cs="Segoe UI"/>
          <w:color w:val="auto"/>
          <w:sz w:val="20"/>
          <w:szCs w:val="20"/>
        </w:rPr>
        <w:t xml:space="preserve">decision required </w:t>
      </w:r>
      <w:r w:rsidR="00BB26ED">
        <w:rPr>
          <w:rFonts w:ascii="Segoe UI" w:hAnsi="Segoe UI" w:cs="Segoe UI"/>
          <w:color w:val="auto"/>
          <w:sz w:val="20"/>
          <w:szCs w:val="20"/>
        </w:rPr>
        <w:t xml:space="preserve">should </w:t>
      </w:r>
      <w:r w:rsidR="008A75CD">
        <w:rPr>
          <w:rFonts w:ascii="Segoe UI" w:hAnsi="Segoe UI" w:cs="Segoe UI"/>
          <w:color w:val="auto"/>
          <w:sz w:val="20"/>
          <w:szCs w:val="20"/>
        </w:rPr>
        <w:t xml:space="preserve">determine </w:t>
      </w:r>
      <w:r w:rsidR="002F700B">
        <w:rPr>
          <w:rFonts w:ascii="Segoe UI" w:hAnsi="Segoe UI" w:cs="Segoe UI"/>
          <w:color w:val="auto"/>
          <w:sz w:val="20"/>
          <w:szCs w:val="20"/>
        </w:rPr>
        <w:t xml:space="preserve">which committee deals with the matter. </w:t>
      </w:r>
    </w:p>
    <w:p w14:paraId="73AAF286" w14:textId="77777777" w:rsidR="00F25778" w:rsidRDefault="00F25778" w:rsidP="00F25778">
      <w:pPr>
        <w:pStyle w:val="Default"/>
        <w:spacing w:before="120" w:after="120"/>
        <w:rPr>
          <w:rFonts w:ascii="Segoe UI" w:hAnsi="Segoe UI" w:cs="Segoe UI"/>
          <w:color w:val="auto"/>
          <w:sz w:val="20"/>
          <w:szCs w:val="20"/>
        </w:rPr>
      </w:pPr>
      <w:r>
        <w:rPr>
          <w:rFonts w:ascii="Segoe UI" w:hAnsi="Segoe UI" w:cs="Segoe UI"/>
          <w:b/>
          <w:bCs/>
          <w:color w:val="auto"/>
          <w:sz w:val="20"/>
          <w:szCs w:val="20"/>
        </w:rPr>
        <w:t xml:space="preserve">Health and Safety </w:t>
      </w:r>
      <w:r>
        <w:rPr>
          <w:rFonts w:ascii="Segoe UI" w:hAnsi="Segoe UI" w:cs="Segoe UI"/>
          <w:color w:val="auto"/>
          <w:sz w:val="20"/>
          <w:szCs w:val="20"/>
        </w:rPr>
        <w:t xml:space="preserve"> </w:t>
      </w:r>
    </w:p>
    <w:p w14:paraId="0026E9C2" w14:textId="77777777" w:rsidR="00F25778" w:rsidRPr="00EB3414" w:rsidRDefault="00F25778" w:rsidP="00F25778">
      <w:pPr>
        <w:pStyle w:val="Default"/>
        <w:numPr>
          <w:ilvl w:val="0"/>
          <w:numId w:val="12"/>
        </w:numPr>
        <w:tabs>
          <w:tab w:val="clear" w:pos="709"/>
        </w:tabs>
        <w:spacing w:before="120" w:after="120"/>
        <w:ind w:left="567" w:hanging="567"/>
        <w:rPr>
          <w:rFonts w:ascii="Segoe UI" w:hAnsi="Segoe UI" w:cs="Segoe UI"/>
          <w:color w:val="auto"/>
          <w:sz w:val="20"/>
          <w:szCs w:val="20"/>
        </w:rPr>
      </w:pPr>
      <w:r w:rsidRPr="00CA535E">
        <w:rPr>
          <w:rFonts w:ascii="Segoe UI" w:hAnsi="Segoe UI" w:cs="Segoe UI"/>
          <w:color w:val="auto"/>
          <w:sz w:val="20"/>
          <w:szCs w:val="20"/>
        </w:rPr>
        <w:t>In regard to health and safety, all members of the Governing Body are required to discharge their responsibilities of due diligence under the Health and Safety at Work Act 2015. Staff will provide regular reports to the Governing Body, through the Audit and Risk</w:t>
      </w:r>
      <w:r>
        <w:rPr>
          <w:rFonts w:ascii="Segoe UI" w:hAnsi="Segoe UI" w:cs="Segoe UI"/>
          <w:color w:val="auto"/>
          <w:sz w:val="20"/>
          <w:szCs w:val="20"/>
        </w:rPr>
        <w:t xml:space="preserve"> subcommittee</w:t>
      </w:r>
      <w:r w:rsidRPr="00CA535E">
        <w:rPr>
          <w:rFonts w:ascii="Segoe UI" w:hAnsi="Segoe UI" w:cs="Segoe UI"/>
          <w:color w:val="auto"/>
          <w:sz w:val="20"/>
          <w:szCs w:val="20"/>
        </w:rPr>
        <w:t xml:space="preserve"> and Finance and Performance Committees to enable members to discharge their duties.</w:t>
      </w:r>
    </w:p>
    <w:p w14:paraId="6663B1A0" w14:textId="296A2F4B" w:rsidR="008C6704" w:rsidRPr="00EB3414" w:rsidRDefault="00C47B50" w:rsidP="00A818F3">
      <w:pPr>
        <w:pStyle w:val="Heading1"/>
        <w:tabs>
          <w:tab w:val="left" w:pos="567"/>
        </w:tabs>
        <w:spacing w:before="120" w:after="120"/>
        <w:rPr>
          <w:rFonts w:ascii="Segoe UI" w:eastAsia="Times New Roman" w:hAnsi="Segoe UI" w:cs="Segoe UI"/>
          <w:iCs/>
          <w:kern w:val="0"/>
          <w:sz w:val="30"/>
          <w:szCs w:val="30"/>
          <w:lang w:val="en-NZ" w:eastAsia="en-NZ"/>
        </w:rPr>
      </w:pPr>
      <w:r w:rsidRPr="00EB3414">
        <w:rPr>
          <w:rFonts w:ascii="Segoe UI" w:hAnsi="Segoe UI" w:cs="Segoe UI"/>
          <w:sz w:val="20"/>
          <w:szCs w:val="20"/>
        </w:rPr>
        <w:br w:type="page"/>
      </w:r>
      <w:bookmarkStart w:id="24" w:name="_Toc35008635"/>
      <w:bookmarkStart w:id="25" w:name="_Toc71899909"/>
      <w:r w:rsidR="00347565" w:rsidRPr="00EB3414">
        <w:rPr>
          <w:rFonts w:ascii="Segoe UI" w:eastAsia="Times New Roman" w:hAnsi="Segoe UI" w:cs="Segoe UI"/>
          <w:iCs/>
          <w:kern w:val="0"/>
          <w:sz w:val="30"/>
          <w:szCs w:val="30"/>
          <w:lang w:val="en-NZ" w:eastAsia="en-NZ"/>
        </w:rPr>
        <w:lastRenderedPageBreak/>
        <w:t>2</w:t>
      </w:r>
      <w:r w:rsidR="00347565" w:rsidRPr="00EB3414">
        <w:rPr>
          <w:rFonts w:ascii="Segoe UI" w:eastAsia="Times New Roman" w:hAnsi="Segoe UI" w:cs="Segoe UI"/>
          <w:iCs/>
          <w:kern w:val="0"/>
          <w:sz w:val="30"/>
          <w:szCs w:val="30"/>
          <w:lang w:val="en-NZ" w:eastAsia="en-NZ"/>
        </w:rPr>
        <w:tab/>
      </w:r>
      <w:r w:rsidR="00B8453E" w:rsidRPr="00EB3414">
        <w:rPr>
          <w:rFonts w:ascii="Segoe UI" w:eastAsia="Times New Roman" w:hAnsi="Segoe UI" w:cs="Segoe UI"/>
          <w:iCs/>
          <w:kern w:val="0"/>
          <w:sz w:val="30"/>
          <w:szCs w:val="30"/>
          <w:lang w:val="en-NZ" w:eastAsia="en-NZ"/>
        </w:rPr>
        <w:t>COUNCIL</w:t>
      </w:r>
      <w:bookmarkEnd w:id="24"/>
      <w:r w:rsidR="00EC4D1D">
        <w:rPr>
          <w:rFonts w:ascii="Segoe UI" w:eastAsia="Times New Roman" w:hAnsi="Segoe UI" w:cs="Segoe UI"/>
          <w:iCs/>
          <w:kern w:val="0"/>
          <w:sz w:val="30"/>
          <w:szCs w:val="30"/>
          <w:lang w:val="en-NZ" w:eastAsia="en-NZ"/>
        </w:rPr>
        <w:t xml:space="preserve"> – Te Kaunihera o Pōneke</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5745"/>
      </w:tblGrid>
      <w:tr w:rsidR="00865500" w:rsidRPr="00EB3414" w14:paraId="6447B3AB" w14:textId="77777777" w:rsidTr="00641E15">
        <w:tc>
          <w:tcPr>
            <w:tcW w:w="2802" w:type="dxa"/>
            <w:shd w:val="clear" w:color="auto" w:fill="auto"/>
          </w:tcPr>
          <w:p w14:paraId="19A22949" w14:textId="77777777" w:rsidR="00DA74A0" w:rsidRPr="00EB3414" w:rsidRDefault="00F31713" w:rsidP="00A818F3">
            <w:pPr>
              <w:spacing w:before="120" w:after="120"/>
              <w:rPr>
                <w:rFonts w:ascii="Segoe UI" w:hAnsi="Segoe UI" w:cs="Segoe UI"/>
                <w:b/>
                <w:lang w:val="en-AU" w:eastAsia="en-US"/>
              </w:rPr>
            </w:pPr>
            <w:r w:rsidRPr="00EB3414">
              <w:rPr>
                <w:rFonts w:ascii="Segoe UI" w:hAnsi="Segoe UI" w:cs="Segoe UI"/>
                <w:b/>
                <w:lang w:val="en-AU" w:eastAsia="en-US"/>
              </w:rPr>
              <w:t>Chair</w:t>
            </w:r>
          </w:p>
        </w:tc>
        <w:tc>
          <w:tcPr>
            <w:tcW w:w="5919" w:type="dxa"/>
            <w:shd w:val="clear" w:color="auto" w:fill="auto"/>
          </w:tcPr>
          <w:p w14:paraId="7D16870B" w14:textId="77777777" w:rsidR="00DA74A0" w:rsidRPr="00EB3414" w:rsidRDefault="00F31713" w:rsidP="00A818F3">
            <w:pPr>
              <w:spacing w:before="120" w:after="120"/>
              <w:rPr>
                <w:rFonts w:ascii="Segoe UI" w:hAnsi="Segoe UI" w:cs="Segoe UI"/>
                <w:lang w:val="en-AU" w:eastAsia="en-US"/>
              </w:rPr>
            </w:pPr>
            <w:r w:rsidRPr="00EB3414">
              <w:rPr>
                <w:rFonts w:ascii="Segoe UI" w:hAnsi="Segoe UI" w:cs="Segoe UI"/>
                <w:lang w:val="en-AU" w:eastAsia="en-US"/>
              </w:rPr>
              <w:t>Mayor Andy Foster</w:t>
            </w:r>
          </w:p>
        </w:tc>
      </w:tr>
      <w:tr w:rsidR="008E4EFE" w:rsidRPr="00EB3414" w14:paraId="2BE2E04A" w14:textId="77777777" w:rsidTr="00641E15">
        <w:tc>
          <w:tcPr>
            <w:tcW w:w="2802" w:type="dxa"/>
            <w:shd w:val="clear" w:color="auto" w:fill="auto"/>
          </w:tcPr>
          <w:p w14:paraId="2DC49EEF" w14:textId="77777777" w:rsidR="008E4EFE" w:rsidRPr="00EB3414" w:rsidRDefault="00F31713" w:rsidP="00A818F3">
            <w:pPr>
              <w:spacing w:before="120" w:after="120"/>
              <w:rPr>
                <w:rFonts w:ascii="Segoe UI" w:hAnsi="Segoe UI" w:cs="Segoe UI"/>
                <w:b/>
                <w:lang w:val="en-AU" w:eastAsia="en-US"/>
              </w:rPr>
            </w:pPr>
            <w:r w:rsidRPr="00EB3414">
              <w:rPr>
                <w:rFonts w:ascii="Segoe UI" w:hAnsi="Segoe UI" w:cs="Segoe UI"/>
                <w:b/>
                <w:lang w:val="en-AU" w:eastAsia="en-US"/>
              </w:rPr>
              <w:t>Deputy Chair</w:t>
            </w:r>
          </w:p>
        </w:tc>
        <w:tc>
          <w:tcPr>
            <w:tcW w:w="5919" w:type="dxa"/>
            <w:shd w:val="clear" w:color="auto" w:fill="auto"/>
          </w:tcPr>
          <w:p w14:paraId="6B11FB4E" w14:textId="77777777" w:rsidR="008E4EFE" w:rsidRPr="00EB3414" w:rsidRDefault="00F31713" w:rsidP="00A818F3">
            <w:pPr>
              <w:spacing w:before="120" w:after="120"/>
              <w:rPr>
                <w:rFonts w:ascii="Segoe UI" w:hAnsi="Segoe UI" w:cs="Segoe UI"/>
                <w:lang w:val="en-AU" w:eastAsia="en-US"/>
              </w:rPr>
            </w:pPr>
            <w:r w:rsidRPr="00EB3414">
              <w:rPr>
                <w:rFonts w:ascii="Segoe UI" w:hAnsi="Segoe UI" w:cs="Segoe UI"/>
                <w:lang w:val="en-AU" w:eastAsia="en-US"/>
              </w:rPr>
              <w:t>Deputy Mayor Sarah Free</w:t>
            </w:r>
          </w:p>
        </w:tc>
      </w:tr>
      <w:tr w:rsidR="008E4EFE" w:rsidRPr="00EB3414" w14:paraId="363EF537" w14:textId="77777777" w:rsidTr="00641E15">
        <w:tc>
          <w:tcPr>
            <w:tcW w:w="2802" w:type="dxa"/>
            <w:shd w:val="clear" w:color="auto" w:fill="auto"/>
          </w:tcPr>
          <w:p w14:paraId="39C34196" w14:textId="77777777" w:rsidR="008E4EFE" w:rsidRPr="00EB3414" w:rsidRDefault="00F31713" w:rsidP="00A818F3">
            <w:pPr>
              <w:spacing w:before="120" w:after="120"/>
              <w:rPr>
                <w:rFonts w:ascii="Segoe UI" w:hAnsi="Segoe UI" w:cs="Segoe UI"/>
                <w:b/>
                <w:lang w:val="en-AU" w:eastAsia="en-US"/>
              </w:rPr>
            </w:pPr>
            <w:r w:rsidRPr="00EB3414">
              <w:rPr>
                <w:rFonts w:ascii="Segoe UI" w:hAnsi="Segoe UI" w:cs="Segoe UI"/>
                <w:b/>
                <w:lang w:val="en-AU" w:eastAsia="en-US"/>
              </w:rPr>
              <w:t>Membership</w:t>
            </w:r>
          </w:p>
        </w:tc>
        <w:tc>
          <w:tcPr>
            <w:tcW w:w="5919" w:type="dxa"/>
            <w:shd w:val="clear" w:color="auto" w:fill="auto"/>
          </w:tcPr>
          <w:p w14:paraId="12B7F501" w14:textId="77777777" w:rsidR="008E4EFE" w:rsidRPr="00EB3414" w:rsidRDefault="00F31713" w:rsidP="00F31713">
            <w:pPr>
              <w:spacing w:before="120" w:after="120"/>
              <w:rPr>
                <w:rFonts w:ascii="Segoe UI" w:hAnsi="Segoe UI" w:cs="Segoe UI"/>
                <w:lang w:val="en-AU" w:eastAsia="en-US"/>
              </w:rPr>
            </w:pPr>
            <w:r w:rsidRPr="00EB3414">
              <w:rPr>
                <w:rFonts w:ascii="Segoe UI" w:hAnsi="Segoe UI" w:cs="Segoe UI"/>
                <w:lang w:val="en-AU" w:eastAsia="en-US"/>
              </w:rPr>
              <w:t xml:space="preserve">Mayor and all Councillors </w:t>
            </w:r>
          </w:p>
        </w:tc>
      </w:tr>
      <w:tr w:rsidR="00865500" w:rsidRPr="00EB3414" w14:paraId="7C82C12B" w14:textId="77777777" w:rsidTr="00641E15">
        <w:tc>
          <w:tcPr>
            <w:tcW w:w="2802" w:type="dxa"/>
            <w:shd w:val="clear" w:color="auto" w:fill="auto"/>
          </w:tcPr>
          <w:p w14:paraId="28520E42" w14:textId="77777777" w:rsidR="00DA74A0" w:rsidRPr="00EB3414" w:rsidRDefault="00DA74A0" w:rsidP="00A818F3">
            <w:pPr>
              <w:spacing w:before="120" w:after="120"/>
              <w:rPr>
                <w:rFonts w:ascii="Segoe UI" w:hAnsi="Segoe UI" w:cs="Segoe UI"/>
                <w:b/>
                <w:lang w:val="en-AU" w:eastAsia="en-US"/>
              </w:rPr>
            </w:pPr>
            <w:r w:rsidRPr="00EB3414">
              <w:rPr>
                <w:rFonts w:ascii="Segoe UI" w:hAnsi="Segoe UI" w:cs="Segoe UI"/>
                <w:b/>
                <w:lang w:val="en-AU" w:eastAsia="en-US"/>
              </w:rPr>
              <w:t>External</w:t>
            </w:r>
            <w:r w:rsidR="00002B8A" w:rsidRPr="00EB3414">
              <w:rPr>
                <w:rFonts w:ascii="Segoe UI" w:hAnsi="Segoe UI" w:cs="Segoe UI"/>
                <w:b/>
                <w:lang w:val="en-AU" w:eastAsia="en-US"/>
              </w:rPr>
              <w:t xml:space="preserve"> </w:t>
            </w:r>
            <w:r w:rsidRPr="00EB3414">
              <w:rPr>
                <w:rFonts w:ascii="Segoe UI" w:hAnsi="Segoe UI" w:cs="Segoe UI"/>
                <w:b/>
                <w:lang w:val="en-AU" w:eastAsia="en-US"/>
              </w:rPr>
              <w:t>Membership</w:t>
            </w:r>
          </w:p>
        </w:tc>
        <w:tc>
          <w:tcPr>
            <w:tcW w:w="5919" w:type="dxa"/>
            <w:shd w:val="clear" w:color="auto" w:fill="auto"/>
          </w:tcPr>
          <w:p w14:paraId="6EF9B431" w14:textId="77777777" w:rsidR="00DA74A0" w:rsidRPr="00EB3414" w:rsidRDefault="00DA74A0" w:rsidP="00A818F3">
            <w:pPr>
              <w:spacing w:before="120" w:after="120"/>
              <w:rPr>
                <w:rFonts w:ascii="Segoe UI" w:hAnsi="Segoe UI" w:cs="Segoe UI"/>
                <w:lang w:val="en-AU" w:eastAsia="en-US"/>
              </w:rPr>
            </w:pPr>
            <w:r w:rsidRPr="00EB3414">
              <w:rPr>
                <w:rFonts w:ascii="Segoe UI" w:hAnsi="Segoe UI" w:cs="Segoe UI"/>
                <w:lang w:val="en-AU" w:eastAsia="en-US"/>
              </w:rPr>
              <w:t>None</w:t>
            </w:r>
          </w:p>
        </w:tc>
      </w:tr>
      <w:tr w:rsidR="00865500" w:rsidRPr="00EB3414" w14:paraId="4C032D7B" w14:textId="77777777" w:rsidTr="00641E15">
        <w:tc>
          <w:tcPr>
            <w:tcW w:w="2802" w:type="dxa"/>
            <w:shd w:val="clear" w:color="auto" w:fill="auto"/>
          </w:tcPr>
          <w:p w14:paraId="3F399B1D" w14:textId="77777777" w:rsidR="00DA74A0" w:rsidRPr="00EB3414" w:rsidRDefault="00DA74A0" w:rsidP="00A818F3">
            <w:pPr>
              <w:spacing w:before="120" w:after="120"/>
              <w:rPr>
                <w:rFonts w:ascii="Segoe UI" w:hAnsi="Segoe UI" w:cs="Segoe UI"/>
                <w:b/>
                <w:lang w:val="en-AU" w:eastAsia="en-US"/>
              </w:rPr>
            </w:pPr>
            <w:r w:rsidRPr="00EB3414">
              <w:rPr>
                <w:rFonts w:ascii="Segoe UI" w:hAnsi="Segoe UI" w:cs="Segoe UI"/>
                <w:b/>
                <w:lang w:val="en-AU" w:eastAsia="en-US"/>
              </w:rPr>
              <w:t>Quorum</w:t>
            </w:r>
          </w:p>
        </w:tc>
        <w:tc>
          <w:tcPr>
            <w:tcW w:w="5919" w:type="dxa"/>
            <w:shd w:val="clear" w:color="auto" w:fill="auto"/>
          </w:tcPr>
          <w:p w14:paraId="20007131" w14:textId="77777777" w:rsidR="00DA74A0" w:rsidRPr="00EB3414" w:rsidRDefault="00DA74A0" w:rsidP="00A818F3">
            <w:pPr>
              <w:spacing w:before="120" w:after="120"/>
              <w:rPr>
                <w:rFonts w:ascii="Segoe UI" w:hAnsi="Segoe UI" w:cs="Segoe UI"/>
                <w:lang w:val="en-AU" w:eastAsia="en-US"/>
              </w:rPr>
            </w:pPr>
            <w:r w:rsidRPr="00EB3414">
              <w:rPr>
                <w:rFonts w:ascii="Segoe UI" w:hAnsi="Segoe UI" w:cs="Segoe UI"/>
                <w:lang w:val="en-AU" w:eastAsia="en-US"/>
              </w:rPr>
              <w:t>8</w:t>
            </w:r>
          </w:p>
        </w:tc>
      </w:tr>
      <w:tr w:rsidR="00865500" w:rsidRPr="00EB3414" w14:paraId="3915D65F" w14:textId="77777777" w:rsidTr="00641E15">
        <w:tc>
          <w:tcPr>
            <w:tcW w:w="2802" w:type="dxa"/>
            <w:shd w:val="clear" w:color="auto" w:fill="auto"/>
          </w:tcPr>
          <w:p w14:paraId="30F4A8DE" w14:textId="77777777" w:rsidR="00DA74A0" w:rsidRPr="00EB3414" w:rsidRDefault="00DA74A0" w:rsidP="00A818F3">
            <w:pPr>
              <w:spacing w:before="120" w:after="120"/>
              <w:rPr>
                <w:rFonts w:ascii="Segoe UI" w:hAnsi="Segoe UI" w:cs="Segoe UI"/>
                <w:b/>
                <w:lang w:val="en-AU" w:eastAsia="en-US"/>
              </w:rPr>
            </w:pPr>
            <w:r w:rsidRPr="00EB3414">
              <w:rPr>
                <w:rFonts w:ascii="Segoe UI" w:hAnsi="Segoe UI" w:cs="Segoe UI"/>
                <w:b/>
                <w:lang w:val="en-AU" w:eastAsia="en-US"/>
              </w:rPr>
              <w:t>Frequency</w:t>
            </w:r>
            <w:r w:rsidR="00002B8A" w:rsidRPr="00EB3414">
              <w:rPr>
                <w:rFonts w:ascii="Segoe UI" w:hAnsi="Segoe UI" w:cs="Segoe UI"/>
                <w:b/>
                <w:lang w:val="en-AU" w:eastAsia="en-US"/>
              </w:rPr>
              <w:t xml:space="preserve"> </w:t>
            </w:r>
            <w:r w:rsidRPr="00EB3414">
              <w:rPr>
                <w:rFonts w:ascii="Segoe UI" w:hAnsi="Segoe UI" w:cs="Segoe UI"/>
                <w:b/>
                <w:lang w:val="en-AU" w:eastAsia="en-US"/>
              </w:rPr>
              <w:t>of</w:t>
            </w:r>
            <w:r w:rsidR="00002B8A" w:rsidRPr="00EB3414">
              <w:rPr>
                <w:rFonts w:ascii="Segoe UI" w:hAnsi="Segoe UI" w:cs="Segoe UI"/>
                <w:b/>
                <w:lang w:val="en-AU" w:eastAsia="en-US"/>
              </w:rPr>
              <w:t xml:space="preserve"> </w:t>
            </w:r>
            <w:r w:rsidRPr="00EB3414">
              <w:rPr>
                <w:rFonts w:ascii="Segoe UI" w:hAnsi="Segoe UI" w:cs="Segoe UI"/>
                <w:b/>
                <w:lang w:val="en-AU" w:eastAsia="en-US"/>
              </w:rPr>
              <w:t>meeting</w:t>
            </w:r>
          </w:p>
        </w:tc>
        <w:tc>
          <w:tcPr>
            <w:tcW w:w="5919" w:type="dxa"/>
            <w:shd w:val="clear" w:color="auto" w:fill="auto"/>
          </w:tcPr>
          <w:p w14:paraId="34FF16AE" w14:textId="77777777" w:rsidR="00DA74A0" w:rsidRPr="00EB3414" w:rsidRDefault="00DA74A0" w:rsidP="00A818F3">
            <w:pPr>
              <w:spacing w:before="120" w:after="120"/>
              <w:rPr>
                <w:rFonts w:ascii="Segoe UI" w:hAnsi="Segoe UI" w:cs="Segoe UI"/>
                <w:lang w:val="en-AU" w:eastAsia="en-US"/>
              </w:rPr>
            </w:pPr>
            <w:r w:rsidRPr="00EB3414">
              <w:rPr>
                <w:rFonts w:ascii="Segoe UI" w:hAnsi="Segoe UI" w:cs="Segoe UI"/>
                <w:lang w:val="en-AU" w:eastAsia="en-US"/>
              </w:rPr>
              <w:t>Monthly</w:t>
            </w:r>
            <w:r w:rsidR="00002B8A" w:rsidRPr="00EB3414">
              <w:rPr>
                <w:rFonts w:ascii="Segoe UI" w:hAnsi="Segoe UI" w:cs="Segoe UI"/>
                <w:lang w:val="en-AU" w:eastAsia="en-US"/>
              </w:rPr>
              <w:t xml:space="preserve"> </w:t>
            </w:r>
            <w:r w:rsidRPr="00EB3414">
              <w:rPr>
                <w:rFonts w:ascii="Segoe UI" w:hAnsi="Segoe UI" w:cs="Segoe UI"/>
                <w:lang w:val="en-AU" w:eastAsia="en-US"/>
              </w:rPr>
              <w:t>or</w:t>
            </w:r>
            <w:r w:rsidR="00002B8A" w:rsidRPr="00EB3414">
              <w:rPr>
                <w:rFonts w:ascii="Segoe UI" w:hAnsi="Segoe UI" w:cs="Segoe UI"/>
                <w:lang w:val="en-AU" w:eastAsia="en-US"/>
              </w:rPr>
              <w:t xml:space="preserve"> </w:t>
            </w:r>
            <w:r w:rsidRPr="00EB3414">
              <w:rPr>
                <w:rFonts w:ascii="Segoe UI" w:hAnsi="Segoe UI" w:cs="Segoe UI"/>
                <w:lang w:val="en-AU" w:eastAsia="en-US"/>
              </w:rPr>
              <w:t>as</w:t>
            </w:r>
            <w:r w:rsidR="00002B8A" w:rsidRPr="00EB3414">
              <w:rPr>
                <w:rFonts w:ascii="Segoe UI" w:hAnsi="Segoe UI" w:cs="Segoe UI"/>
                <w:lang w:val="en-AU" w:eastAsia="en-US"/>
              </w:rPr>
              <w:t xml:space="preserve"> </w:t>
            </w:r>
            <w:r w:rsidRPr="00EB3414">
              <w:rPr>
                <w:rFonts w:ascii="Segoe UI" w:hAnsi="Segoe UI" w:cs="Segoe UI"/>
                <w:lang w:val="en-AU" w:eastAsia="en-US"/>
              </w:rPr>
              <w:t>required</w:t>
            </w:r>
          </w:p>
        </w:tc>
      </w:tr>
    </w:tbl>
    <w:p w14:paraId="15CDC717" w14:textId="77777777" w:rsidR="003F4B17" w:rsidRPr="00EB3414" w:rsidRDefault="007A1921" w:rsidP="00ED0E75">
      <w:pPr>
        <w:pStyle w:val="Heading2"/>
        <w:tabs>
          <w:tab w:val="clear" w:pos="993"/>
          <w:tab w:val="left" w:pos="567"/>
        </w:tabs>
        <w:spacing w:before="360" w:after="120"/>
        <w:rPr>
          <w:rFonts w:ascii="Segoe UI" w:hAnsi="Segoe UI" w:cs="Segoe UI"/>
          <w:sz w:val="20"/>
          <w:szCs w:val="20"/>
        </w:rPr>
      </w:pPr>
      <w:bookmarkStart w:id="26" w:name="_Toc35008636"/>
      <w:bookmarkStart w:id="27" w:name="_Toc71899910"/>
      <w:r w:rsidRPr="00EB3414">
        <w:rPr>
          <w:rFonts w:ascii="Segoe UI" w:hAnsi="Segoe UI" w:cs="Segoe UI"/>
          <w:sz w:val="20"/>
          <w:szCs w:val="20"/>
        </w:rPr>
        <w:t>Decision making powers</w:t>
      </w:r>
      <w:bookmarkEnd w:id="26"/>
      <w:bookmarkEnd w:id="27"/>
    </w:p>
    <w:p w14:paraId="125B8943" w14:textId="43262493" w:rsidR="008C6704" w:rsidRPr="00EB3414" w:rsidRDefault="003F4B17" w:rsidP="005D2BB1">
      <w:pPr>
        <w:pStyle w:val="Default"/>
        <w:numPr>
          <w:ilvl w:val="0"/>
          <w:numId w:val="29"/>
        </w:numPr>
        <w:tabs>
          <w:tab w:val="clear" w:pos="709"/>
          <w:tab w:val="num" w:pos="567"/>
        </w:tabs>
        <w:spacing w:before="120" w:after="120"/>
        <w:ind w:left="567" w:hanging="567"/>
        <w:rPr>
          <w:rFonts w:ascii="Segoe UI" w:hAnsi="Segoe UI" w:cs="Segoe UI"/>
          <w:color w:val="auto"/>
          <w:sz w:val="20"/>
          <w:szCs w:val="20"/>
        </w:rPr>
      </w:pPr>
      <w:r w:rsidRPr="00EB3414">
        <w:rPr>
          <w:rFonts w:ascii="Segoe UI" w:hAnsi="Segoe UI" w:cs="Segoe UI"/>
          <w:color w:val="auto"/>
          <w:sz w:val="20"/>
          <w:szCs w:val="20"/>
        </w:rPr>
        <w:t>The</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Council’s</w:t>
      </w:r>
      <w:r w:rsidR="00002B8A" w:rsidRPr="00EB3414">
        <w:rPr>
          <w:rFonts w:ascii="Segoe UI" w:hAnsi="Segoe UI" w:cs="Segoe UI"/>
          <w:color w:val="auto"/>
          <w:sz w:val="20"/>
          <w:szCs w:val="20"/>
        </w:rPr>
        <w:t xml:space="preserve"> </w:t>
      </w:r>
      <w:r w:rsidR="007A1921" w:rsidRPr="00EB3414">
        <w:rPr>
          <w:rFonts w:ascii="Segoe UI" w:hAnsi="Segoe UI" w:cs="Segoe UI"/>
          <w:color w:val="auto"/>
          <w:sz w:val="20"/>
          <w:szCs w:val="20"/>
        </w:rPr>
        <w:t>decision</w:t>
      </w:r>
      <w:r w:rsidR="003A7851">
        <w:rPr>
          <w:rFonts w:ascii="Segoe UI" w:hAnsi="Segoe UI" w:cs="Segoe UI"/>
          <w:color w:val="auto"/>
          <w:sz w:val="20"/>
          <w:szCs w:val="20"/>
        </w:rPr>
        <w:t>-</w:t>
      </w:r>
      <w:r w:rsidR="007A1921" w:rsidRPr="00EB3414">
        <w:rPr>
          <w:rFonts w:ascii="Segoe UI" w:hAnsi="Segoe UI" w:cs="Segoe UI"/>
          <w:color w:val="auto"/>
          <w:sz w:val="20"/>
          <w:szCs w:val="20"/>
        </w:rPr>
        <w:t>making powers</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include</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t</w:t>
      </w:r>
      <w:r w:rsidR="008C6704" w:rsidRPr="00EB3414">
        <w:rPr>
          <w:rFonts w:ascii="Segoe UI" w:hAnsi="Segoe UI" w:cs="Segoe UI"/>
          <w:color w:val="auto"/>
          <w:sz w:val="20"/>
          <w:szCs w:val="20"/>
        </w:rPr>
        <w:t>he</w:t>
      </w:r>
      <w:r w:rsidR="00002B8A" w:rsidRPr="00EB3414">
        <w:rPr>
          <w:rFonts w:ascii="Segoe UI" w:hAnsi="Segoe UI" w:cs="Segoe UI"/>
          <w:color w:val="auto"/>
          <w:sz w:val="20"/>
          <w:szCs w:val="20"/>
        </w:rPr>
        <w:t xml:space="preserve"> </w:t>
      </w:r>
      <w:r w:rsidR="008C6704" w:rsidRPr="00EB3414">
        <w:rPr>
          <w:rFonts w:ascii="Segoe UI" w:hAnsi="Segoe UI" w:cs="Segoe UI"/>
          <w:color w:val="auto"/>
          <w:sz w:val="20"/>
          <w:szCs w:val="20"/>
        </w:rPr>
        <w:t>following</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which</w:t>
      </w:r>
      <w:r w:rsidR="00002B8A" w:rsidRPr="00EB3414">
        <w:rPr>
          <w:rFonts w:ascii="Segoe UI" w:hAnsi="Segoe UI" w:cs="Segoe UI"/>
          <w:color w:val="auto"/>
          <w:sz w:val="20"/>
          <w:szCs w:val="20"/>
        </w:rPr>
        <w:t xml:space="preserve"> </w:t>
      </w:r>
      <w:r w:rsidR="008C6704" w:rsidRPr="00EB3414">
        <w:rPr>
          <w:rFonts w:ascii="Segoe UI" w:hAnsi="Segoe UI" w:cs="Segoe UI"/>
          <w:color w:val="auto"/>
          <w:sz w:val="20"/>
          <w:szCs w:val="20"/>
        </w:rPr>
        <w:t>cannot</w:t>
      </w:r>
      <w:r w:rsidR="00002B8A" w:rsidRPr="00EB3414">
        <w:rPr>
          <w:rFonts w:ascii="Segoe UI" w:hAnsi="Segoe UI" w:cs="Segoe UI"/>
          <w:color w:val="auto"/>
          <w:sz w:val="20"/>
          <w:szCs w:val="20"/>
        </w:rPr>
        <w:t xml:space="preserve"> </w:t>
      </w:r>
      <w:r w:rsidR="008C6704" w:rsidRPr="00EB3414">
        <w:rPr>
          <w:rFonts w:ascii="Segoe UI" w:hAnsi="Segoe UI" w:cs="Segoe UI"/>
          <w:color w:val="auto"/>
          <w:sz w:val="20"/>
          <w:szCs w:val="20"/>
        </w:rPr>
        <w:t>be</w:t>
      </w:r>
      <w:r w:rsidR="00002B8A" w:rsidRPr="00EB3414">
        <w:rPr>
          <w:rFonts w:ascii="Segoe UI" w:hAnsi="Segoe UI" w:cs="Segoe UI"/>
          <w:color w:val="auto"/>
          <w:sz w:val="20"/>
          <w:szCs w:val="20"/>
        </w:rPr>
        <w:t xml:space="preserve"> </w:t>
      </w:r>
      <w:r w:rsidR="008C6704" w:rsidRPr="00EB3414">
        <w:rPr>
          <w:rFonts w:ascii="Segoe UI" w:hAnsi="Segoe UI" w:cs="Segoe UI"/>
          <w:color w:val="auto"/>
          <w:sz w:val="20"/>
          <w:szCs w:val="20"/>
        </w:rPr>
        <w:t>delegated</w:t>
      </w:r>
      <w:r w:rsidR="00002B8A" w:rsidRPr="00EB3414">
        <w:rPr>
          <w:rFonts w:ascii="Segoe UI" w:hAnsi="Segoe UI" w:cs="Segoe UI"/>
          <w:color w:val="auto"/>
          <w:sz w:val="20"/>
          <w:szCs w:val="20"/>
        </w:rPr>
        <w:t xml:space="preserve"> </w:t>
      </w:r>
      <w:r w:rsidR="008C6704" w:rsidRPr="00EB3414">
        <w:rPr>
          <w:rFonts w:ascii="Segoe UI" w:hAnsi="Segoe UI" w:cs="Segoe UI"/>
          <w:color w:val="auto"/>
          <w:sz w:val="20"/>
          <w:szCs w:val="20"/>
        </w:rPr>
        <w:t>to</w:t>
      </w:r>
      <w:r w:rsidR="00002B8A" w:rsidRPr="00EB3414">
        <w:rPr>
          <w:rFonts w:ascii="Segoe UI" w:hAnsi="Segoe UI" w:cs="Segoe UI"/>
          <w:color w:val="auto"/>
          <w:sz w:val="20"/>
          <w:szCs w:val="20"/>
        </w:rPr>
        <w:t xml:space="preserve"> </w:t>
      </w:r>
      <w:r w:rsidR="006964C1" w:rsidRPr="00EB3414">
        <w:rPr>
          <w:rFonts w:ascii="Segoe UI" w:hAnsi="Segoe UI" w:cs="Segoe UI"/>
          <w:color w:val="auto"/>
          <w:sz w:val="20"/>
          <w:szCs w:val="20"/>
        </w:rPr>
        <w:t>c</w:t>
      </w:r>
      <w:r w:rsidR="008C6704" w:rsidRPr="00EB3414">
        <w:rPr>
          <w:rFonts w:ascii="Segoe UI" w:hAnsi="Segoe UI" w:cs="Segoe UI"/>
          <w:color w:val="auto"/>
          <w:sz w:val="20"/>
          <w:szCs w:val="20"/>
        </w:rPr>
        <w:t>ommittees,</w:t>
      </w:r>
      <w:r w:rsidR="00002B8A" w:rsidRPr="00EB3414">
        <w:rPr>
          <w:rFonts w:ascii="Segoe UI" w:hAnsi="Segoe UI" w:cs="Segoe UI"/>
          <w:color w:val="auto"/>
          <w:sz w:val="20"/>
          <w:szCs w:val="20"/>
        </w:rPr>
        <w:t xml:space="preserve"> </w:t>
      </w:r>
      <w:r w:rsidR="006964C1" w:rsidRPr="00EB3414">
        <w:rPr>
          <w:rFonts w:ascii="Segoe UI" w:hAnsi="Segoe UI" w:cs="Segoe UI"/>
          <w:color w:val="auto"/>
          <w:sz w:val="20"/>
          <w:szCs w:val="20"/>
        </w:rPr>
        <w:t>s</w:t>
      </w:r>
      <w:r w:rsidR="008C6704" w:rsidRPr="00EB3414">
        <w:rPr>
          <w:rFonts w:ascii="Segoe UI" w:hAnsi="Segoe UI" w:cs="Segoe UI"/>
          <w:color w:val="auto"/>
          <w:sz w:val="20"/>
          <w:szCs w:val="20"/>
        </w:rPr>
        <w:t>ubcommittees,</w:t>
      </w:r>
      <w:r w:rsidR="00002B8A" w:rsidRPr="00EB3414">
        <w:rPr>
          <w:rFonts w:ascii="Segoe UI" w:hAnsi="Segoe UI" w:cs="Segoe UI"/>
          <w:color w:val="auto"/>
          <w:sz w:val="20"/>
          <w:szCs w:val="20"/>
        </w:rPr>
        <w:t xml:space="preserve"> </w:t>
      </w:r>
      <w:r w:rsidR="006964C1" w:rsidRPr="00EB3414">
        <w:rPr>
          <w:rFonts w:ascii="Segoe UI" w:hAnsi="Segoe UI" w:cs="Segoe UI"/>
          <w:color w:val="auto"/>
          <w:sz w:val="20"/>
          <w:szCs w:val="20"/>
        </w:rPr>
        <w:t>o</w:t>
      </w:r>
      <w:r w:rsidR="008C6704" w:rsidRPr="00EB3414">
        <w:rPr>
          <w:rFonts w:ascii="Segoe UI" w:hAnsi="Segoe UI" w:cs="Segoe UI"/>
          <w:color w:val="auto"/>
          <w:sz w:val="20"/>
          <w:szCs w:val="20"/>
        </w:rPr>
        <w:t>fficers</w:t>
      </w:r>
      <w:r w:rsidR="00002B8A" w:rsidRPr="00EB3414">
        <w:rPr>
          <w:rFonts w:ascii="Segoe UI" w:hAnsi="Segoe UI" w:cs="Segoe UI"/>
          <w:color w:val="auto"/>
          <w:sz w:val="20"/>
          <w:szCs w:val="20"/>
        </w:rPr>
        <w:t xml:space="preserve"> </w:t>
      </w:r>
      <w:r w:rsidR="008C6704" w:rsidRPr="00EB3414">
        <w:rPr>
          <w:rFonts w:ascii="Segoe UI" w:hAnsi="Segoe UI" w:cs="Segoe UI"/>
          <w:color w:val="auto"/>
          <w:sz w:val="20"/>
          <w:szCs w:val="20"/>
        </w:rPr>
        <w:t>or</w:t>
      </w:r>
      <w:r w:rsidR="00002B8A" w:rsidRPr="00EB3414">
        <w:rPr>
          <w:rFonts w:ascii="Segoe UI" w:hAnsi="Segoe UI" w:cs="Segoe UI"/>
          <w:color w:val="auto"/>
          <w:sz w:val="20"/>
          <w:szCs w:val="20"/>
        </w:rPr>
        <w:t xml:space="preserve"> </w:t>
      </w:r>
      <w:r w:rsidR="008C6704" w:rsidRPr="00EB3414">
        <w:rPr>
          <w:rFonts w:ascii="Segoe UI" w:hAnsi="Segoe UI" w:cs="Segoe UI"/>
          <w:color w:val="auto"/>
          <w:sz w:val="20"/>
          <w:szCs w:val="20"/>
        </w:rPr>
        <w:t>any</w:t>
      </w:r>
      <w:r w:rsidR="00002B8A" w:rsidRPr="00EB3414">
        <w:rPr>
          <w:rFonts w:ascii="Segoe UI" w:hAnsi="Segoe UI" w:cs="Segoe UI"/>
          <w:color w:val="auto"/>
          <w:sz w:val="20"/>
          <w:szCs w:val="20"/>
        </w:rPr>
        <w:t xml:space="preserve"> </w:t>
      </w:r>
      <w:r w:rsidR="008C6704" w:rsidRPr="00EB3414">
        <w:rPr>
          <w:rFonts w:ascii="Segoe UI" w:hAnsi="Segoe UI" w:cs="Segoe UI"/>
          <w:color w:val="auto"/>
          <w:sz w:val="20"/>
          <w:szCs w:val="20"/>
        </w:rPr>
        <w:t>other</w:t>
      </w:r>
      <w:r w:rsidR="00002B8A" w:rsidRPr="00EB3414">
        <w:rPr>
          <w:rFonts w:ascii="Segoe UI" w:hAnsi="Segoe UI" w:cs="Segoe UI"/>
          <w:color w:val="auto"/>
          <w:sz w:val="20"/>
          <w:szCs w:val="20"/>
        </w:rPr>
        <w:t xml:space="preserve"> </w:t>
      </w:r>
      <w:r w:rsidR="008C6704" w:rsidRPr="00EB3414">
        <w:rPr>
          <w:rFonts w:ascii="Segoe UI" w:hAnsi="Segoe UI" w:cs="Segoe UI"/>
          <w:color w:val="auto"/>
          <w:sz w:val="20"/>
          <w:szCs w:val="20"/>
        </w:rPr>
        <w:t>subordinate</w:t>
      </w:r>
      <w:r w:rsidR="00002B8A" w:rsidRPr="00EB3414">
        <w:rPr>
          <w:rFonts w:ascii="Segoe UI" w:hAnsi="Segoe UI" w:cs="Segoe UI"/>
          <w:color w:val="auto"/>
          <w:sz w:val="20"/>
          <w:szCs w:val="20"/>
        </w:rPr>
        <w:t xml:space="preserve"> </w:t>
      </w:r>
      <w:r w:rsidR="008C6704" w:rsidRPr="00EB3414">
        <w:rPr>
          <w:rFonts w:ascii="Segoe UI" w:hAnsi="Segoe UI" w:cs="Segoe UI"/>
          <w:color w:val="auto"/>
          <w:sz w:val="20"/>
          <w:szCs w:val="20"/>
        </w:rPr>
        <w:t>decision-making</w:t>
      </w:r>
      <w:r w:rsidR="00002B8A" w:rsidRPr="00EB3414">
        <w:rPr>
          <w:rFonts w:ascii="Segoe UI" w:hAnsi="Segoe UI" w:cs="Segoe UI"/>
          <w:color w:val="auto"/>
          <w:sz w:val="20"/>
          <w:szCs w:val="20"/>
        </w:rPr>
        <w:t xml:space="preserve"> </w:t>
      </w:r>
      <w:r w:rsidR="008A35A8" w:rsidRPr="00EB3414">
        <w:rPr>
          <w:rFonts w:ascii="Segoe UI" w:hAnsi="Segoe UI" w:cs="Segoe UI"/>
          <w:color w:val="auto"/>
          <w:sz w:val="20"/>
          <w:szCs w:val="20"/>
        </w:rPr>
        <w:t>body:</w:t>
      </w:r>
      <w:r w:rsidR="00DA74A0" w:rsidRPr="00B952F2">
        <w:rPr>
          <w:rFonts w:ascii="Segoe UI" w:hAnsi="Segoe UI" w:cs="Segoe UI"/>
          <w:sz w:val="20"/>
          <w:szCs w:val="20"/>
          <w:vertAlign w:val="superscript"/>
        </w:rPr>
        <w:footnoteReference w:id="2"/>
      </w:r>
    </w:p>
    <w:p w14:paraId="5CAD82E4" w14:textId="77777777" w:rsidR="008C6704" w:rsidRPr="00EB3414" w:rsidRDefault="00DE6178" w:rsidP="005D2BB1">
      <w:pPr>
        <w:pStyle w:val="Default"/>
        <w:numPr>
          <w:ilvl w:val="1"/>
          <w:numId w:val="28"/>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T</w:t>
      </w:r>
      <w:r w:rsidR="00DA74A0" w:rsidRPr="00EB3414">
        <w:rPr>
          <w:rFonts w:ascii="Segoe UI" w:hAnsi="Segoe UI" w:cs="Segoe UI"/>
          <w:color w:val="auto"/>
          <w:sz w:val="20"/>
          <w:szCs w:val="20"/>
          <w:lang w:val="en-GB"/>
        </w:rPr>
        <w:t>he</w:t>
      </w:r>
      <w:r w:rsidR="00002B8A" w:rsidRPr="00EB3414">
        <w:rPr>
          <w:rFonts w:ascii="Segoe UI" w:hAnsi="Segoe UI" w:cs="Segoe UI"/>
          <w:color w:val="auto"/>
          <w:sz w:val="20"/>
          <w:szCs w:val="20"/>
          <w:lang w:val="en-GB"/>
        </w:rPr>
        <w:t xml:space="preserve"> </w:t>
      </w:r>
      <w:r w:rsidR="00DA74A0" w:rsidRPr="00EB3414">
        <w:rPr>
          <w:rFonts w:ascii="Segoe UI" w:hAnsi="Segoe UI" w:cs="Segoe UI"/>
          <w:color w:val="auto"/>
          <w:sz w:val="20"/>
          <w:szCs w:val="20"/>
          <w:lang w:val="en-GB"/>
        </w:rPr>
        <w:t>power</w:t>
      </w:r>
      <w:r w:rsidR="00002B8A" w:rsidRPr="00EB3414">
        <w:rPr>
          <w:rFonts w:ascii="Segoe UI" w:hAnsi="Segoe UI" w:cs="Segoe UI"/>
          <w:color w:val="auto"/>
          <w:sz w:val="20"/>
          <w:szCs w:val="20"/>
          <w:lang w:val="en-GB"/>
        </w:rPr>
        <w:t xml:space="preserve"> </w:t>
      </w:r>
      <w:r w:rsidR="00DA74A0" w:rsidRPr="00EB3414">
        <w:rPr>
          <w:rFonts w:ascii="Segoe UI" w:hAnsi="Segoe UI" w:cs="Segoe UI"/>
          <w:color w:val="auto"/>
          <w:sz w:val="20"/>
          <w:szCs w:val="20"/>
          <w:lang w:val="en-GB"/>
        </w:rPr>
        <w:t>to</w:t>
      </w:r>
      <w:r w:rsidR="00002B8A" w:rsidRPr="00EB3414">
        <w:rPr>
          <w:rFonts w:ascii="Segoe UI" w:hAnsi="Segoe UI" w:cs="Segoe UI"/>
          <w:color w:val="auto"/>
          <w:sz w:val="20"/>
          <w:szCs w:val="20"/>
          <w:lang w:val="en-GB"/>
        </w:rPr>
        <w:t xml:space="preserve"> </w:t>
      </w:r>
      <w:r w:rsidR="00DA74A0" w:rsidRPr="00EB3414">
        <w:rPr>
          <w:rFonts w:ascii="Segoe UI" w:hAnsi="Segoe UI" w:cs="Segoe UI"/>
          <w:color w:val="auto"/>
          <w:sz w:val="20"/>
          <w:szCs w:val="20"/>
          <w:lang w:val="en-GB"/>
        </w:rPr>
        <w:t>make</w:t>
      </w:r>
      <w:r w:rsidR="00002B8A" w:rsidRPr="00EB3414">
        <w:rPr>
          <w:rFonts w:ascii="Segoe UI" w:hAnsi="Segoe UI" w:cs="Segoe UI"/>
          <w:color w:val="auto"/>
          <w:sz w:val="20"/>
          <w:szCs w:val="20"/>
          <w:lang w:val="en-GB"/>
        </w:rPr>
        <w:t xml:space="preserve"> </w:t>
      </w:r>
      <w:r w:rsidR="00DA74A0" w:rsidRPr="00EB3414">
        <w:rPr>
          <w:rFonts w:ascii="Segoe UI" w:hAnsi="Segoe UI" w:cs="Segoe UI"/>
          <w:color w:val="auto"/>
          <w:sz w:val="20"/>
          <w:szCs w:val="20"/>
          <w:lang w:val="en-GB"/>
        </w:rPr>
        <w:t>a</w:t>
      </w:r>
      <w:r w:rsidR="00002B8A" w:rsidRPr="00EB3414">
        <w:rPr>
          <w:rFonts w:ascii="Segoe UI" w:hAnsi="Segoe UI" w:cs="Segoe UI"/>
          <w:color w:val="auto"/>
          <w:sz w:val="20"/>
          <w:szCs w:val="20"/>
          <w:lang w:val="en-GB"/>
        </w:rPr>
        <w:t xml:space="preserve"> </w:t>
      </w:r>
      <w:r w:rsidR="00DA74A0" w:rsidRPr="00EB3414">
        <w:rPr>
          <w:rFonts w:ascii="Segoe UI" w:hAnsi="Segoe UI" w:cs="Segoe UI"/>
          <w:color w:val="auto"/>
          <w:sz w:val="20"/>
          <w:szCs w:val="20"/>
          <w:lang w:val="en-GB"/>
        </w:rPr>
        <w:t>rate</w:t>
      </w:r>
    </w:p>
    <w:p w14:paraId="07833D79" w14:textId="77777777" w:rsidR="008C6704" w:rsidRPr="00EB3414" w:rsidRDefault="00DE6178" w:rsidP="005D2BB1">
      <w:pPr>
        <w:pStyle w:val="Default"/>
        <w:numPr>
          <w:ilvl w:val="1"/>
          <w:numId w:val="28"/>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T</w:t>
      </w:r>
      <w:r w:rsidR="00DA74A0" w:rsidRPr="00EB3414">
        <w:rPr>
          <w:rFonts w:ascii="Segoe UI" w:hAnsi="Segoe UI" w:cs="Segoe UI"/>
          <w:color w:val="auto"/>
          <w:sz w:val="20"/>
          <w:szCs w:val="20"/>
          <w:lang w:val="en-GB"/>
        </w:rPr>
        <w:t>he</w:t>
      </w:r>
      <w:r w:rsidR="00002B8A" w:rsidRPr="00EB3414">
        <w:rPr>
          <w:rFonts w:ascii="Segoe UI" w:hAnsi="Segoe UI" w:cs="Segoe UI"/>
          <w:color w:val="auto"/>
          <w:sz w:val="20"/>
          <w:szCs w:val="20"/>
          <w:lang w:val="en-GB"/>
        </w:rPr>
        <w:t xml:space="preserve"> </w:t>
      </w:r>
      <w:r w:rsidR="00DA74A0" w:rsidRPr="00EB3414">
        <w:rPr>
          <w:rFonts w:ascii="Segoe UI" w:hAnsi="Segoe UI" w:cs="Segoe UI"/>
          <w:color w:val="auto"/>
          <w:sz w:val="20"/>
          <w:szCs w:val="20"/>
          <w:lang w:val="en-GB"/>
        </w:rPr>
        <w:t>power</w:t>
      </w:r>
      <w:r w:rsidR="00002B8A" w:rsidRPr="00EB3414">
        <w:rPr>
          <w:rFonts w:ascii="Segoe UI" w:hAnsi="Segoe UI" w:cs="Segoe UI"/>
          <w:color w:val="auto"/>
          <w:sz w:val="20"/>
          <w:szCs w:val="20"/>
          <w:lang w:val="en-GB"/>
        </w:rPr>
        <w:t xml:space="preserve"> </w:t>
      </w:r>
      <w:r w:rsidR="00DA74A0" w:rsidRPr="00EB3414">
        <w:rPr>
          <w:rFonts w:ascii="Segoe UI" w:hAnsi="Segoe UI" w:cs="Segoe UI"/>
          <w:color w:val="auto"/>
          <w:sz w:val="20"/>
          <w:szCs w:val="20"/>
          <w:lang w:val="en-GB"/>
        </w:rPr>
        <w:t>to</w:t>
      </w:r>
      <w:r w:rsidR="00002B8A" w:rsidRPr="00EB3414">
        <w:rPr>
          <w:rFonts w:ascii="Segoe UI" w:hAnsi="Segoe UI" w:cs="Segoe UI"/>
          <w:color w:val="auto"/>
          <w:sz w:val="20"/>
          <w:szCs w:val="20"/>
          <w:lang w:val="en-GB"/>
        </w:rPr>
        <w:t xml:space="preserve"> </w:t>
      </w:r>
      <w:r w:rsidR="00DA74A0" w:rsidRPr="00EB3414">
        <w:rPr>
          <w:rFonts w:ascii="Segoe UI" w:hAnsi="Segoe UI" w:cs="Segoe UI"/>
          <w:color w:val="auto"/>
          <w:sz w:val="20"/>
          <w:szCs w:val="20"/>
          <w:lang w:val="en-GB"/>
        </w:rPr>
        <w:t>make</w:t>
      </w:r>
      <w:r w:rsidR="00002B8A" w:rsidRPr="00EB3414">
        <w:rPr>
          <w:rFonts w:ascii="Segoe UI" w:hAnsi="Segoe UI" w:cs="Segoe UI"/>
          <w:color w:val="auto"/>
          <w:sz w:val="20"/>
          <w:szCs w:val="20"/>
          <w:lang w:val="en-GB"/>
        </w:rPr>
        <w:t xml:space="preserve"> </w:t>
      </w:r>
      <w:r w:rsidR="00DA74A0" w:rsidRPr="00EB3414">
        <w:rPr>
          <w:rFonts w:ascii="Segoe UI" w:hAnsi="Segoe UI" w:cs="Segoe UI"/>
          <w:color w:val="auto"/>
          <w:sz w:val="20"/>
          <w:szCs w:val="20"/>
          <w:lang w:val="en-GB"/>
        </w:rPr>
        <w:t>a</w:t>
      </w:r>
      <w:r w:rsidR="00002B8A" w:rsidRPr="00EB3414">
        <w:rPr>
          <w:rFonts w:ascii="Segoe UI" w:hAnsi="Segoe UI" w:cs="Segoe UI"/>
          <w:color w:val="auto"/>
          <w:sz w:val="20"/>
          <w:szCs w:val="20"/>
          <w:lang w:val="en-GB"/>
        </w:rPr>
        <w:t xml:space="preserve"> </w:t>
      </w:r>
      <w:r w:rsidR="00DA74A0" w:rsidRPr="00EB3414">
        <w:rPr>
          <w:rFonts w:ascii="Segoe UI" w:hAnsi="Segoe UI" w:cs="Segoe UI"/>
          <w:color w:val="auto"/>
          <w:sz w:val="20"/>
          <w:szCs w:val="20"/>
          <w:lang w:val="en-GB"/>
        </w:rPr>
        <w:t>bylaw</w:t>
      </w:r>
    </w:p>
    <w:p w14:paraId="50D9F9DD" w14:textId="77777777" w:rsidR="008C6704" w:rsidRPr="00EB3414" w:rsidRDefault="00DE6178" w:rsidP="005D2BB1">
      <w:pPr>
        <w:pStyle w:val="Default"/>
        <w:numPr>
          <w:ilvl w:val="1"/>
          <w:numId w:val="28"/>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T</w:t>
      </w:r>
      <w:r w:rsidR="008C6704" w:rsidRPr="00EB3414">
        <w:rPr>
          <w:rFonts w:ascii="Segoe UI" w:hAnsi="Segoe UI" w:cs="Segoe UI"/>
          <w:color w:val="auto"/>
          <w:sz w:val="20"/>
          <w:szCs w:val="20"/>
          <w:lang w:val="en-GB"/>
        </w:rPr>
        <w:t>he</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power</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to</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borrow</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money,</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or</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purchase</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or</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dispose</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of</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assets,</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other</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than</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in</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accordance</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with</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99033C" w:rsidRPr="00EB3414">
        <w:rPr>
          <w:rFonts w:ascii="Segoe UI" w:hAnsi="Segoe UI" w:cs="Segoe UI"/>
          <w:color w:val="auto"/>
          <w:sz w:val="20"/>
          <w:szCs w:val="20"/>
          <w:lang w:val="en-GB"/>
        </w:rPr>
        <w:t>Long-term</w:t>
      </w:r>
      <w:r w:rsidR="00002B8A" w:rsidRPr="00EB3414">
        <w:rPr>
          <w:rFonts w:ascii="Segoe UI" w:hAnsi="Segoe UI" w:cs="Segoe UI"/>
          <w:color w:val="auto"/>
          <w:sz w:val="20"/>
          <w:szCs w:val="20"/>
          <w:lang w:val="en-GB"/>
        </w:rPr>
        <w:t xml:space="preserve"> </w:t>
      </w:r>
      <w:r w:rsidR="0099033C" w:rsidRPr="00EB3414">
        <w:rPr>
          <w:rFonts w:ascii="Segoe UI" w:hAnsi="Segoe UI" w:cs="Segoe UI"/>
          <w:color w:val="auto"/>
          <w:sz w:val="20"/>
          <w:szCs w:val="20"/>
          <w:lang w:val="en-GB"/>
        </w:rPr>
        <w:t>Plan</w:t>
      </w:r>
    </w:p>
    <w:p w14:paraId="555361E2" w14:textId="77777777" w:rsidR="008C6704" w:rsidRPr="00EB3414" w:rsidRDefault="00DE6178" w:rsidP="005D2BB1">
      <w:pPr>
        <w:pStyle w:val="Default"/>
        <w:numPr>
          <w:ilvl w:val="1"/>
          <w:numId w:val="28"/>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T</w:t>
      </w:r>
      <w:r w:rsidR="008C6704" w:rsidRPr="00EB3414">
        <w:rPr>
          <w:rFonts w:ascii="Segoe UI" w:hAnsi="Segoe UI" w:cs="Segoe UI"/>
          <w:color w:val="auto"/>
          <w:sz w:val="20"/>
          <w:szCs w:val="20"/>
          <w:lang w:val="en-GB"/>
        </w:rPr>
        <w:t>he</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po</w:t>
      </w:r>
      <w:r w:rsidR="002878A3" w:rsidRPr="00EB3414">
        <w:rPr>
          <w:rFonts w:ascii="Segoe UI" w:hAnsi="Segoe UI" w:cs="Segoe UI"/>
          <w:color w:val="auto"/>
          <w:sz w:val="20"/>
          <w:szCs w:val="20"/>
          <w:lang w:val="en-GB"/>
        </w:rPr>
        <w:t>wer</w:t>
      </w:r>
      <w:r w:rsidR="00002B8A" w:rsidRPr="00EB3414">
        <w:rPr>
          <w:rFonts w:ascii="Segoe UI" w:hAnsi="Segoe UI" w:cs="Segoe UI"/>
          <w:color w:val="auto"/>
          <w:sz w:val="20"/>
          <w:szCs w:val="20"/>
          <w:lang w:val="en-GB"/>
        </w:rPr>
        <w:t xml:space="preserve"> </w:t>
      </w:r>
      <w:r w:rsidR="002878A3" w:rsidRPr="00EB3414">
        <w:rPr>
          <w:rFonts w:ascii="Segoe UI" w:hAnsi="Segoe UI" w:cs="Segoe UI"/>
          <w:color w:val="auto"/>
          <w:sz w:val="20"/>
          <w:szCs w:val="20"/>
          <w:lang w:val="en-GB"/>
        </w:rPr>
        <w:t>to</w:t>
      </w:r>
      <w:r w:rsidR="00002B8A" w:rsidRPr="00EB3414">
        <w:rPr>
          <w:rFonts w:ascii="Segoe UI" w:hAnsi="Segoe UI" w:cs="Segoe UI"/>
          <w:color w:val="auto"/>
          <w:sz w:val="20"/>
          <w:szCs w:val="20"/>
          <w:lang w:val="en-GB"/>
        </w:rPr>
        <w:t xml:space="preserve"> </w:t>
      </w:r>
      <w:r w:rsidR="002878A3" w:rsidRPr="00EB3414">
        <w:rPr>
          <w:rFonts w:ascii="Segoe UI" w:hAnsi="Segoe UI" w:cs="Segoe UI"/>
          <w:color w:val="auto"/>
          <w:sz w:val="20"/>
          <w:szCs w:val="20"/>
          <w:lang w:val="en-GB"/>
        </w:rPr>
        <w:t>adopt</w:t>
      </w:r>
      <w:r w:rsidR="00002B8A" w:rsidRPr="00EB3414">
        <w:rPr>
          <w:rFonts w:ascii="Segoe UI" w:hAnsi="Segoe UI" w:cs="Segoe UI"/>
          <w:color w:val="auto"/>
          <w:sz w:val="20"/>
          <w:szCs w:val="20"/>
          <w:lang w:val="en-GB"/>
        </w:rPr>
        <w:t xml:space="preserve"> </w:t>
      </w:r>
      <w:r w:rsidR="002878A3" w:rsidRPr="00EB3414">
        <w:rPr>
          <w:rFonts w:ascii="Segoe UI" w:hAnsi="Segoe UI" w:cs="Segoe UI"/>
          <w:color w:val="auto"/>
          <w:sz w:val="20"/>
          <w:szCs w:val="20"/>
          <w:lang w:val="en-GB"/>
        </w:rPr>
        <w:t>a</w:t>
      </w:r>
      <w:r w:rsidR="00002B8A" w:rsidRPr="00EB3414">
        <w:rPr>
          <w:rFonts w:ascii="Segoe UI" w:hAnsi="Segoe UI" w:cs="Segoe UI"/>
          <w:color w:val="auto"/>
          <w:sz w:val="20"/>
          <w:szCs w:val="20"/>
          <w:lang w:val="en-GB"/>
        </w:rPr>
        <w:t xml:space="preserve"> </w:t>
      </w:r>
      <w:r w:rsidR="0099033C" w:rsidRPr="00EB3414">
        <w:rPr>
          <w:rFonts w:ascii="Segoe UI" w:hAnsi="Segoe UI" w:cs="Segoe UI"/>
          <w:color w:val="auto"/>
          <w:sz w:val="20"/>
          <w:szCs w:val="20"/>
          <w:lang w:val="en-GB"/>
        </w:rPr>
        <w:t>Long-term</w:t>
      </w:r>
      <w:r w:rsidR="00002B8A" w:rsidRPr="00EB3414">
        <w:rPr>
          <w:rFonts w:ascii="Segoe UI" w:hAnsi="Segoe UI" w:cs="Segoe UI"/>
          <w:color w:val="auto"/>
          <w:sz w:val="20"/>
          <w:szCs w:val="20"/>
          <w:lang w:val="en-GB"/>
        </w:rPr>
        <w:t xml:space="preserve"> </w:t>
      </w:r>
      <w:r w:rsidR="0099033C" w:rsidRPr="00EB3414">
        <w:rPr>
          <w:rFonts w:ascii="Segoe UI" w:hAnsi="Segoe UI" w:cs="Segoe UI"/>
          <w:color w:val="auto"/>
          <w:sz w:val="20"/>
          <w:szCs w:val="20"/>
          <w:lang w:val="en-GB"/>
        </w:rPr>
        <w:t>Plan</w:t>
      </w:r>
      <w:r w:rsidR="008C6704" w:rsidRPr="00EB3414">
        <w:rPr>
          <w:rFonts w:ascii="Segoe UI" w:hAnsi="Segoe UI" w:cs="Segoe UI"/>
          <w:color w:val="auto"/>
          <w:sz w:val="20"/>
          <w:szCs w:val="20"/>
          <w:lang w:val="en-GB"/>
        </w:rPr>
        <w:t>,</w:t>
      </w:r>
      <w:r w:rsidR="00002B8A" w:rsidRPr="00EB3414">
        <w:rPr>
          <w:rFonts w:ascii="Segoe UI" w:hAnsi="Segoe UI" w:cs="Segoe UI"/>
          <w:color w:val="auto"/>
          <w:sz w:val="20"/>
          <w:szCs w:val="20"/>
          <w:lang w:val="en-GB"/>
        </w:rPr>
        <w:t xml:space="preserve"> </w:t>
      </w:r>
      <w:r w:rsidR="003F72F7" w:rsidRPr="00EB3414">
        <w:rPr>
          <w:rFonts w:ascii="Segoe UI" w:hAnsi="Segoe UI" w:cs="Segoe UI"/>
          <w:color w:val="auto"/>
          <w:sz w:val="20"/>
          <w:szCs w:val="20"/>
          <w:lang w:val="en-GB"/>
        </w:rPr>
        <w:t>Annual</w:t>
      </w:r>
      <w:r w:rsidR="00002B8A" w:rsidRPr="00EB3414">
        <w:rPr>
          <w:rFonts w:ascii="Segoe UI" w:hAnsi="Segoe UI" w:cs="Segoe UI"/>
          <w:color w:val="auto"/>
          <w:sz w:val="20"/>
          <w:szCs w:val="20"/>
          <w:lang w:val="en-GB"/>
        </w:rPr>
        <w:t xml:space="preserve"> </w:t>
      </w:r>
      <w:r w:rsidR="003F72F7" w:rsidRPr="00EB3414">
        <w:rPr>
          <w:rFonts w:ascii="Segoe UI" w:hAnsi="Segoe UI" w:cs="Segoe UI"/>
          <w:color w:val="auto"/>
          <w:sz w:val="20"/>
          <w:szCs w:val="20"/>
          <w:lang w:val="en-GB"/>
        </w:rPr>
        <w:t>Plan</w:t>
      </w:r>
      <w:r w:rsidR="00DA74A0" w:rsidRPr="00EB3414">
        <w:rPr>
          <w:rFonts w:ascii="Segoe UI" w:hAnsi="Segoe UI" w:cs="Segoe UI"/>
          <w:color w:val="auto"/>
          <w:sz w:val="20"/>
          <w:szCs w:val="20"/>
          <w:lang w:val="en-GB"/>
        </w:rPr>
        <w:t>,</w:t>
      </w:r>
      <w:r w:rsidR="00002B8A" w:rsidRPr="00EB3414">
        <w:rPr>
          <w:rFonts w:ascii="Segoe UI" w:hAnsi="Segoe UI" w:cs="Segoe UI"/>
          <w:color w:val="auto"/>
          <w:sz w:val="20"/>
          <w:szCs w:val="20"/>
          <w:lang w:val="en-GB"/>
        </w:rPr>
        <w:t xml:space="preserve"> </w:t>
      </w:r>
      <w:r w:rsidR="00DA74A0" w:rsidRPr="00EB3414">
        <w:rPr>
          <w:rFonts w:ascii="Segoe UI" w:hAnsi="Segoe UI" w:cs="Segoe UI"/>
          <w:color w:val="auto"/>
          <w:sz w:val="20"/>
          <w:szCs w:val="20"/>
          <w:lang w:val="en-GB"/>
        </w:rPr>
        <w:t>or</w:t>
      </w:r>
      <w:r w:rsidR="00002B8A" w:rsidRPr="00EB3414">
        <w:rPr>
          <w:rFonts w:ascii="Segoe UI" w:hAnsi="Segoe UI" w:cs="Segoe UI"/>
          <w:color w:val="auto"/>
          <w:sz w:val="20"/>
          <w:szCs w:val="20"/>
          <w:lang w:val="en-GB"/>
        </w:rPr>
        <w:t xml:space="preserve"> </w:t>
      </w:r>
      <w:r w:rsidR="006964C1" w:rsidRPr="00EB3414">
        <w:rPr>
          <w:rFonts w:ascii="Segoe UI" w:hAnsi="Segoe UI" w:cs="Segoe UI"/>
          <w:color w:val="auto"/>
          <w:sz w:val="20"/>
          <w:szCs w:val="20"/>
          <w:lang w:val="en-GB"/>
        </w:rPr>
        <w:t>A</w:t>
      </w:r>
      <w:r w:rsidR="00DA74A0" w:rsidRPr="00EB3414">
        <w:rPr>
          <w:rFonts w:ascii="Segoe UI" w:hAnsi="Segoe UI" w:cs="Segoe UI"/>
          <w:color w:val="auto"/>
          <w:sz w:val="20"/>
          <w:szCs w:val="20"/>
          <w:lang w:val="en-GB"/>
        </w:rPr>
        <w:t>nnual</w:t>
      </w:r>
      <w:r w:rsidR="00002B8A" w:rsidRPr="00EB3414">
        <w:rPr>
          <w:rFonts w:ascii="Segoe UI" w:hAnsi="Segoe UI" w:cs="Segoe UI"/>
          <w:color w:val="auto"/>
          <w:sz w:val="20"/>
          <w:szCs w:val="20"/>
          <w:lang w:val="en-GB"/>
        </w:rPr>
        <w:t xml:space="preserve"> </w:t>
      </w:r>
      <w:r w:rsidR="006964C1" w:rsidRPr="00EB3414">
        <w:rPr>
          <w:rFonts w:ascii="Segoe UI" w:hAnsi="Segoe UI" w:cs="Segoe UI"/>
          <w:color w:val="auto"/>
          <w:sz w:val="20"/>
          <w:szCs w:val="20"/>
          <w:lang w:val="en-GB"/>
        </w:rPr>
        <w:t>R</w:t>
      </w:r>
      <w:r w:rsidR="00DA74A0" w:rsidRPr="00EB3414">
        <w:rPr>
          <w:rFonts w:ascii="Segoe UI" w:hAnsi="Segoe UI" w:cs="Segoe UI"/>
          <w:color w:val="auto"/>
          <w:sz w:val="20"/>
          <w:szCs w:val="20"/>
          <w:lang w:val="en-GB"/>
        </w:rPr>
        <w:t>eport</w:t>
      </w:r>
      <w:r w:rsidR="0037254F" w:rsidRPr="00EB3414">
        <w:rPr>
          <w:rFonts w:ascii="Segoe UI" w:hAnsi="Segoe UI" w:cs="Segoe UI"/>
          <w:color w:val="auto"/>
          <w:sz w:val="20"/>
          <w:szCs w:val="20"/>
          <w:lang w:val="en-GB"/>
        </w:rPr>
        <w:t>,</w:t>
      </w:r>
      <w:r w:rsidR="00002B8A" w:rsidRPr="00EB3414">
        <w:rPr>
          <w:rFonts w:ascii="Segoe UI" w:hAnsi="Segoe UI" w:cs="Segoe UI"/>
          <w:color w:val="auto"/>
          <w:sz w:val="20"/>
          <w:szCs w:val="20"/>
          <w:lang w:val="en-GB"/>
        </w:rPr>
        <w:t xml:space="preserve"> </w:t>
      </w:r>
      <w:r w:rsidR="00C962EC" w:rsidRPr="00EB3414">
        <w:rPr>
          <w:rFonts w:ascii="Segoe UI" w:hAnsi="Segoe UI" w:cs="Segoe UI"/>
          <w:color w:val="auto"/>
          <w:sz w:val="20"/>
          <w:szCs w:val="20"/>
          <w:lang w:val="en-GB"/>
        </w:rPr>
        <w:t>including</w:t>
      </w:r>
      <w:r w:rsidR="00002B8A" w:rsidRPr="00EB3414">
        <w:rPr>
          <w:rFonts w:ascii="Segoe UI" w:hAnsi="Segoe UI" w:cs="Segoe UI"/>
          <w:color w:val="auto"/>
          <w:sz w:val="20"/>
          <w:szCs w:val="20"/>
          <w:lang w:val="en-GB"/>
        </w:rPr>
        <w:t xml:space="preserve"> </w:t>
      </w:r>
      <w:r w:rsidR="00C962EC" w:rsidRPr="00EB3414">
        <w:rPr>
          <w:rFonts w:ascii="Segoe UI" w:hAnsi="Segoe UI" w:cs="Segoe UI"/>
          <w:color w:val="auto"/>
          <w:sz w:val="20"/>
          <w:szCs w:val="20"/>
          <w:lang w:val="en-GB"/>
        </w:rPr>
        <w:t>adopting</w:t>
      </w:r>
      <w:r w:rsidR="00002B8A" w:rsidRPr="00EB3414">
        <w:rPr>
          <w:rFonts w:ascii="Segoe UI" w:hAnsi="Segoe UI" w:cs="Segoe UI"/>
          <w:color w:val="auto"/>
          <w:sz w:val="20"/>
          <w:szCs w:val="20"/>
          <w:lang w:val="en-GB"/>
        </w:rPr>
        <w:t xml:space="preserve"> </w:t>
      </w:r>
      <w:r w:rsidR="00C962EC" w:rsidRPr="00EB3414">
        <w:rPr>
          <w:rFonts w:ascii="Segoe UI" w:hAnsi="Segoe UI" w:cs="Segoe UI"/>
          <w:color w:val="auto"/>
          <w:sz w:val="20"/>
          <w:szCs w:val="20"/>
          <w:lang w:val="en-GB"/>
        </w:rPr>
        <w:t>changes</w:t>
      </w:r>
      <w:r w:rsidR="00002B8A" w:rsidRPr="00EB3414">
        <w:rPr>
          <w:rFonts w:ascii="Segoe UI" w:hAnsi="Segoe UI" w:cs="Segoe UI"/>
          <w:color w:val="auto"/>
          <w:sz w:val="20"/>
          <w:szCs w:val="20"/>
          <w:lang w:val="en-GB"/>
        </w:rPr>
        <w:t xml:space="preserve"> </w:t>
      </w:r>
      <w:r w:rsidR="00C962EC" w:rsidRPr="00EB3414">
        <w:rPr>
          <w:rFonts w:ascii="Segoe UI" w:hAnsi="Segoe UI" w:cs="Segoe UI"/>
          <w:color w:val="auto"/>
          <w:sz w:val="20"/>
          <w:szCs w:val="20"/>
          <w:lang w:val="en-GB"/>
        </w:rPr>
        <w:t>to</w:t>
      </w:r>
      <w:r w:rsidR="00002B8A" w:rsidRPr="00EB3414">
        <w:rPr>
          <w:rFonts w:ascii="Segoe UI" w:hAnsi="Segoe UI" w:cs="Segoe UI"/>
          <w:color w:val="auto"/>
          <w:sz w:val="20"/>
          <w:szCs w:val="20"/>
          <w:lang w:val="en-GB"/>
        </w:rPr>
        <w:t xml:space="preserve"> </w:t>
      </w:r>
      <w:r w:rsidR="00C962EC" w:rsidRPr="00EB3414">
        <w:rPr>
          <w:rFonts w:ascii="Segoe UI" w:hAnsi="Segoe UI" w:cs="Segoe UI"/>
          <w:color w:val="auto"/>
          <w:sz w:val="20"/>
          <w:szCs w:val="20"/>
          <w:lang w:val="en-GB"/>
        </w:rPr>
        <w:t>fees</w:t>
      </w:r>
      <w:r w:rsidR="00002B8A" w:rsidRPr="00EB3414">
        <w:rPr>
          <w:rFonts w:ascii="Segoe UI" w:hAnsi="Segoe UI" w:cs="Segoe UI"/>
          <w:color w:val="auto"/>
          <w:sz w:val="20"/>
          <w:szCs w:val="20"/>
          <w:lang w:val="en-GB"/>
        </w:rPr>
        <w:t xml:space="preserve"> </w:t>
      </w:r>
      <w:r w:rsidR="00C962EC" w:rsidRPr="00EB3414">
        <w:rPr>
          <w:rFonts w:ascii="Segoe UI" w:hAnsi="Segoe UI" w:cs="Segoe UI"/>
          <w:color w:val="auto"/>
          <w:sz w:val="20"/>
          <w:szCs w:val="20"/>
          <w:lang w:val="en-GB"/>
        </w:rPr>
        <w:t>and</w:t>
      </w:r>
      <w:r w:rsidR="00002B8A" w:rsidRPr="00EB3414">
        <w:rPr>
          <w:rFonts w:ascii="Segoe UI" w:hAnsi="Segoe UI" w:cs="Segoe UI"/>
          <w:color w:val="auto"/>
          <w:sz w:val="20"/>
          <w:szCs w:val="20"/>
          <w:lang w:val="en-GB"/>
        </w:rPr>
        <w:t xml:space="preserve"> </w:t>
      </w:r>
      <w:r w:rsidR="00C962EC" w:rsidRPr="00EB3414">
        <w:rPr>
          <w:rFonts w:ascii="Segoe UI" w:hAnsi="Segoe UI" w:cs="Segoe UI"/>
          <w:color w:val="auto"/>
          <w:sz w:val="20"/>
          <w:szCs w:val="20"/>
          <w:lang w:val="en-GB"/>
        </w:rPr>
        <w:t>charges</w:t>
      </w:r>
    </w:p>
    <w:p w14:paraId="7ADF09B1" w14:textId="77777777" w:rsidR="008C6704" w:rsidRPr="00EB3414" w:rsidRDefault="00DE6178" w:rsidP="005D2BB1">
      <w:pPr>
        <w:pStyle w:val="Default"/>
        <w:numPr>
          <w:ilvl w:val="1"/>
          <w:numId w:val="28"/>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power</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to</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appoint</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a</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Chief</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Executive</w:t>
      </w:r>
    </w:p>
    <w:p w14:paraId="5983CF66" w14:textId="77777777" w:rsidR="008C6704" w:rsidRPr="00EB3414" w:rsidRDefault="00DE6178" w:rsidP="005D2BB1">
      <w:pPr>
        <w:pStyle w:val="Default"/>
        <w:numPr>
          <w:ilvl w:val="1"/>
          <w:numId w:val="28"/>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power</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to</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adopt</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policies</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required</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to</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be</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adopted</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and</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consulted</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on</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under</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Local</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Government</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Act</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2002</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in</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association</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with</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DA74A0" w:rsidRPr="00EB3414">
        <w:rPr>
          <w:rFonts w:ascii="Segoe UI" w:hAnsi="Segoe UI" w:cs="Segoe UI"/>
          <w:color w:val="auto"/>
          <w:sz w:val="20"/>
          <w:szCs w:val="20"/>
          <w:lang w:val="en-GB"/>
        </w:rPr>
        <w:t>Long-term</w:t>
      </w:r>
      <w:r w:rsidR="00002B8A" w:rsidRPr="00EB3414">
        <w:rPr>
          <w:rFonts w:ascii="Segoe UI" w:hAnsi="Segoe UI" w:cs="Segoe UI"/>
          <w:color w:val="auto"/>
          <w:sz w:val="20"/>
          <w:szCs w:val="20"/>
          <w:lang w:val="en-GB"/>
        </w:rPr>
        <w:t xml:space="preserve"> </w:t>
      </w:r>
      <w:r w:rsidR="00DA74A0" w:rsidRPr="00EB3414">
        <w:rPr>
          <w:rFonts w:ascii="Segoe UI" w:hAnsi="Segoe UI" w:cs="Segoe UI"/>
          <w:color w:val="auto"/>
          <w:sz w:val="20"/>
          <w:szCs w:val="20"/>
          <w:lang w:val="en-GB"/>
        </w:rPr>
        <w:t>Plan</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or</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developed</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for</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purpose</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of</w:t>
      </w:r>
      <w:r w:rsidR="00002B8A" w:rsidRPr="00EB3414">
        <w:rPr>
          <w:rFonts w:ascii="Segoe UI" w:hAnsi="Segoe UI" w:cs="Segoe UI"/>
          <w:color w:val="auto"/>
          <w:sz w:val="20"/>
          <w:szCs w:val="20"/>
          <w:lang w:val="en-GB"/>
        </w:rPr>
        <w:t xml:space="preserve"> </w:t>
      </w:r>
      <w:r w:rsidR="00DA74A0"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DA74A0" w:rsidRPr="00EB3414">
        <w:rPr>
          <w:rFonts w:ascii="Segoe UI" w:hAnsi="Segoe UI" w:cs="Segoe UI"/>
          <w:color w:val="auto"/>
          <w:sz w:val="20"/>
          <w:szCs w:val="20"/>
          <w:lang w:val="en-GB"/>
        </w:rPr>
        <w:t>local</w:t>
      </w:r>
      <w:r w:rsidR="00002B8A" w:rsidRPr="00EB3414">
        <w:rPr>
          <w:rFonts w:ascii="Segoe UI" w:hAnsi="Segoe UI" w:cs="Segoe UI"/>
          <w:color w:val="auto"/>
          <w:sz w:val="20"/>
          <w:szCs w:val="20"/>
          <w:lang w:val="en-GB"/>
        </w:rPr>
        <w:t xml:space="preserve"> </w:t>
      </w:r>
      <w:r w:rsidR="00DA74A0" w:rsidRPr="00EB3414">
        <w:rPr>
          <w:rFonts w:ascii="Segoe UI" w:hAnsi="Segoe UI" w:cs="Segoe UI"/>
          <w:color w:val="auto"/>
          <w:sz w:val="20"/>
          <w:szCs w:val="20"/>
          <w:lang w:val="en-GB"/>
        </w:rPr>
        <w:t>governance</w:t>
      </w:r>
      <w:r w:rsidR="00002B8A" w:rsidRPr="00EB3414">
        <w:rPr>
          <w:rFonts w:ascii="Segoe UI" w:hAnsi="Segoe UI" w:cs="Segoe UI"/>
          <w:color w:val="auto"/>
          <w:sz w:val="20"/>
          <w:szCs w:val="20"/>
          <w:lang w:val="en-GB"/>
        </w:rPr>
        <w:t xml:space="preserve"> </w:t>
      </w:r>
      <w:r w:rsidR="00DA74A0" w:rsidRPr="00EB3414">
        <w:rPr>
          <w:rFonts w:ascii="Segoe UI" w:hAnsi="Segoe UI" w:cs="Segoe UI"/>
          <w:color w:val="auto"/>
          <w:sz w:val="20"/>
          <w:szCs w:val="20"/>
          <w:lang w:val="en-GB"/>
        </w:rPr>
        <w:t>statement</w:t>
      </w:r>
    </w:p>
    <w:p w14:paraId="30B85EE3" w14:textId="77777777" w:rsidR="008C6704" w:rsidRPr="00EB3414" w:rsidRDefault="00DE6178" w:rsidP="005D2BB1">
      <w:pPr>
        <w:pStyle w:val="Default"/>
        <w:numPr>
          <w:ilvl w:val="1"/>
          <w:numId w:val="28"/>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power</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to</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adopt</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a</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remuneration</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and</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employment</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policy</w:t>
      </w:r>
    </w:p>
    <w:p w14:paraId="2C1CF458" w14:textId="77777777" w:rsidR="008C6704" w:rsidRPr="00EB3414" w:rsidRDefault="00DE6178" w:rsidP="005D2BB1">
      <w:pPr>
        <w:pStyle w:val="Default"/>
        <w:numPr>
          <w:ilvl w:val="1"/>
          <w:numId w:val="28"/>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power</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to</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approve</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or</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amend</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Council’s</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Standing</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Orders</w:t>
      </w:r>
    </w:p>
    <w:p w14:paraId="6DD6B18D" w14:textId="77777777" w:rsidR="008C6704" w:rsidRPr="00EB3414" w:rsidRDefault="00DE6178" w:rsidP="005D2BB1">
      <w:pPr>
        <w:pStyle w:val="Default"/>
        <w:numPr>
          <w:ilvl w:val="1"/>
          <w:numId w:val="28"/>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power</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to</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approve</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or</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amend</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Code</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of</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Conduct</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for</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elected</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members</w:t>
      </w:r>
    </w:p>
    <w:p w14:paraId="60666967" w14:textId="77777777" w:rsidR="008C6704" w:rsidRPr="00EB3414" w:rsidRDefault="00DE6178" w:rsidP="005D2BB1">
      <w:pPr>
        <w:pStyle w:val="Default"/>
        <w:numPr>
          <w:ilvl w:val="1"/>
          <w:numId w:val="28"/>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power</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to</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appoint</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and</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discharge</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members</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of</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committees</w:t>
      </w:r>
      <w:r w:rsidR="00002B8A" w:rsidRPr="00EB3414">
        <w:rPr>
          <w:rFonts w:ascii="Segoe UI" w:hAnsi="Segoe UI" w:cs="Segoe UI"/>
          <w:color w:val="auto"/>
          <w:sz w:val="20"/>
          <w:szCs w:val="20"/>
          <w:lang w:val="en-GB"/>
        </w:rPr>
        <w:t xml:space="preserve"> </w:t>
      </w:r>
      <w:r w:rsidR="005A0627" w:rsidRPr="00EB3414">
        <w:rPr>
          <w:rFonts w:ascii="Segoe UI" w:hAnsi="Segoe UI" w:cs="Segoe UI"/>
          <w:color w:val="auto"/>
          <w:sz w:val="20"/>
          <w:szCs w:val="20"/>
          <w:lang w:val="en-GB"/>
        </w:rPr>
        <w:t>(when</w:t>
      </w:r>
      <w:r w:rsidR="00002B8A" w:rsidRPr="00EB3414">
        <w:rPr>
          <w:rFonts w:ascii="Segoe UI" w:hAnsi="Segoe UI" w:cs="Segoe UI"/>
          <w:color w:val="auto"/>
          <w:sz w:val="20"/>
          <w:szCs w:val="20"/>
          <w:lang w:val="en-GB"/>
        </w:rPr>
        <w:t xml:space="preserve"> </w:t>
      </w:r>
      <w:r w:rsidR="005A0627" w:rsidRPr="00EB3414">
        <w:rPr>
          <w:rFonts w:ascii="Segoe UI" w:hAnsi="Segoe UI" w:cs="Segoe UI"/>
          <w:color w:val="auto"/>
          <w:sz w:val="20"/>
          <w:szCs w:val="20"/>
          <w:lang w:val="en-GB"/>
        </w:rPr>
        <w:t>not</w:t>
      </w:r>
      <w:r w:rsidR="00002B8A" w:rsidRPr="00EB3414">
        <w:rPr>
          <w:rFonts w:ascii="Segoe UI" w:hAnsi="Segoe UI" w:cs="Segoe UI"/>
          <w:color w:val="auto"/>
          <w:sz w:val="20"/>
          <w:szCs w:val="20"/>
          <w:lang w:val="en-GB"/>
        </w:rPr>
        <w:t xml:space="preserve"> </w:t>
      </w:r>
      <w:r w:rsidR="005A0627" w:rsidRPr="00EB3414">
        <w:rPr>
          <w:rFonts w:ascii="Segoe UI" w:hAnsi="Segoe UI" w:cs="Segoe UI"/>
          <w:color w:val="auto"/>
          <w:sz w:val="20"/>
          <w:szCs w:val="20"/>
          <w:lang w:val="en-GB"/>
        </w:rPr>
        <w:t>appointe</w:t>
      </w:r>
      <w:r w:rsidR="006964C1" w:rsidRPr="00EB3414">
        <w:rPr>
          <w:rFonts w:ascii="Segoe UI" w:hAnsi="Segoe UI" w:cs="Segoe UI"/>
          <w:color w:val="auto"/>
          <w:sz w:val="20"/>
          <w:szCs w:val="20"/>
          <w:lang w:val="en-GB"/>
        </w:rPr>
        <w:t>d</w:t>
      </w:r>
      <w:r w:rsidR="00002B8A" w:rsidRPr="00EB3414">
        <w:rPr>
          <w:rFonts w:ascii="Segoe UI" w:hAnsi="Segoe UI" w:cs="Segoe UI"/>
          <w:color w:val="auto"/>
          <w:sz w:val="20"/>
          <w:szCs w:val="20"/>
          <w:lang w:val="en-GB"/>
        </w:rPr>
        <w:t xml:space="preserve"> </w:t>
      </w:r>
      <w:r w:rsidR="006964C1" w:rsidRPr="00EB3414">
        <w:rPr>
          <w:rFonts w:ascii="Segoe UI" w:hAnsi="Segoe UI" w:cs="Segoe UI"/>
          <w:color w:val="auto"/>
          <w:sz w:val="20"/>
          <w:szCs w:val="20"/>
          <w:lang w:val="en-GB"/>
        </w:rPr>
        <w:t>by</w:t>
      </w:r>
      <w:r w:rsidR="00002B8A" w:rsidRPr="00EB3414">
        <w:rPr>
          <w:rFonts w:ascii="Segoe UI" w:hAnsi="Segoe UI" w:cs="Segoe UI"/>
          <w:color w:val="auto"/>
          <w:sz w:val="20"/>
          <w:szCs w:val="20"/>
          <w:lang w:val="en-GB"/>
        </w:rPr>
        <w:t xml:space="preserve"> </w:t>
      </w:r>
      <w:r w:rsidR="006964C1"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Mayor)</w:t>
      </w:r>
    </w:p>
    <w:p w14:paraId="53E685EF" w14:textId="77777777" w:rsidR="008C6704" w:rsidRPr="00EB3414" w:rsidRDefault="00DE6178" w:rsidP="005D2BB1">
      <w:pPr>
        <w:pStyle w:val="Default"/>
        <w:numPr>
          <w:ilvl w:val="1"/>
          <w:numId w:val="28"/>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power</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to</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establish</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a</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joint</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committee</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with</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another</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local</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authority</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or</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other</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public</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body</w:t>
      </w:r>
    </w:p>
    <w:p w14:paraId="4DAD02C8" w14:textId="77777777" w:rsidR="008C6704" w:rsidRPr="00EB3414" w:rsidRDefault="00DE6178" w:rsidP="005D2BB1">
      <w:pPr>
        <w:pStyle w:val="Default"/>
        <w:numPr>
          <w:ilvl w:val="1"/>
          <w:numId w:val="28"/>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power</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to</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make</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final</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decision</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on</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a</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recommendation</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from</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Ombudsman</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where</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it</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is</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proposed</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that</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Council</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not</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accept</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recommen</w:t>
      </w:r>
      <w:r w:rsidR="00002B8A" w:rsidRPr="00EB3414">
        <w:rPr>
          <w:rFonts w:ascii="Segoe UI" w:hAnsi="Segoe UI" w:cs="Segoe UI"/>
          <w:color w:val="auto"/>
          <w:sz w:val="20"/>
          <w:szCs w:val="20"/>
          <w:lang w:val="en-GB"/>
        </w:rPr>
        <w:t>dation</w:t>
      </w:r>
    </w:p>
    <w:p w14:paraId="01508E26" w14:textId="4F56C7DD" w:rsidR="00E15E53" w:rsidRDefault="00DE6178" w:rsidP="005D2BB1">
      <w:pPr>
        <w:pStyle w:val="Default"/>
        <w:numPr>
          <w:ilvl w:val="1"/>
          <w:numId w:val="28"/>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T</w:t>
      </w:r>
      <w:r w:rsidR="00E15E53" w:rsidRPr="00EB3414">
        <w:rPr>
          <w:rFonts w:ascii="Segoe UI" w:hAnsi="Segoe UI" w:cs="Segoe UI"/>
          <w:color w:val="auto"/>
          <w:sz w:val="20"/>
          <w:szCs w:val="20"/>
          <w:lang w:val="en-GB"/>
        </w:rPr>
        <w:t>he</w:t>
      </w:r>
      <w:r w:rsidR="00002B8A" w:rsidRPr="00EB3414">
        <w:rPr>
          <w:rFonts w:ascii="Segoe UI" w:hAnsi="Segoe UI" w:cs="Segoe UI"/>
          <w:color w:val="auto"/>
          <w:sz w:val="20"/>
          <w:szCs w:val="20"/>
          <w:lang w:val="en-GB"/>
        </w:rPr>
        <w:t xml:space="preserve"> </w:t>
      </w:r>
      <w:r w:rsidR="00E15E53" w:rsidRPr="00EB3414">
        <w:rPr>
          <w:rFonts w:ascii="Segoe UI" w:hAnsi="Segoe UI" w:cs="Segoe UI"/>
          <w:color w:val="auto"/>
          <w:sz w:val="20"/>
          <w:szCs w:val="20"/>
          <w:lang w:val="en-GB"/>
        </w:rPr>
        <w:t>powers</w:t>
      </w:r>
      <w:r w:rsidR="00002B8A" w:rsidRPr="00EB3414">
        <w:rPr>
          <w:rFonts w:ascii="Segoe UI" w:hAnsi="Segoe UI" w:cs="Segoe UI"/>
          <w:color w:val="auto"/>
          <w:sz w:val="20"/>
          <w:szCs w:val="20"/>
          <w:lang w:val="en-GB"/>
        </w:rPr>
        <w:t xml:space="preserve"> </w:t>
      </w:r>
      <w:r w:rsidR="00E15E53" w:rsidRPr="00EB3414">
        <w:rPr>
          <w:rFonts w:ascii="Segoe UI" w:hAnsi="Segoe UI" w:cs="Segoe UI"/>
          <w:color w:val="auto"/>
          <w:sz w:val="20"/>
          <w:szCs w:val="20"/>
          <w:lang w:val="en-GB"/>
        </w:rPr>
        <w:t>contained</w:t>
      </w:r>
      <w:r w:rsidR="00002B8A" w:rsidRPr="00EB3414">
        <w:rPr>
          <w:rFonts w:ascii="Segoe UI" w:hAnsi="Segoe UI" w:cs="Segoe UI"/>
          <w:color w:val="auto"/>
          <w:sz w:val="20"/>
          <w:szCs w:val="20"/>
          <w:lang w:val="en-GB"/>
        </w:rPr>
        <w:t xml:space="preserve"> </w:t>
      </w:r>
      <w:r w:rsidR="00E15E53" w:rsidRPr="00EB3414">
        <w:rPr>
          <w:rFonts w:ascii="Segoe UI" w:hAnsi="Segoe UI" w:cs="Segoe UI"/>
          <w:color w:val="auto"/>
          <w:sz w:val="20"/>
          <w:szCs w:val="20"/>
          <w:lang w:val="en-GB"/>
        </w:rPr>
        <w:t>in</w:t>
      </w:r>
      <w:r w:rsidR="00002B8A" w:rsidRPr="00EB3414">
        <w:rPr>
          <w:rFonts w:ascii="Segoe UI" w:hAnsi="Segoe UI" w:cs="Segoe UI"/>
          <w:color w:val="auto"/>
          <w:sz w:val="20"/>
          <w:szCs w:val="20"/>
          <w:lang w:val="en-GB"/>
        </w:rPr>
        <w:t xml:space="preserve"> </w:t>
      </w:r>
      <w:r w:rsidR="00E15E53" w:rsidRPr="00EB3414">
        <w:rPr>
          <w:rFonts w:ascii="Segoe UI" w:hAnsi="Segoe UI" w:cs="Segoe UI"/>
          <w:color w:val="auto"/>
          <w:sz w:val="20"/>
          <w:szCs w:val="20"/>
          <w:lang w:val="en-GB"/>
        </w:rPr>
        <w:t>section</w:t>
      </w:r>
      <w:r w:rsidR="00002B8A" w:rsidRPr="00EB3414">
        <w:rPr>
          <w:rFonts w:ascii="Segoe UI" w:hAnsi="Segoe UI" w:cs="Segoe UI"/>
          <w:color w:val="auto"/>
          <w:sz w:val="20"/>
          <w:szCs w:val="20"/>
          <w:lang w:val="en-GB"/>
        </w:rPr>
        <w:t xml:space="preserve"> </w:t>
      </w:r>
      <w:r w:rsidR="00E15E53" w:rsidRPr="00EB3414">
        <w:rPr>
          <w:rFonts w:ascii="Segoe UI" w:hAnsi="Segoe UI" w:cs="Segoe UI"/>
          <w:color w:val="auto"/>
          <w:sz w:val="20"/>
          <w:szCs w:val="20"/>
          <w:lang w:val="en-GB"/>
        </w:rPr>
        <w:t>15(1)</w:t>
      </w:r>
      <w:r w:rsidR="00002B8A" w:rsidRPr="00EB3414">
        <w:rPr>
          <w:rFonts w:ascii="Segoe UI" w:hAnsi="Segoe UI" w:cs="Segoe UI"/>
          <w:color w:val="auto"/>
          <w:sz w:val="20"/>
          <w:szCs w:val="20"/>
          <w:lang w:val="en-GB"/>
        </w:rPr>
        <w:t xml:space="preserve"> </w:t>
      </w:r>
      <w:r w:rsidR="00E15E53" w:rsidRPr="00EB3414">
        <w:rPr>
          <w:rFonts w:ascii="Segoe UI" w:hAnsi="Segoe UI" w:cs="Segoe UI"/>
          <w:color w:val="auto"/>
          <w:sz w:val="20"/>
          <w:szCs w:val="20"/>
          <w:lang w:val="en-GB"/>
        </w:rPr>
        <w:t>of</w:t>
      </w:r>
      <w:r w:rsidR="00002B8A" w:rsidRPr="00EB3414">
        <w:rPr>
          <w:rFonts w:ascii="Segoe UI" w:hAnsi="Segoe UI" w:cs="Segoe UI"/>
          <w:color w:val="auto"/>
          <w:sz w:val="20"/>
          <w:szCs w:val="20"/>
          <w:lang w:val="en-GB"/>
        </w:rPr>
        <w:t xml:space="preserve"> </w:t>
      </w:r>
      <w:r w:rsidR="00E15E53"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E15E53" w:rsidRPr="00EB3414">
        <w:rPr>
          <w:rFonts w:ascii="Segoe UI" w:hAnsi="Segoe UI" w:cs="Segoe UI"/>
          <w:color w:val="auto"/>
          <w:sz w:val="20"/>
          <w:szCs w:val="20"/>
          <w:lang w:val="en-GB"/>
        </w:rPr>
        <w:t>Wellington</w:t>
      </w:r>
      <w:r w:rsidR="00002B8A" w:rsidRPr="00EB3414">
        <w:rPr>
          <w:rFonts w:ascii="Segoe UI" w:hAnsi="Segoe UI" w:cs="Segoe UI"/>
          <w:color w:val="auto"/>
          <w:sz w:val="20"/>
          <w:szCs w:val="20"/>
          <w:lang w:val="en-GB"/>
        </w:rPr>
        <w:t xml:space="preserve"> </w:t>
      </w:r>
      <w:r w:rsidR="00E15E53" w:rsidRPr="00EB3414">
        <w:rPr>
          <w:rFonts w:ascii="Segoe UI" w:hAnsi="Segoe UI" w:cs="Segoe UI"/>
          <w:color w:val="auto"/>
          <w:sz w:val="20"/>
          <w:szCs w:val="20"/>
          <w:lang w:val="en-GB"/>
        </w:rPr>
        <w:t>Town</w:t>
      </w:r>
      <w:r w:rsidR="00002B8A" w:rsidRPr="00EB3414">
        <w:rPr>
          <w:rFonts w:ascii="Segoe UI" w:hAnsi="Segoe UI" w:cs="Segoe UI"/>
          <w:color w:val="auto"/>
          <w:sz w:val="20"/>
          <w:szCs w:val="20"/>
          <w:lang w:val="en-GB"/>
        </w:rPr>
        <w:t xml:space="preserve"> </w:t>
      </w:r>
      <w:r w:rsidR="00E15E53" w:rsidRPr="00EB3414">
        <w:rPr>
          <w:rFonts w:ascii="Segoe UI" w:hAnsi="Segoe UI" w:cs="Segoe UI"/>
          <w:color w:val="auto"/>
          <w:sz w:val="20"/>
          <w:szCs w:val="20"/>
          <w:lang w:val="en-GB"/>
        </w:rPr>
        <w:t>Belt</w:t>
      </w:r>
      <w:r w:rsidR="00002B8A" w:rsidRPr="00EB3414">
        <w:rPr>
          <w:rFonts w:ascii="Segoe UI" w:hAnsi="Segoe UI" w:cs="Segoe UI"/>
          <w:color w:val="auto"/>
          <w:sz w:val="20"/>
          <w:szCs w:val="20"/>
          <w:lang w:val="en-GB"/>
        </w:rPr>
        <w:t xml:space="preserve"> </w:t>
      </w:r>
      <w:r w:rsidR="00E15E53" w:rsidRPr="00EB3414">
        <w:rPr>
          <w:rFonts w:ascii="Segoe UI" w:hAnsi="Segoe UI" w:cs="Segoe UI"/>
          <w:color w:val="auto"/>
          <w:sz w:val="20"/>
          <w:szCs w:val="20"/>
          <w:lang w:val="en-GB"/>
        </w:rPr>
        <w:t>Act</w:t>
      </w:r>
      <w:r w:rsidR="00002B8A" w:rsidRPr="00EB3414">
        <w:rPr>
          <w:rFonts w:ascii="Segoe UI" w:hAnsi="Segoe UI" w:cs="Segoe UI"/>
          <w:color w:val="auto"/>
          <w:sz w:val="20"/>
          <w:szCs w:val="20"/>
          <w:lang w:val="en-GB"/>
        </w:rPr>
        <w:t xml:space="preserve"> 2016</w:t>
      </w:r>
    </w:p>
    <w:p w14:paraId="4F3E491E" w14:textId="5A4BDFD4" w:rsidR="00DD0766" w:rsidRDefault="00FA3BDE" w:rsidP="00502A9B">
      <w:pPr>
        <w:pStyle w:val="Default"/>
        <w:numPr>
          <w:ilvl w:val="1"/>
          <w:numId w:val="28"/>
        </w:numPr>
        <w:tabs>
          <w:tab w:val="clear" w:pos="1417"/>
        </w:tabs>
        <w:spacing w:before="120" w:after="120"/>
        <w:ind w:left="1134" w:hanging="567"/>
        <w:rPr>
          <w:rFonts w:ascii="Segoe UI" w:hAnsi="Segoe UI" w:cs="Segoe UI"/>
          <w:color w:val="auto"/>
          <w:sz w:val="20"/>
          <w:szCs w:val="20"/>
          <w:lang w:val="en-GB"/>
        </w:rPr>
      </w:pPr>
      <w:r>
        <w:rPr>
          <w:rFonts w:ascii="Segoe UI" w:hAnsi="Segoe UI" w:cs="Segoe UI"/>
          <w:color w:val="auto"/>
          <w:sz w:val="20"/>
          <w:szCs w:val="20"/>
          <w:lang w:val="en-GB"/>
        </w:rPr>
        <w:lastRenderedPageBreak/>
        <w:t>The</w:t>
      </w:r>
      <w:r w:rsidR="00DD0766" w:rsidRPr="00EB3414">
        <w:rPr>
          <w:rFonts w:ascii="Segoe UI" w:hAnsi="Segoe UI" w:cs="Segoe UI"/>
          <w:color w:val="auto"/>
          <w:sz w:val="20"/>
          <w:szCs w:val="20"/>
          <w:lang w:val="en-GB"/>
        </w:rPr>
        <w:t xml:space="preserve"> </w:t>
      </w:r>
      <w:r>
        <w:rPr>
          <w:rFonts w:ascii="Segoe UI" w:hAnsi="Segoe UI" w:cs="Segoe UI"/>
          <w:color w:val="auto"/>
          <w:sz w:val="20"/>
          <w:szCs w:val="20"/>
          <w:lang w:val="en-GB"/>
        </w:rPr>
        <w:t xml:space="preserve">power to </w:t>
      </w:r>
      <w:r w:rsidR="00DD0766" w:rsidRPr="00EB3414">
        <w:rPr>
          <w:rFonts w:ascii="Segoe UI" w:hAnsi="Segoe UI" w:cs="Segoe UI"/>
          <w:color w:val="auto"/>
          <w:sz w:val="20"/>
          <w:szCs w:val="20"/>
          <w:lang w:val="en-GB"/>
        </w:rPr>
        <w:t>approve a proposed policy statement or plan under the Resource Management Act 1991</w:t>
      </w:r>
    </w:p>
    <w:p w14:paraId="2BD69D5C" w14:textId="45C026BE" w:rsidR="00017404" w:rsidRPr="00017404" w:rsidRDefault="00017404" w:rsidP="00502A9B">
      <w:pPr>
        <w:pStyle w:val="Default"/>
        <w:numPr>
          <w:ilvl w:val="1"/>
          <w:numId w:val="28"/>
        </w:numPr>
        <w:tabs>
          <w:tab w:val="clear" w:pos="1417"/>
        </w:tabs>
        <w:spacing w:before="120" w:after="120"/>
        <w:ind w:left="1134" w:hanging="567"/>
        <w:rPr>
          <w:rFonts w:ascii="Segoe UI" w:hAnsi="Segoe UI" w:cs="Segoe UI"/>
          <w:color w:val="auto"/>
          <w:sz w:val="20"/>
          <w:szCs w:val="20"/>
          <w:lang w:val="en-GB"/>
        </w:rPr>
      </w:pPr>
      <w:r w:rsidRPr="00C06DB4">
        <w:rPr>
          <w:rFonts w:ascii="Segoe UI" w:hAnsi="Segoe UI" w:cs="Segoe UI"/>
          <w:color w:val="auto"/>
          <w:sz w:val="20"/>
          <w:szCs w:val="20"/>
          <w:lang w:val="en-GB"/>
        </w:rPr>
        <w:t>to approve a proposed plan or a change to a district plan under clause 17 of the First Schedule of the Resource Management Act 1991</w:t>
      </w:r>
    </w:p>
    <w:p w14:paraId="1D9AB930" w14:textId="63965996" w:rsidR="008C6704" w:rsidRPr="00EB3414" w:rsidRDefault="008C6704" w:rsidP="005D2BB1">
      <w:pPr>
        <w:pStyle w:val="Default"/>
        <w:numPr>
          <w:ilvl w:val="0"/>
          <w:numId w:val="29"/>
        </w:numPr>
        <w:tabs>
          <w:tab w:val="clear" w:pos="709"/>
        </w:tabs>
        <w:spacing w:before="120" w:after="120"/>
        <w:ind w:left="567" w:hanging="567"/>
        <w:rPr>
          <w:rFonts w:ascii="Segoe UI" w:hAnsi="Segoe UI" w:cs="Segoe UI"/>
          <w:color w:val="auto"/>
          <w:sz w:val="20"/>
          <w:szCs w:val="20"/>
        </w:rPr>
      </w:pPr>
      <w:r w:rsidRPr="00EB3414">
        <w:rPr>
          <w:rFonts w:ascii="Segoe UI" w:hAnsi="Segoe UI" w:cs="Segoe UI"/>
          <w:color w:val="auto"/>
          <w:sz w:val="20"/>
          <w:szCs w:val="20"/>
        </w:rPr>
        <w:t>The</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Council</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has</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also</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decided</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to</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retain</w:t>
      </w:r>
      <w:r w:rsidR="00102C8B" w:rsidRPr="00EB3414">
        <w:rPr>
          <w:rFonts w:ascii="Segoe UI" w:hAnsi="Segoe UI" w:cs="Segoe UI"/>
          <w:color w:val="auto"/>
          <w:sz w:val="20"/>
          <w:szCs w:val="20"/>
        </w:rPr>
        <w:t>,</w:t>
      </w:r>
      <w:r w:rsidR="00002B8A" w:rsidRPr="00EB3414">
        <w:rPr>
          <w:rFonts w:ascii="Segoe UI" w:hAnsi="Segoe UI" w:cs="Segoe UI"/>
          <w:color w:val="auto"/>
          <w:sz w:val="20"/>
          <w:szCs w:val="20"/>
        </w:rPr>
        <w:t xml:space="preserve"> </w:t>
      </w:r>
      <w:r w:rsidR="00102C8B" w:rsidRPr="00EB3414">
        <w:rPr>
          <w:rFonts w:ascii="Segoe UI" w:hAnsi="Segoe UI" w:cs="Segoe UI"/>
          <w:color w:val="auto"/>
          <w:sz w:val="20"/>
          <w:szCs w:val="20"/>
        </w:rPr>
        <w:t>and</w:t>
      </w:r>
      <w:r w:rsidR="00002B8A" w:rsidRPr="00EB3414">
        <w:rPr>
          <w:rFonts w:ascii="Segoe UI" w:hAnsi="Segoe UI" w:cs="Segoe UI"/>
          <w:color w:val="auto"/>
          <w:sz w:val="20"/>
          <w:szCs w:val="20"/>
        </w:rPr>
        <w:t xml:space="preserve"> </w:t>
      </w:r>
      <w:r w:rsidR="00102C8B" w:rsidRPr="00EB3414">
        <w:rPr>
          <w:rFonts w:ascii="Segoe UI" w:hAnsi="Segoe UI" w:cs="Segoe UI"/>
          <w:color w:val="auto"/>
          <w:sz w:val="20"/>
          <w:szCs w:val="20"/>
        </w:rPr>
        <w:t>not</w:t>
      </w:r>
      <w:r w:rsidR="00002B8A" w:rsidRPr="00EB3414">
        <w:rPr>
          <w:rFonts w:ascii="Segoe UI" w:hAnsi="Segoe UI" w:cs="Segoe UI"/>
          <w:color w:val="auto"/>
          <w:sz w:val="20"/>
          <w:szCs w:val="20"/>
        </w:rPr>
        <w:t xml:space="preserve"> </w:t>
      </w:r>
      <w:r w:rsidR="00102C8B" w:rsidRPr="00EB3414">
        <w:rPr>
          <w:rFonts w:ascii="Segoe UI" w:hAnsi="Segoe UI" w:cs="Segoe UI"/>
          <w:color w:val="auto"/>
          <w:sz w:val="20"/>
          <w:szCs w:val="20"/>
        </w:rPr>
        <w:t>delegate,</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the</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following</w:t>
      </w:r>
      <w:r w:rsidR="00002B8A" w:rsidRPr="00EB3414">
        <w:rPr>
          <w:rFonts w:ascii="Segoe UI" w:hAnsi="Segoe UI" w:cs="Segoe UI"/>
          <w:color w:val="auto"/>
          <w:sz w:val="20"/>
          <w:szCs w:val="20"/>
        </w:rPr>
        <w:t xml:space="preserve"> </w:t>
      </w:r>
      <w:r w:rsidRPr="00EB3414">
        <w:rPr>
          <w:rFonts w:ascii="Segoe UI" w:hAnsi="Segoe UI" w:cs="Segoe UI"/>
          <w:color w:val="auto"/>
          <w:sz w:val="20"/>
          <w:szCs w:val="20"/>
        </w:rPr>
        <w:t>powers:</w:t>
      </w:r>
    </w:p>
    <w:p w14:paraId="516F88C6" w14:textId="5449DA96" w:rsidR="008C6704" w:rsidRPr="00EB3414" w:rsidRDefault="00DE6178" w:rsidP="00EF342B">
      <w:pPr>
        <w:pStyle w:val="Default"/>
        <w:numPr>
          <w:ilvl w:val="1"/>
          <w:numId w:val="23"/>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To</w:t>
      </w:r>
      <w:r w:rsidR="00002B8A" w:rsidRPr="00EB3414">
        <w:rPr>
          <w:rFonts w:ascii="Segoe UI" w:hAnsi="Segoe UI" w:cs="Segoe UI"/>
          <w:color w:val="auto"/>
          <w:sz w:val="20"/>
          <w:szCs w:val="20"/>
          <w:lang w:val="en-GB"/>
        </w:rPr>
        <w:t xml:space="preserve"> </w:t>
      </w:r>
      <w:r w:rsidR="00102C8B" w:rsidRPr="00EB3414">
        <w:rPr>
          <w:rFonts w:ascii="Segoe UI" w:hAnsi="Segoe UI" w:cs="Segoe UI"/>
          <w:color w:val="auto"/>
          <w:sz w:val="20"/>
          <w:szCs w:val="20"/>
          <w:lang w:val="en-GB"/>
        </w:rPr>
        <w:t>remove</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chairpersons</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of</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committees</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and</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subcommittees</w:t>
      </w:r>
      <w:r w:rsidR="00F43556" w:rsidRPr="00EB3414">
        <w:rPr>
          <w:rFonts w:ascii="Segoe UI" w:hAnsi="Segoe UI" w:cs="Segoe UI"/>
          <w:color w:val="auto"/>
          <w:sz w:val="20"/>
          <w:szCs w:val="20"/>
          <w:lang w:val="en-GB"/>
        </w:rPr>
        <w:t xml:space="preserve"> </w:t>
      </w:r>
    </w:p>
    <w:p w14:paraId="3EDEFB1B" w14:textId="77777777" w:rsidR="008C6704" w:rsidRPr="00EB3414" w:rsidRDefault="00DE6178" w:rsidP="00EF342B">
      <w:pPr>
        <w:pStyle w:val="Default"/>
        <w:numPr>
          <w:ilvl w:val="1"/>
          <w:numId w:val="23"/>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To</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approve</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Council's</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recommendation</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to</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Remuneration</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Authority</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for</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remuneration</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of</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elected</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members</w:t>
      </w:r>
    </w:p>
    <w:p w14:paraId="0B541939" w14:textId="77777777" w:rsidR="008C6704" w:rsidRPr="00EB3414" w:rsidRDefault="007C6065" w:rsidP="00EF342B">
      <w:pPr>
        <w:pStyle w:val="Default"/>
        <w:numPr>
          <w:ilvl w:val="1"/>
          <w:numId w:val="23"/>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T</w:t>
      </w:r>
      <w:r w:rsidR="008C6704" w:rsidRPr="00EB3414">
        <w:rPr>
          <w:rFonts w:ascii="Segoe UI" w:hAnsi="Segoe UI" w:cs="Segoe UI"/>
          <w:color w:val="auto"/>
          <w:sz w:val="20"/>
          <w:szCs w:val="20"/>
          <w:lang w:val="en-GB"/>
        </w:rPr>
        <w:t>o</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approve</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Triennial</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Agreement</w:t>
      </w:r>
      <w:r w:rsidR="005950D5" w:rsidRPr="00EB3414">
        <w:rPr>
          <w:rFonts w:ascii="Segoe UI" w:hAnsi="Segoe UI" w:cs="Segoe UI"/>
          <w:color w:val="auto"/>
          <w:sz w:val="20"/>
          <w:szCs w:val="20"/>
          <w:lang w:val="en-GB"/>
        </w:rPr>
        <w:t xml:space="preserve"> under the Local Government Act</w:t>
      </w:r>
      <w:r w:rsidR="00A35E3D" w:rsidRPr="00EB3414">
        <w:rPr>
          <w:rFonts w:ascii="Segoe UI" w:hAnsi="Segoe UI" w:cs="Segoe UI"/>
          <w:color w:val="auto"/>
          <w:sz w:val="20"/>
          <w:szCs w:val="20"/>
          <w:lang w:val="en-GB"/>
        </w:rPr>
        <w:t xml:space="preserve"> 2002.</w:t>
      </w:r>
    </w:p>
    <w:p w14:paraId="34584E17" w14:textId="77777777" w:rsidR="008C6704" w:rsidRPr="00EB3414" w:rsidRDefault="007C6065" w:rsidP="00EF342B">
      <w:pPr>
        <w:pStyle w:val="Default"/>
        <w:numPr>
          <w:ilvl w:val="1"/>
          <w:numId w:val="23"/>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T</w:t>
      </w:r>
      <w:r w:rsidR="008C6704" w:rsidRPr="00EB3414">
        <w:rPr>
          <w:rFonts w:ascii="Segoe UI" w:hAnsi="Segoe UI" w:cs="Segoe UI"/>
          <w:color w:val="auto"/>
          <w:sz w:val="20"/>
          <w:szCs w:val="20"/>
          <w:lang w:val="en-GB"/>
        </w:rPr>
        <w:t>o</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approve</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Local</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Governance</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Statement</w:t>
      </w:r>
    </w:p>
    <w:p w14:paraId="41EEE000" w14:textId="6C316911" w:rsidR="00EF342B" w:rsidRPr="00EF342B" w:rsidRDefault="007C6065" w:rsidP="00EF342B">
      <w:pPr>
        <w:pStyle w:val="Default"/>
        <w:numPr>
          <w:ilvl w:val="1"/>
          <w:numId w:val="23"/>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T</w:t>
      </w:r>
      <w:r w:rsidR="008C6704" w:rsidRPr="00EB3414">
        <w:rPr>
          <w:rFonts w:ascii="Segoe UI" w:hAnsi="Segoe UI" w:cs="Segoe UI"/>
          <w:color w:val="auto"/>
          <w:sz w:val="20"/>
          <w:szCs w:val="20"/>
          <w:lang w:val="en-GB"/>
        </w:rPr>
        <w:t>o</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determine</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whether</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or</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how</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to</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fill</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any</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extraordinary</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Council</w:t>
      </w:r>
      <w:r w:rsidR="00002B8A" w:rsidRPr="00EB3414">
        <w:rPr>
          <w:rFonts w:ascii="Segoe UI" w:hAnsi="Segoe UI" w:cs="Segoe UI"/>
          <w:color w:val="auto"/>
          <w:sz w:val="20"/>
          <w:szCs w:val="20"/>
          <w:lang w:val="en-GB"/>
        </w:rPr>
        <w:t xml:space="preserve"> </w:t>
      </w:r>
      <w:r w:rsidR="008C6704" w:rsidRPr="00EB3414">
        <w:rPr>
          <w:rFonts w:ascii="Segoe UI" w:hAnsi="Segoe UI" w:cs="Segoe UI"/>
          <w:color w:val="auto"/>
          <w:sz w:val="20"/>
          <w:szCs w:val="20"/>
          <w:lang w:val="en-GB"/>
        </w:rPr>
        <w:t>vacancies</w:t>
      </w:r>
    </w:p>
    <w:p w14:paraId="5F21DE08" w14:textId="77777777" w:rsidR="00EF342B" w:rsidRDefault="00E934D9" w:rsidP="00EF342B">
      <w:pPr>
        <w:pStyle w:val="Default"/>
        <w:numPr>
          <w:ilvl w:val="1"/>
          <w:numId w:val="23"/>
        </w:numPr>
        <w:tabs>
          <w:tab w:val="clear" w:pos="1417"/>
          <w:tab w:val="num" w:pos="1134"/>
        </w:tabs>
        <w:spacing w:before="120" w:after="120"/>
        <w:ind w:left="1134" w:hanging="567"/>
        <w:rPr>
          <w:rFonts w:ascii="Segoe UI" w:hAnsi="Segoe UI" w:cs="Segoe UI"/>
          <w:color w:val="auto"/>
          <w:sz w:val="20"/>
          <w:szCs w:val="20"/>
        </w:rPr>
      </w:pPr>
      <w:r w:rsidRPr="00EB3414">
        <w:rPr>
          <w:rFonts w:ascii="Segoe UI" w:hAnsi="Segoe UI" w:cs="Segoe UI"/>
          <w:color w:val="auto"/>
          <w:sz w:val="20"/>
          <w:szCs w:val="20"/>
        </w:rPr>
        <w:t xml:space="preserve">Review, develop policy and practices </w:t>
      </w:r>
      <w:r w:rsidR="00EA0043">
        <w:rPr>
          <w:rFonts w:ascii="Segoe UI" w:hAnsi="Segoe UI" w:cs="Segoe UI"/>
          <w:color w:val="auto"/>
          <w:sz w:val="20"/>
          <w:szCs w:val="20"/>
        </w:rPr>
        <w:t xml:space="preserve">and make decisions </w:t>
      </w:r>
      <w:r w:rsidRPr="00EB3414">
        <w:rPr>
          <w:rFonts w:ascii="Segoe UI" w:hAnsi="Segoe UI" w:cs="Segoe UI"/>
          <w:color w:val="auto"/>
          <w:sz w:val="20"/>
          <w:szCs w:val="20"/>
        </w:rPr>
        <w:t xml:space="preserve">in respect of governance (including representation reviews). </w:t>
      </w:r>
    </w:p>
    <w:p w14:paraId="05874E6F" w14:textId="7D98AC54" w:rsidR="00E934D9" w:rsidRPr="00EF342B" w:rsidRDefault="00E934D9" w:rsidP="00EF342B">
      <w:pPr>
        <w:pStyle w:val="Default"/>
        <w:numPr>
          <w:ilvl w:val="1"/>
          <w:numId w:val="23"/>
        </w:numPr>
        <w:tabs>
          <w:tab w:val="clear" w:pos="1417"/>
          <w:tab w:val="num" w:pos="1134"/>
        </w:tabs>
        <w:spacing w:before="120" w:after="120"/>
        <w:ind w:left="1134" w:hanging="567"/>
        <w:rPr>
          <w:rFonts w:ascii="Segoe UI" w:hAnsi="Segoe UI" w:cs="Segoe UI"/>
          <w:color w:val="auto"/>
          <w:sz w:val="20"/>
          <w:szCs w:val="20"/>
        </w:rPr>
      </w:pPr>
      <w:r w:rsidRPr="00EF342B">
        <w:rPr>
          <w:rFonts w:ascii="Segoe UI" w:hAnsi="Segoe UI" w:cs="Segoe UI"/>
          <w:color w:val="auto"/>
          <w:sz w:val="20"/>
          <w:szCs w:val="20"/>
        </w:rPr>
        <w:t>Oversee, develop and approve the Council’s relationship with M</w:t>
      </w:r>
      <w:r w:rsidR="00F62D21" w:rsidRPr="00F62D21">
        <w:t xml:space="preserve"> </w:t>
      </w:r>
      <w:r w:rsidR="00F62D21" w:rsidRPr="00F62D21">
        <w:rPr>
          <w:rFonts w:ascii="Segoe UI" w:hAnsi="Segoe UI" w:cs="Segoe UI"/>
          <w:color w:val="auto"/>
          <w:sz w:val="20"/>
          <w:szCs w:val="20"/>
        </w:rPr>
        <w:t>ā</w:t>
      </w:r>
      <w:r w:rsidRPr="00EF342B">
        <w:rPr>
          <w:rFonts w:ascii="Segoe UI" w:hAnsi="Segoe UI" w:cs="Segoe UI"/>
          <w:color w:val="auto"/>
          <w:sz w:val="20"/>
          <w:szCs w:val="20"/>
        </w:rPr>
        <w:t>ori</w:t>
      </w:r>
      <w:r w:rsidR="00A02108">
        <w:rPr>
          <w:rFonts w:ascii="Segoe UI" w:hAnsi="Segoe UI" w:cs="Segoe UI"/>
          <w:color w:val="auto"/>
          <w:sz w:val="20"/>
          <w:szCs w:val="20"/>
        </w:rPr>
        <w:t>, including iwi appointments to, or removal from committees</w:t>
      </w:r>
      <w:r w:rsidRPr="00EF342B">
        <w:rPr>
          <w:rFonts w:ascii="Segoe UI" w:hAnsi="Segoe UI" w:cs="Segoe UI"/>
          <w:color w:val="auto"/>
          <w:sz w:val="20"/>
          <w:szCs w:val="20"/>
        </w:rPr>
        <w:t xml:space="preserve">. </w:t>
      </w:r>
    </w:p>
    <w:p w14:paraId="0373929B" w14:textId="51653BFC" w:rsidR="002950E4" w:rsidRDefault="007C6065" w:rsidP="00EF342B">
      <w:pPr>
        <w:pStyle w:val="Default"/>
        <w:numPr>
          <w:ilvl w:val="1"/>
          <w:numId w:val="23"/>
        </w:numPr>
        <w:tabs>
          <w:tab w:val="clear" w:pos="1417"/>
          <w:tab w:val="num" w:pos="1134"/>
        </w:tabs>
        <w:spacing w:before="120" w:after="120"/>
        <w:ind w:left="1134" w:hanging="567"/>
        <w:rPr>
          <w:rFonts w:ascii="Segoe UI" w:hAnsi="Segoe UI" w:cs="Segoe UI"/>
          <w:color w:val="auto"/>
          <w:sz w:val="20"/>
          <w:szCs w:val="20"/>
          <w:lang w:val="en-GB"/>
        </w:rPr>
      </w:pPr>
      <w:r w:rsidRPr="2B8CC635">
        <w:rPr>
          <w:rFonts w:ascii="Segoe UI" w:hAnsi="Segoe UI" w:cs="Segoe UI"/>
          <w:color w:val="auto"/>
          <w:sz w:val="20"/>
          <w:szCs w:val="20"/>
          <w:lang w:val="en-GB"/>
        </w:rPr>
        <w:t>T</w:t>
      </w:r>
      <w:r w:rsidR="002950E4" w:rsidRPr="2B8CC635">
        <w:rPr>
          <w:rFonts w:ascii="Segoe UI" w:hAnsi="Segoe UI" w:cs="Segoe UI"/>
          <w:color w:val="auto"/>
          <w:sz w:val="20"/>
          <w:szCs w:val="20"/>
          <w:lang w:val="en-GB"/>
        </w:rPr>
        <w:t>o</w:t>
      </w:r>
      <w:r w:rsidR="00002B8A" w:rsidRPr="2B8CC635">
        <w:rPr>
          <w:rFonts w:ascii="Segoe UI" w:hAnsi="Segoe UI" w:cs="Segoe UI"/>
          <w:color w:val="auto"/>
          <w:sz w:val="20"/>
          <w:szCs w:val="20"/>
          <w:lang w:val="en-GB"/>
        </w:rPr>
        <w:t xml:space="preserve"> </w:t>
      </w:r>
      <w:r w:rsidR="002950E4" w:rsidRPr="2B8CC635">
        <w:rPr>
          <w:rFonts w:ascii="Segoe UI" w:hAnsi="Segoe UI" w:cs="Segoe UI"/>
          <w:color w:val="auto"/>
          <w:sz w:val="20"/>
          <w:szCs w:val="20"/>
          <w:lang w:val="en-GB"/>
        </w:rPr>
        <w:t>promote</w:t>
      </w:r>
      <w:r w:rsidR="00002B8A" w:rsidRPr="2B8CC635">
        <w:rPr>
          <w:rFonts w:ascii="Segoe UI" w:hAnsi="Segoe UI" w:cs="Segoe UI"/>
          <w:color w:val="auto"/>
          <w:sz w:val="20"/>
          <w:szCs w:val="20"/>
          <w:lang w:val="en-GB"/>
        </w:rPr>
        <w:t xml:space="preserve"> </w:t>
      </w:r>
      <w:r w:rsidR="002950E4" w:rsidRPr="2B8CC635">
        <w:rPr>
          <w:rFonts w:ascii="Segoe UI" w:hAnsi="Segoe UI" w:cs="Segoe UI"/>
          <w:color w:val="auto"/>
          <w:sz w:val="20"/>
          <w:szCs w:val="20"/>
          <w:lang w:val="en-GB"/>
        </w:rPr>
        <w:t>any</w:t>
      </w:r>
      <w:r w:rsidR="00002B8A" w:rsidRPr="2B8CC635">
        <w:rPr>
          <w:rFonts w:ascii="Segoe UI" w:hAnsi="Segoe UI" w:cs="Segoe UI"/>
          <w:color w:val="auto"/>
          <w:sz w:val="20"/>
          <w:szCs w:val="20"/>
          <w:lang w:val="en-GB"/>
        </w:rPr>
        <w:t xml:space="preserve"> </w:t>
      </w:r>
      <w:r w:rsidR="002950E4" w:rsidRPr="2B8CC635">
        <w:rPr>
          <w:rFonts w:ascii="Segoe UI" w:hAnsi="Segoe UI" w:cs="Segoe UI"/>
          <w:color w:val="auto"/>
          <w:sz w:val="20"/>
          <w:szCs w:val="20"/>
          <w:lang w:val="en-GB"/>
        </w:rPr>
        <w:t>legislation</w:t>
      </w:r>
      <w:r w:rsidR="00002B8A" w:rsidRPr="2B8CC635">
        <w:rPr>
          <w:rFonts w:ascii="Segoe UI" w:hAnsi="Segoe UI" w:cs="Segoe UI"/>
          <w:color w:val="auto"/>
          <w:sz w:val="20"/>
          <w:szCs w:val="20"/>
          <w:lang w:val="en-GB"/>
        </w:rPr>
        <w:t xml:space="preserve"> </w:t>
      </w:r>
      <w:r w:rsidR="002950E4" w:rsidRPr="2B8CC635">
        <w:rPr>
          <w:rFonts w:ascii="Segoe UI" w:hAnsi="Segoe UI" w:cs="Segoe UI"/>
          <w:color w:val="auto"/>
          <w:sz w:val="20"/>
          <w:szCs w:val="20"/>
          <w:lang w:val="en-GB"/>
        </w:rPr>
        <w:t>or</w:t>
      </w:r>
      <w:r w:rsidR="00002B8A" w:rsidRPr="2B8CC635">
        <w:rPr>
          <w:rFonts w:ascii="Segoe UI" w:hAnsi="Segoe UI" w:cs="Segoe UI"/>
          <w:color w:val="auto"/>
          <w:sz w:val="20"/>
          <w:szCs w:val="20"/>
          <w:lang w:val="en-GB"/>
        </w:rPr>
        <w:t xml:space="preserve"> </w:t>
      </w:r>
      <w:r w:rsidR="005A4052" w:rsidRPr="2B8CC635">
        <w:rPr>
          <w:rFonts w:ascii="Segoe UI" w:hAnsi="Segoe UI" w:cs="Segoe UI"/>
          <w:color w:val="auto"/>
          <w:sz w:val="20"/>
          <w:szCs w:val="20"/>
          <w:lang w:val="en-GB"/>
        </w:rPr>
        <w:t xml:space="preserve">promote </w:t>
      </w:r>
      <w:r w:rsidR="002950E4" w:rsidRPr="2B8CC635">
        <w:rPr>
          <w:rFonts w:ascii="Segoe UI" w:hAnsi="Segoe UI" w:cs="Segoe UI"/>
          <w:color w:val="auto"/>
          <w:sz w:val="20"/>
          <w:szCs w:val="20"/>
          <w:lang w:val="en-GB"/>
        </w:rPr>
        <w:t>significant</w:t>
      </w:r>
      <w:r w:rsidR="00002B8A" w:rsidRPr="2B8CC635">
        <w:rPr>
          <w:rFonts w:ascii="Segoe UI" w:hAnsi="Segoe UI" w:cs="Segoe UI"/>
          <w:color w:val="auto"/>
          <w:sz w:val="20"/>
          <w:szCs w:val="20"/>
          <w:lang w:val="en-GB"/>
        </w:rPr>
        <w:t xml:space="preserve"> </w:t>
      </w:r>
      <w:r w:rsidR="002950E4" w:rsidRPr="2B8CC635">
        <w:rPr>
          <w:rFonts w:ascii="Segoe UI" w:hAnsi="Segoe UI" w:cs="Segoe UI"/>
          <w:color w:val="auto"/>
          <w:sz w:val="20"/>
          <w:szCs w:val="20"/>
          <w:lang w:val="en-GB"/>
        </w:rPr>
        <w:t>amendments</w:t>
      </w:r>
      <w:r w:rsidR="00002B8A" w:rsidRPr="2B8CC635">
        <w:rPr>
          <w:rFonts w:ascii="Segoe UI" w:hAnsi="Segoe UI" w:cs="Segoe UI"/>
          <w:color w:val="auto"/>
          <w:sz w:val="20"/>
          <w:szCs w:val="20"/>
          <w:lang w:val="en-GB"/>
        </w:rPr>
        <w:t xml:space="preserve"> </w:t>
      </w:r>
      <w:r w:rsidR="002950E4" w:rsidRPr="2B8CC635">
        <w:rPr>
          <w:rFonts w:ascii="Segoe UI" w:hAnsi="Segoe UI" w:cs="Segoe UI"/>
          <w:color w:val="auto"/>
          <w:sz w:val="20"/>
          <w:szCs w:val="20"/>
          <w:lang w:val="en-GB"/>
        </w:rPr>
        <w:t>to</w:t>
      </w:r>
      <w:r w:rsidR="00002B8A" w:rsidRPr="2B8CC635">
        <w:rPr>
          <w:rFonts w:ascii="Segoe UI" w:hAnsi="Segoe UI" w:cs="Segoe UI"/>
          <w:color w:val="auto"/>
          <w:sz w:val="20"/>
          <w:szCs w:val="20"/>
          <w:lang w:val="en-GB"/>
        </w:rPr>
        <w:t xml:space="preserve"> </w:t>
      </w:r>
      <w:r w:rsidR="002950E4" w:rsidRPr="2B8CC635">
        <w:rPr>
          <w:rFonts w:ascii="Segoe UI" w:hAnsi="Segoe UI" w:cs="Segoe UI"/>
          <w:color w:val="auto"/>
          <w:sz w:val="20"/>
          <w:szCs w:val="20"/>
          <w:lang w:val="en-GB"/>
        </w:rPr>
        <w:t>legislation</w:t>
      </w:r>
      <w:r w:rsidR="00002B8A" w:rsidRPr="2B8CC635">
        <w:rPr>
          <w:rFonts w:ascii="Segoe UI" w:hAnsi="Segoe UI" w:cs="Segoe UI"/>
          <w:color w:val="auto"/>
          <w:sz w:val="20"/>
          <w:szCs w:val="20"/>
          <w:lang w:val="en-GB"/>
        </w:rPr>
        <w:t xml:space="preserve"> </w:t>
      </w:r>
      <w:r w:rsidR="004E79FF" w:rsidRPr="2B8CC635">
        <w:rPr>
          <w:rFonts w:ascii="Segoe UI" w:hAnsi="Segoe UI" w:cs="Segoe UI"/>
          <w:color w:val="auto"/>
          <w:sz w:val="20"/>
          <w:szCs w:val="20"/>
          <w:lang w:val="en-GB"/>
        </w:rPr>
        <w:t>e.g.</w:t>
      </w:r>
      <w:r w:rsidR="00002B8A" w:rsidRPr="2B8CC635">
        <w:rPr>
          <w:rFonts w:ascii="Segoe UI" w:hAnsi="Segoe UI" w:cs="Segoe UI"/>
          <w:color w:val="auto"/>
          <w:sz w:val="20"/>
          <w:szCs w:val="20"/>
          <w:lang w:val="en-GB"/>
        </w:rPr>
        <w:t xml:space="preserve"> </w:t>
      </w:r>
      <w:r w:rsidR="004E79FF" w:rsidRPr="2B8CC635">
        <w:rPr>
          <w:rFonts w:ascii="Segoe UI" w:hAnsi="Segoe UI" w:cs="Segoe UI"/>
          <w:color w:val="auto"/>
          <w:sz w:val="20"/>
          <w:szCs w:val="20"/>
          <w:lang w:val="en-GB"/>
        </w:rPr>
        <w:t>a</w:t>
      </w:r>
      <w:r w:rsidR="00002B8A" w:rsidRPr="2B8CC635">
        <w:rPr>
          <w:rFonts w:ascii="Segoe UI" w:hAnsi="Segoe UI" w:cs="Segoe UI"/>
          <w:color w:val="auto"/>
          <w:sz w:val="20"/>
          <w:szCs w:val="20"/>
          <w:lang w:val="en-GB"/>
        </w:rPr>
        <w:t xml:space="preserve"> </w:t>
      </w:r>
      <w:r w:rsidR="004E79FF" w:rsidRPr="2B8CC635">
        <w:rPr>
          <w:rFonts w:ascii="Segoe UI" w:hAnsi="Segoe UI" w:cs="Segoe UI"/>
          <w:color w:val="auto"/>
          <w:sz w:val="20"/>
          <w:szCs w:val="20"/>
          <w:lang w:val="en-GB"/>
        </w:rPr>
        <w:t>Local</w:t>
      </w:r>
      <w:r w:rsidR="00002B8A" w:rsidRPr="2B8CC635">
        <w:rPr>
          <w:rFonts w:ascii="Segoe UI" w:hAnsi="Segoe UI" w:cs="Segoe UI"/>
          <w:color w:val="auto"/>
          <w:sz w:val="20"/>
          <w:szCs w:val="20"/>
          <w:lang w:val="en-GB"/>
        </w:rPr>
        <w:t xml:space="preserve"> </w:t>
      </w:r>
      <w:r w:rsidR="004E79FF" w:rsidRPr="2B8CC635">
        <w:rPr>
          <w:rFonts w:ascii="Segoe UI" w:hAnsi="Segoe UI" w:cs="Segoe UI"/>
          <w:color w:val="auto"/>
          <w:sz w:val="20"/>
          <w:szCs w:val="20"/>
          <w:lang w:val="en-GB"/>
        </w:rPr>
        <w:t>Bill)</w:t>
      </w:r>
    </w:p>
    <w:p w14:paraId="3FA14B22" w14:textId="69DE0F2B" w:rsidR="00D76647" w:rsidRDefault="00D76647" w:rsidP="00EF342B">
      <w:pPr>
        <w:pStyle w:val="Default"/>
        <w:numPr>
          <w:ilvl w:val="1"/>
          <w:numId w:val="23"/>
        </w:numPr>
        <w:tabs>
          <w:tab w:val="clear" w:pos="1417"/>
          <w:tab w:val="num" w:pos="1134"/>
        </w:tabs>
        <w:spacing w:before="120" w:after="120"/>
        <w:ind w:left="1134" w:hanging="567"/>
        <w:rPr>
          <w:rFonts w:ascii="Segoe UI" w:hAnsi="Segoe UI" w:cs="Segoe UI"/>
          <w:color w:val="auto"/>
          <w:sz w:val="20"/>
          <w:szCs w:val="20"/>
          <w:lang w:val="en-GB"/>
        </w:rPr>
      </w:pPr>
      <w:r>
        <w:rPr>
          <w:rFonts w:ascii="Segoe UI" w:hAnsi="Segoe UI" w:cs="Segoe UI"/>
          <w:color w:val="auto"/>
          <w:sz w:val="20"/>
          <w:szCs w:val="20"/>
          <w:lang w:val="en-GB"/>
        </w:rPr>
        <w:t xml:space="preserve">To approve the setting up of a subcommittee referred to it by a committee. </w:t>
      </w:r>
    </w:p>
    <w:p w14:paraId="33BB11EF" w14:textId="06F8C941" w:rsidR="00F67910" w:rsidRPr="00EB3414" w:rsidRDefault="00F67910" w:rsidP="00EF342B">
      <w:pPr>
        <w:pStyle w:val="Default"/>
        <w:numPr>
          <w:ilvl w:val="1"/>
          <w:numId w:val="23"/>
        </w:numPr>
        <w:tabs>
          <w:tab w:val="clear" w:pos="1417"/>
          <w:tab w:val="num" w:pos="1134"/>
        </w:tabs>
        <w:spacing w:before="120" w:after="120"/>
        <w:ind w:left="1134" w:hanging="567"/>
        <w:rPr>
          <w:rFonts w:ascii="Segoe UI" w:hAnsi="Segoe UI" w:cs="Segoe UI"/>
          <w:color w:val="auto"/>
          <w:sz w:val="20"/>
          <w:szCs w:val="20"/>
          <w:lang w:val="en-GB"/>
        </w:rPr>
      </w:pPr>
      <w:r>
        <w:rPr>
          <w:rFonts w:ascii="Segoe UI" w:hAnsi="Segoe UI" w:cs="Segoe UI"/>
          <w:color w:val="auto"/>
          <w:sz w:val="20"/>
          <w:szCs w:val="20"/>
          <w:lang w:val="en-GB"/>
        </w:rPr>
        <w:t xml:space="preserve">To </w:t>
      </w:r>
      <w:r w:rsidR="00E81BFE">
        <w:rPr>
          <w:rFonts w:ascii="Segoe UI" w:hAnsi="Segoe UI" w:cs="Segoe UI"/>
          <w:color w:val="auto"/>
          <w:sz w:val="20"/>
          <w:szCs w:val="20"/>
          <w:lang w:val="en-GB"/>
        </w:rPr>
        <w:t>approve the setting up of</w:t>
      </w:r>
      <w:r w:rsidR="009849E8">
        <w:rPr>
          <w:rFonts w:ascii="Segoe UI" w:hAnsi="Segoe UI" w:cs="Segoe UI"/>
          <w:color w:val="auto"/>
          <w:sz w:val="20"/>
          <w:szCs w:val="20"/>
          <w:lang w:val="en-GB"/>
        </w:rPr>
        <w:t xml:space="preserve"> working groups referred to it by committee</w:t>
      </w:r>
      <w:r w:rsidR="00E81BFE">
        <w:rPr>
          <w:rFonts w:ascii="Segoe UI" w:hAnsi="Segoe UI" w:cs="Segoe UI"/>
          <w:color w:val="auto"/>
          <w:sz w:val="20"/>
          <w:szCs w:val="20"/>
          <w:lang w:val="en-GB"/>
        </w:rPr>
        <w:t xml:space="preserve">, or subcommittees, and approve the terms of reference. </w:t>
      </w:r>
    </w:p>
    <w:p w14:paraId="03CBF431" w14:textId="4D4A19CC" w:rsidR="00A56846" w:rsidRDefault="00A56846" w:rsidP="00EF342B">
      <w:pPr>
        <w:pStyle w:val="Default"/>
        <w:numPr>
          <w:ilvl w:val="1"/>
          <w:numId w:val="23"/>
        </w:numPr>
        <w:tabs>
          <w:tab w:val="clear" w:pos="1417"/>
          <w:tab w:val="num" w:pos="1134"/>
        </w:tabs>
        <w:spacing w:before="120" w:after="120"/>
        <w:ind w:left="1134" w:hanging="567"/>
        <w:rPr>
          <w:rFonts w:ascii="Segoe UI" w:hAnsi="Segoe UI" w:cs="Segoe UI"/>
          <w:color w:val="auto"/>
          <w:sz w:val="20"/>
          <w:szCs w:val="20"/>
          <w:lang w:val="en-GB"/>
        </w:rPr>
      </w:pPr>
      <w:r w:rsidRPr="2B8CC635">
        <w:rPr>
          <w:rFonts w:ascii="Segoe UI" w:hAnsi="Segoe UI" w:cs="Segoe UI"/>
          <w:color w:val="auto"/>
          <w:sz w:val="20"/>
          <w:szCs w:val="20"/>
          <w:lang w:val="en-GB"/>
        </w:rPr>
        <w:t>To exercise any authority which it has delegated to a committee, subcommittee or officer, which is referred to it for decision</w:t>
      </w:r>
    </w:p>
    <w:p w14:paraId="2ECC91E2" w14:textId="61E46002" w:rsidR="00FD545B" w:rsidRPr="00EB3414" w:rsidRDefault="003B76E1" w:rsidP="003B76E1">
      <w:pPr>
        <w:pStyle w:val="Default"/>
        <w:numPr>
          <w:ilvl w:val="1"/>
          <w:numId w:val="23"/>
        </w:numPr>
        <w:tabs>
          <w:tab w:val="clear" w:pos="1417"/>
          <w:tab w:val="num" w:pos="1134"/>
        </w:tabs>
        <w:spacing w:before="120" w:after="120"/>
        <w:ind w:left="1134" w:hanging="567"/>
        <w:rPr>
          <w:rFonts w:ascii="Segoe UI" w:hAnsi="Segoe UI" w:cs="Segoe UI"/>
          <w:color w:val="auto"/>
          <w:sz w:val="20"/>
          <w:szCs w:val="20"/>
          <w:lang w:val="en-GB"/>
        </w:rPr>
      </w:pPr>
      <w:r>
        <w:rPr>
          <w:rFonts w:ascii="Segoe UI" w:hAnsi="Segoe UI" w:cs="Segoe UI"/>
          <w:color w:val="auto"/>
          <w:sz w:val="20"/>
          <w:szCs w:val="20"/>
          <w:lang w:val="en-GB"/>
        </w:rPr>
        <w:t xml:space="preserve">To </w:t>
      </w:r>
      <w:r w:rsidR="00D43885">
        <w:rPr>
          <w:rFonts w:ascii="Segoe UI" w:hAnsi="Segoe UI" w:cs="Segoe UI"/>
          <w:color w:val="auto"/>
          <w:sz w:val="20"/>
          <w:szCs w:val="20"/>
          <w:lang w:val="en-GB"/>
        </w:rPr>
        <w:t>oversee and approve</w:t>
      </w:r>
      <w:r w:rsidR="00613856">
        <w:rPr>
          <w:rFonts w:ascii="Segoe UI" w:hAnsi="Segoe UI" w:cs="Segoe UI"/>
          <w:color w:val="auto"/>
          <w:sz w:val="20"/>
          <w:szCs w:val="20"/>
          <w:lang w:val="en-GB"/>
        </w:rPr>
        <w:t xml:space="preserve"> the Council’s strategy and policy work programme</w:t>
      </w:r>
      <w:r w:rsidR="00A2034D">
        <w:rPr>
          <w:rFonts w:ascii="Segoe UI" w:hAnsi="Segoe UI" w:cs="Segoe UI"/>
          <w:color w:val="auto"/>
          <w:sz w:val="20"/>
          <w:szCs w:val="20"/>
          <w:lang w:val="en-GB"/>
        </w:rPr>
        <w:t xml:space="preserve">. </w:t>
      </w:r>
    </w:p>
    <w:p w14:paraId="4263B1E6" w14:textId="77777777" w:rsidR="00D00C99" w:rsidRPr="00EB3414" w:rsidRDefault="002C46CF" w:rsidP="009D057D">
      <w:pPr>
        <w:pStyle w:val="Heading1"/>
        <w:tabs>
          <w:tab w:val="left" w:pos="567"/>
        </w:tabs>
        <w:spacing w:before="120" w:after="120"/>
        <w:rPr>
          <w:rFonts w:ascii="Segoe UI" w:eastAsia="Times New Roman" w:hAnsi="Segoe UI" w:cs="Segoe UI"/>
          <w:iCs/>
          <w:kern w:val="0"/>
          <w:sz w:val="30"/>
          <w:szCs w:val="30"/>
          <w:lang w:val="en-NZ" w:eastAsia="en-NZ"/>
        </w:rPr>
      </w:pPr>
      <w:r w:rsidRPr="00EB3414">
        <w:rPr>
          <w:rFonts w:ascii="Segoe UI" w:hAnsi="Segoe UI" w:cs="Segoe UI"/>
          <w:sz w:val="20"/>
          <w:szCs w:val="20"/>
        </w:rPr>
        <w:br w:type="page"/>
      </w:r>
      <w:bookmarkStart w:id="28" w:name="_Toc35008637"/>
      <w:bookmarkStart w:id="29" w:name="_Toc71899911"/>
      <w:r w:rsidR="00C87984" w:rsidRPr="00EB3414">
        <w:rPr>
          <w:rFonts w:ascii="Segoe UI" w:eastAsia="Times New Roman" w:hAnsi="Segoe UI" w:cs="Segoe UI"/>
          <w:iCs/>
          <w:kern w:val="0"/>
          <w:sz w:val="30"/>
          <w:szCs w:val="30"/>
          <w:lang w:val="en-NZ" w:eastAsia="en-NZ"/>
        </w:rPr>
        <w:lastRenderedPageBreak/>
        <w:t>3</w:t>
      </w:r>
      <w:r w:rsidR="00D00C99" w:rsidRPr="00EB3414">
        <w:rPr>
          <w:rFonts w:ascii="Segoe UI" w:eastAsia="Times New Roman" w:hAnsi="Segoe UI" w:cs="Segoe UI"/>
          <w:iCs/>
          <w:kern w:val="0"/>
          <w:sz w:val="30"/>
          <w:szCs w:val="30"/>
          <w:lang w:val="en-NZ" w:eastAsia="en-NZ"/>
        </w:rPr>
        <w:tab/>
        <w:t>COMMITTEE</w:t>
      </w:r>
      <w:r w:rsidR="006A5A35" w:rsidRPr="00EB3414">
        <w:rPr>
          <w:rFonts w:ascii="Segoe UI" w:eastAsia="Times New Roman" w:hAnsi="Segoe UI" w:cs="Segoe UI"/>
          <w:iCs/>
          <w:kern w:val="0"/>
          <w:sz w:val="30"/>
          <w:szCs w:val="30"/>
          <w:lang w:val="en-NZ" w:eastAsia="en-NZ"/>
        </w:rPr>
        <w:t>S</w:t>
      </w:r>
      <w:bookmarkEnd w:id="28"/>
      <w:bookmarkEnd w:id="29"/>
    </w:p>
    <w:p w14:paraId="07F2E093" w14:textId="096CA101" w:rsidR="00F924B0" w:rsidRDefault="00F924B0" w:rsidP="00A818F3">
      <w:pPr>
        <w:pStyle w:val="Heading2"/>
        <w:tabs>
          <w:tab w:val="clear" w:pos="993"/>
          <w:tab w:val="left" w:pos="567"/>
        </w:tabs>
        <w:spacing w:before="120" w:after="120"/>
        <w:rPr>
          <w:rFonts w:ascii="Segoe UI" w:hAnsi="Segoe UI" w:cs="Segoe UI"/>
          <w:sz w:val="30"/>
          <w:szCs w:val="30"/>
        </w:rPr>
      </w:pPr>
      <w:bookmarkStart w:id="30" w:name="_Toc71899912"/>
      <w:bookmarkStart w:id="31" w:name="_Toc35008638"/>
      <w:r>
        <w:rPr>
          <w:rFonts w:ascii="Segoe UI" w:hAnsi="Segoe UI" w:cs="Segoe UI"/>
          <w:sz w:val="30"/>
          <w:szCs w:val="30"/>
        </w:rPr>
        <w:t xml:space="preserve">3.1 Finance and Performance Committee </w:t>
      </w:r>
      <w:r w:rsidR="0071507B">
        <w:rPr>
          <w:rFonts w:ascii="Segoe UI" w:hAnsi="Segoe UI" w:cs="Segoe UI"/>
          <w:sz w:val="30"/>
          <w:szCs w:val="30"/>
        </w:rPr>
        <w:t xml:space="preserve">– </w:t>
      </w:r>
      <w:r w:rsidR="00E6688F">
        <w:rPr>
          <w:rFonts w:ascii="Segoe UI" w:hAnsi="Segoe UI" w:cs="Segoe UI"/>
          <w:sz w:val="30"/>
          <w:szCs w:val="30"/>
        </w:rPr>
        <w:t>Pūroro Tahua</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5745"/>
      </w:tblGrid>
      <w:tr w:rsidR="00F924B0" w:rsidRPr="00EB3414" w14:paraId="1816CAE2" w14:textId="77777777" w:rsidTr="00191DF6">
        <w:tc>
          <w:tcPr>
            <w:tcW w:w="2750" w:type="dxa"/>
            <w:tcBorders>
              <w:top w:val="single" w:sz="4" w:space="0" w:color="auto"/>
              <w:left w:val="single" w:sz="4" w:space="0" w:color="auto"/>
              <w:bottom w:val="single" w:sz="4" w:space="0" w:color="auto"/>
              <w:right w:val="single" w:sz="4" w:space="0" w:color="auto"/>
            </w:tcBorders>
            <w:shd w:val="clear" w:color="auto" w:fill="auto"/>
          </w:tcPr>
          <w:p w14:paraId="03ADF43F" w14:textId="77777777" w:rsidR="00F924B0" w:rsidRPr="00EB3414" w:rsidRDefault="00F924B0" w:rsidP="00F924B0">
            <w:pPr>
              <w:spacing w:before="120" w:after="120"/>
              <w:rPr>
                <w:rFonts w:ascii="Segoe UI" w:hAnsi="Segoe UI" w:cs="Segoe UI"/>
                <w:b/>
                <w:lang w:val="en-AU" w:eastAsia="en-US"/>
              </w:rPr>
            </w:pPr>
            <w:r w:rsidRPr="00EB3414">
              <w:rPr>
                <w:rFonts w:ascii="Segoe UI" w:hAnsi="Segoe UI" w:cs="Segoe UI"/>
                <w:b/>
                <w:lang w:val="en-AU" w:eastAsia="en-US"/>
              </w:rPr>
              <w:t>Chair</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437FC78A" w14:textId="7212E0DD" w:rsidR="00F924B0" w:rsidRPr="00EB3414" w:rsidRDefault="00E70A8D" w:rsidP="00F924B0">
            <w:pPr>
              <w:spacing w:before="120" w:after="120"/>
              <w:rPr>
                <w:rFonts w:ascii="Segoe UI" w:hAnsi="Segoe UI" w:cs="Segoe UI"/>
                <w:lang w:val="en-AU" w:eastAsia="en-US"/>
              </w:rPr>
            </w:pPr>
            <w:r>
              <w:rPr>
                <w:rFonts w:ascii="Segoe UI" w:hAnsi="Segoe UI" w:cs="Segoe UI"/>
                <w:lang w:val="en-AU" w:eastAsia="en-US"/>
              </w:rPr>
              <w:t xml:space="preserve">Cr Diane Calvert </w:t>
            </w:r>
          </w:p>
        </w:tc>
      </w:tr>
      <w:tr w:rsidR="00F924B0" w:rsidRPr="00EB3414" w14:paraId="4E7B0C90" w14:textId="77777777" w:rsidTr="00191DF6">
        <w:tc>
          <w:tcPr>
            <w:tcW w:w="2750" w:type="dxa"/>
            <w:tcBorders>
              <w:top w:val="single" w:sz="4" w:space="0" w:color="auto"/>
              <w:left w:val="single" w:sz="4" w:space="0" w:color="auto"/>
              <w:bottom w:val="single" w:sz="4" w:space="0" w:color="auto"/>
              <w:right w:val="single" w:sz="4" w:space="0" w:color="auto"/>
            </w:tcBorders>
            <w:shd w:val="clear" w:color="auto" w:fill="auto"/>
          </w:tcPr>
          <w:p w14:paraId="3D71FA19" w14:textId="77777777" w:rsidR="00F924B0" w:rsidRPr="00EB3414" w:rsidRDefault="00F924B0" w:rsidP="00F924B0">
            <w:pPr>
              <w:spacing w:before="120" w:after="120"/>
              <w:rPr>
                <w:rFonts w:ascii="Segoe UI" w:hAnsi="Segoe UI" w:cs="Segoe UI"/>
                <w:b/>
                <w:lang w:val="en-AU" w:eastAsia="en-US"/>
              </w:rPr>
            </w:pPr>
            <w:r w:rsidRPr="00EB3414">
              <w:rPr>
                <w:rFonts w:ascii="Segoe UI" w:hAnsi="Segoe UI" w:cs="Segoe UI"/>
                <w:b/>
                <w:lang w:val="en-AU" w:eastAsia="en-US"/>
              </w:rPr>
              <w:t>Deputy Chair</w:t>
            </w:r>
          </w:p>
        </w:tc>
        <w:tc>
          <w:tcPr>
            <w:tcW w:w="5745" w:type="dxa"/>
            <w:tcBorders>
              <w:top w:val="single" w:sz="4" w:space="0" w:color="auto"/>
              <w:left w:val="single" w:sz="4" w:space="0" w:color="auto"/>
              <w:bottom w:val="single" w:sz="4" w:space="0" w:color="auto"/>
              <w:right w:val="single" w:sz="4" w:space="0" w:color="auto"/>
            </w:tcBorders>
            <w:shd w:val="clear" w:color="auto" w:fill="auto"/>
          </w:tcPr>
          <w:p w14:paraId="58945B2F" w14:textId="7671F52E" w:rsidR="00F924B0" w:rsidRPr="00EB3414" w:rsidRDefault="00E70A8D" w:rsidP="00F924B0">
            <w:pPr>
              <w:spacing w:before="120" w:after="120"/>
              <w:rPr>
                <w:rFonts w:ascii="Segoe UI" w:hAnsi="Segoe UI" w:cs="Segoe UI"/>
                <w:lang w:val="en-AU" w:eastAsia="en-US"/>
              </w:rPr>
            </w:pPr>
            <w:r>
              <w:rPr>
                <w:rFonts w:ascii="Segoe UI" w:hAnsi="Segoe UI" w:cs="Segoe UI"/>
                <w:lang w:val="en-AU" w:eastAsia="en-US"/>
              </w:rPr>
              <w:t xml:space="preserve">Cr </w:t>
            </w:r>
            <w:r w:rsidR="00AE1914">
              <w:rPr>
                <w:rFonts w:ascii="Segoe UI" w:hAnsi="Segoe UI" w:cs="Segoe UI"/>
                <w:lang w:val="en-AU" w:eastAsia="en-US"/>
              </w:rPr>
              <w:t>Laurie Foon</w:t>
            </w:r>
          </w:p>
        </w:tc>
      </w:tr>
      <w:tr w:rsidR="00F924B0" w:rsidRPr="00EB3414" w14:paraId="2C13E1E2" w14:textId="77777777" w:rsidTr="00191DF6">
        <w:tc>
          <w:tcPr>
            <w:tcW w:w="2750" w:type="dxa"/>
            <w:shd w:val="clear" w:color="auto" w:fill="auto"/>
          </w:tcPr>
          <w:p w14:paraId="619DDF21" w14:textId="77777777" w:rsidR="00F924B0" w:rsidRPr="00EB3414" w:rsidRDefault="00F924B0" w:rsidP="00F924B0">
            <w:pPr>
              <w:spacing w:before="120" w:after="120"/>
              <w:rPr>
                <w:rFonts w:ascii="Segoe UI" w:hAnsi="Segoe UI" w:cs="Segoe UI"/>
                <w:b/>
                <w:lang w:val="en-AU" w:eastAsia="en-US"/>
              </w:rPr>
            </w:pPr>
            <w:r w:rsidRPr="00EB3414">
              <w:rPr>
                <w:rFonts w:ascii="Segoe UI" w:hAnsi="Segoe UI" w:cs="Segoe UI"/>
                <w:b/>
                <w:lang w:val="en-AU" w:eastAsia="en-US"/>
              </w:rPr>
              <w:t>Membership</w:t>
            </w:r>
          </w:p>
        </w:tc>
        <w:tc>
          <w:tcPr>
            <w:tcW w:w="5745" w:type="dxa"/>
            <w:shd w:val="clear" w:color="auto" w:fill="auto"/>
          </w:tcPr>
          <w:p w14:paraId="0085E7A2" w14:textId="77777777" w:rsidR="00F924B0" w:rsidRPr="00EB3414" w:rsidRDefault="00F924B0" w:rsidP="00F924B0">
            <w:pPr>
              <w:spacing w:before="120" w:after="120"/>
              <w:rPr>
                <w:rFonts w:ascii="Segoe UI" w:hAnsi="Segoe UI" w:cs="Segoe UI"/>
                <w:lang w:val="en-AU" w:eastAsia="en-US"/>
              </w:rPr>
            </w:pPr>
            <w:r w:rsidRPr="00EB3414">
              <w:rPr>
                <w:rFonts w:ascii="Segoe UI" w:hAnsi="Segoe UI" w:cs="Segoe UI"/>
                <w:lang w:val="en-AU" w:eastAsia="en-US"/>
              </w:rPr>
              <w:t>Mayor and all Councillors</w:t>
            </w:r>
          </w:p>
        </w:tc>
      </w:tr>
      <w:tr w:rsidR="00DB0AC0" w:rsidRPr="00EB3414" w14:paraId="03ADF745" w14:textId="77777777" w:rsidTr="00191DF6">
        <w:tc>
          <w:tcPr>
            <w:tcW w:w="2750" w:type="dxa"/>
            <w:shd w:val="clear" w:color="auto" w:fill="auto"/>
          </w:tcPr>
          <w:p w14:paraId="7BF18688" w14:textId="356682E1" w:rsidR="00DB0AC0" w:rsidRPr="00EB3414" w:rsidRDefault="00F56FDF" w:rsidP="00F924B0">
            <w:pPr>
              <w:spacing w:before="120" w:after="120"/>
              <w:rPr>
                <w:rFonts w:ascii="Segoe UI" w:hAnsi="Segoe UI" w:cs="Segoe UI"/>
                <w:b/>
                <w:lang w:val="en-AU" w:eastAsia="en-US"/>
              </w:rPr>
            </w:pPr>
            <w:r>
              <w:rPr>
                <w:rFonts w:ascii="Segoe UI" w:hAnsi="Segoe UI" w:cs="Segoe UI"/>
                <w:b/>
                <w:lang w:val="en-AU" w:eastAsia="en-US"/>
              </w:rPr>
              <w:t xml:space="preserve">External Membership </w:t>
            </w:r>
          </w:p>
        </w:tc>
        <w:tc>
          <w:tcPr>
            <w:tcW w:w="5745" w:type="dxa"/>
            <w:shd w:val="clear" w:color="auto" w:fill="auto"/>
          </w:tcPr>
          <w:p w14:paraId="31CBA893" w14:textId="34305942" w:rsidR="00CA78D4" w:rsidRPr="00EB3414" w:rsidRDefault="00CA78D4" w:rsidP="00CA78D4">
            <w:pPr>
              <w:spacing w:before="120" w:after="120"/>
              <w:rPr>
                <w:rFonts w:ascii="Segoe UI" w:hAnsi="Segoe UI" w:cs="Segoe UI"/>
                <w:lang w:val="en-AU" w:eastAsia="en-US"/>
              </w:rPr>
            </w:pPr>
            <w:r w:rsidRPr="00EB3414">
              <w:rPr>
                <w:rFonts w:ascii="Segoe UI" w:hAnsi="Segoe UI" w:cs="Segoe UI"/>
                <w:lang w:val="en-AU" w:eastAsia="en-US"/>
              </w:rPr>
              <w:t xml:space="preserve">One representative of Ngāti Toa Rangatira </w:t>
            </w:r>
            <w:r w:rsidR="008731FF">
              <w:rPr>
                <w:rFonts w:ascii="Segoe UI" w:hAnsi="Segoe UI" w:cs="Segoe UI"/>
                <w:lang w:val="en-AU" w:eastAsia="en-US"/>
              </w:rPr>
              <w:t>nominated</w:t>
            </w:r>
            <w:r w:rsidRPr="00EB3414">
              <w:rPr>
                <w:rFonts w:ascii="Segoe UI" w:hAnsi="Segoe UI" w:cs="Segoe UI"/>
                <w:lang w:val="en-AU" w:eastAsia="en-US"/>
              </w:rPr>
              <w:t xml:space="preserve"> by Te Rūnanga o Toa Rangatira Incorporated</w:t>
            </w:r>
            <w:r w:rsidR="008731FF">
              <w:rPr>
                <w:rFonts w:ascii="Segoe UI" w:hAnsi="Segoe UI" w:cs="Segoe UI"/>
                <w:lang w:val="en-AU" w:eastAsia="en-US"/>
              </w:rPr>
              <w:t xml:space="preserve"> and appointed by Council. </w:t>
            </w:r>
          </w:p>
          <w:p w14:paraId="7BC30544" w14:textId="6B2843FB" w:rsidR="00DB0AC0" w:rsidRPr="00EB3414" w:rsidRDefault="008731FF" w:rsidP="00CA78D4">
            <w:pPr>
              <w:spacing w:before="120" w:after="120"/>
              <w:rPr>
                <w:rFonts w:ascii="Segoe UI" w:hAnsi="Segoe UI" w:cs="Segoe UI"/>
                <w:lang w:val="en-AU" w:eastAsia="en-US"/>
              </w:rPr>
            </w:pPr>
            <w:r w:rsidRPr="00EB3414">
              <w:rPr>
                <w:rFonts w:ascii="Segoe UI" w:hAnsi="Segoe UI" w:cs="Segoe UI"/>
                <w:lang w:val="en-AU" w:eastAsia="en-US"/>
              </w:rPr>
              <w:t xml:space="preserve">One representative of </w:t>
            </w:r>
            <w:r w:rsidRPr="000F2004">
              <w:rPr>
                <w:rFonts w:ascii="Segoe UI" w:hAnsi="Segoe UI" w:cs="Segoe UI"/>
                <w:lang w:val="en-AU" w:eastAsia="en-US"/>
              </w:rPr>
              <w:t xml:space="preserve">Taranaki Whānui ki Te Upoko o Te Ika </w:t>
            </w:r>
            <w:r>
              <w:rPr>
                <w:rFonts w:ascii="Segoe UI" w:hAnsi="Segoe UI" w:cs="Segoe UI"/>
                <w:lang w:val="en-AU"/>
              </w:rPr>
              <w:t>nominated</w:t>
            </w:r>
            <w:r w:rsidRPr="00EB3414">
              <w:rPr>
                <w:rFonts w:ascii="Segoe UI" w:hAnsi="Segoe UI" w:cs="Segoe UI"/>
                <w:lang w:val="en-AU" w:eastAsia="en-US"/>
              </w:rPr>
              <w:t xml:space="preserve"> by the Port Nicholson Block Settlement Trust</w:t>
            </w:r>
            <w:r>
              <w:rPr>
                <w:rFonts w:ascii="Segoe UI" w:hAnsi="Segoe UI" w:cs="Segoe UI"/>
                <w:lang w:val="en-AU"/>
              </w:rPr>
              <w:t xml:space="preserve"> and appointed by Council</w:t>
            </w:r>
          </w:p>
        </w:tc>
      </w:tr>
      <w:tr w:rsidR="00F924B0" w:rsidRPr="00EB3414" w14:paraId="25D5850A" w14:textId="77777777" w:rsidTr="00191DF6">
        <w:tc>
          <w:tcPr>
            <w:tcW w:w="2750" w:type="dxa"/>
            <w:shd w:val="clear" w:color="auto" w:fill="auto"/>
          </w:tcPr>
          <w:p w14:paraId="332B0533" w14:textId="77777777" w:rsidR="00F924B0" w:rsidRPr="00EB3414" w:rsidRDefault="00F924B0" w:rsidP="00F924B0">
            <w:pPr>
              <w:spacing w:before="120" w:after="120"/>
              <w:rPr>
                <w:rFonts w:ascii="Segoe UI" w:hAnsi="Segoe UI" w:cs="Segoe UI"/>
                <w:b/>
                <w:lang w:val="en-AU" w:eastAsia="en-US"/>
              </w:rPr>
            </w:pPr>
            <w:r w:rsidRPr="00EB3414">
              <w:rPr>
                <w:rFonts w:ascii="Segoe UI" w:hAnsi="Segoe UI" w:cs="Segoe UI"/>
                <w:b/>
                <w:lang w:val="en-AU" w:eastAsia="en-US"/>
              </w:rPr>
              <w:t>Quorum</w:t>
            </w:r>
          </w:p>
        </w:tc>
        <w:tc>
          <w:tcPr>
            <w:tcW w:w="5745" w:type="dxa"/>
            <w:shd w:val="clear" w:color="auto" w:fill="auto"/>
          </w:tcPr>
          <w:p w14:paraId="14734973" w14:textId="220D1D7C" w:rsidR="00F924B0" w:rsidRPr="00EB3414" w:rsidRDefault="00AE7AB8" w:rsidP="00F924B0">
            <w:pPr>
              <w:spacing w:before="120" w:after="120"/>
              <w:rPr>
                <w:rFonts w:ascii="Segoe UI" w:hAnsi="Segoe UI" w:cs="Segoe UI"/>
                <w:lang w:val="en-AU" w:eastAsia="en-US"/>
              </w:rPr>
            </w:pPr>
            <w:r>
              <w:rPr>
                <w:rFonts w:ascii="Segoe UI" w:hAnsi="Segoe UI" w:cs="Segoe UI"/>
                <w:lang w:val="en-AU" w:eastAsia="en-US"/>
              </w:rPr>
              <w:t>9</w:t>
            </w:r>
          </w:p>
        </w:tc>
      </w:tr>
      <w:tr w:rsidR="00F924B0" w:rsidRPr="00EB3414" w14:paraId="1684764B" w14:textId="77777777" w:rsidTr="00191DF6">
        <w:tc>
          <w:tcPr>
            <w:tcW w:w="2750" w:type="dxa"/>
            <w:shd w:val="clear" w:color="auto" w:fill="auto"/>
          </w:tcPr>
          <w:p w14:paraId="0B5D9652" w14:textId="77777777" w:rsidR="00F924B0" w:rsidRPr="00EB3414" w:rsidRDefault="00F924B0" w:rsidP="00F924B0">
            <w:pPr>
              <w:spacing w:before="120" w:after="120"/>
              <w:rPr>
                <w:rFonts w:ascii="Segoe UI" w:hAnsi="Segoe UI" w:cs="Segoe UI"/>
                <w:b/>
                <w:lang w:val="en-AU" w:eastAsia="en-US"/>
              </w:rPr>
            </w:pPr>
            <w:r w:rsidRPr="00EB3414">
              <w:rPr>
                <w:rFonts w:ascii="Segoe UI" w:hAnsi="Segoe UI" w:cs="Segoe UI"/>
                <w:b/>
                <w:lang w:val="en-AU" w:eastAsia="en-US"/>
              </w:rPr>
              <w:t>Frequency of meeting</w:t>
            </w:r>
          </w:p>
        </w:tc>
        <w:tc>
          <w:tcPr>
            <w:tcW w:w="5745" w:type="dxa"/>
            <w:shd w:val="clear" w:color="auto" w:fill="auto"/>
          </w:tcPr>
          <w:p w14:paraId="205C786B" w14:textId="29EE2E3F" w:rsidR="00F924B0" w:rsidRPr="00EB3414" w:rsidRDefault="00F924B0" w:rsidP="00F924B0">
            <w:pPr>
              <w:spacing w:before="120" w:after="120"/>
              <w:rPr>
                <w:rFonts w:ascii="Segoe UI" w:hAnsi="Segoe UI" w:cs="Segoe UI"/>
                <w:lang w:val="en-AU" w:eastAsia="en-US"/>
              </w:rPr>
            </w:pPr>
            <w:r>
              <w:rPr>
                <w:rFonts w:ascii="Segoe UI" w:hAnsi="Segoe UI" w:cs="Segoe UI"/>
                <w:lang w:val="en-AU" w:eastAsia="en-US"/>
              </w:rPr>
              <w:t>Monthly</w:t>
            </w:r>
          </w:p>
        </w:tc>
      </w:tr>
    </w:tbl>
    <w:p w14:paraId="6A0DDF78" w14:textId="77777777" w:rsidR="00F924B0" w:rsidRPr="00EB3414" w:rsidRDefault="00F924B0" w:rsidP="00502A9B">
      <w:pPr>
        <w:spacing w:before="360" w:after="120"/>
        <w:rPr>
          <w:rFonts w:ascii="Segoe UI" w:hAnsi="Segoe UI" w:cs="Segoe UI"/>
          <w:b/>
        </w:rPr>
      </w:pPr>
      <w:r w:rsidRPr="00EB3414">
        <w:rPr>
          <w:rFonts w:ascii="Segoe UI" w:hAnsi="Segoe UI" w:cs="Segoe UI"/>
          <w:b/>
        </w:rPr>
        <w:t>Area of focus</w:t>
      </w:r>
    </w:p>
    <w:p w14:paraId="797505C8" w14:textId="5FF48792" w:rsidR="00F924B0" w:rsidRDefault="00F924B0" w:rsidP="00F924B0">
      <w:pPr>
        <w:pStyle w:val="Default"/>
        <w:numPr>
          <w:ilvl w:val="0"/>
          <w:numId w:val="25"/>
        </w:numPr>
        <w:tabs>
          <w:tab w:val="clear" w:pos="709"/>
          <w:tab w:val="num" w:pos="567"/>
        </w:tabs>
        <w:spacing w:before="120" w:after="120"/>
        <w:ind w:left="567" w:hanging="567"/>
        <w:rPr>
          <w:rFonts w:ascii="Segoe UI" w:hAnsi="Segoe UI" w:cs="Segoe UI"/>
          <w:color w:val="auto"/>
          <w:sz w:val="20"/>
          <w:szCs w:val="20"/>
        </w:rPr>
      </w:pPr>
      <w:r w:rsidRPr="3DAFB2B2">
        <w:rPr>
          <w:rFonts w:ascii="Segoe UI" w:hAnsi="Segoe UI" w:cs="Segoe UI"/>
          <w:color w:val="auto"/>
          <w:sz w:val="20"/>
          <w:szCs w:val="20"/>
        </w:rPr>
        <w:t xml:space="preserve">The Finance and Performance Committee </w:t>
      </w:r>
      <w:r w:rsidR="001C7757">
        <w:rPr>
          <w:rFonts w:ascii="Segoe UI" w:hAnsi="Segoe UI" w:cs="Segoe UI"/>
          <w:color w:val="auto"/>
          <w:sz w:val="20"/>
          <w:szCs w:val="20"/>
        </w:rPr>
        <w:t>has the following responsibilities:</w:t>
      </w:r>
    </w:p>
    <w:p w14:paraId="50C38FEF" w14:textId="5F8A5239" w:rsidR="005102EA" w:rsidRDefault="005102EA" w:rsidP="00924DAF">
      <w:pPr>
        <w:pStyle w:val="Default"/>
        <w:numPr>
          <w:ilvl w:val="1"/>
          <w:numId w:val="25"/>
        </w:numPr>
        <w:tabs>
          <w:tab w:val="clear" w:pos="1417"/>
        </w:tabs>
        <w:spacing w:before="120" w:after="120"/>
        <w:ind w:left="1276" w:hanging="567"/>
        <w:rPr>
          <w:rFonts w:ascii="Segoe UI" w:hAnsi="Segoe UI" w:cs="Segoe UI"/>
          <w:color w:val="auto"/>
          <w:sz w:val="20"/>
          <w:szCs w:val="20"/>
        </w:rPr>
      </w:pPr>
      <w:r w:rsidRPr="3DAFB2B2">
        <w:rPr>
          <w:rFonts w:ascii="Segoe UI" w:hAnsi="Segoe UI" w:cs="Segoe UI"/>
          <w:color w:val="auto"/>
          <w:sz w:val="20"/>
          <w:szCs w:val="20"/>
        </w:rPr>
        <w:t>Financial oversight</w:t>
      </w:r>
    </w:p>
    <w:p w14:paraId="58813118" w14:textId="78C7FC70" w:rsidR="00601590" w:rsidRDefault="00601590" w:rsidP="00924DAF">
      <w:pPr>
        <w:pStyle w:val="Default"/>
        <w:numPr>
          <w:ilvl w:val="1"/>
          <w:numId w:val="25"/>
        </w:numPr>
        <w:tabs>
          <w:tab w:val="clear" w:pos="1417"/>
        </w:tabs>
        <w:spacing w:before="120" w:after="120"/>
        <w:ind w:left="1276" w:hanging="567"/>
        <w:rPr>
          <w:rFonts w:ascii="Segoe UI" w:hAnsi="Segoe UI" w:cs="Segoe UI"/>
          <w:color w:val="auto"/>
          <w:sz w:val="20"/>
          <w:szCs w:val="20"/>
        </w:rPr>
      </w:pPr>
      <w:r>
        <w:rPr>
          <w:rFonts w:ascii="Segoe UI" w:hAnsi="Segoe UI" w:cs="Segoe UI"/>
          <w:color w:val="auto"/>
          <w:sz w:val="20"/>
          <w:szCs w:val="20"/>
        </w:rPr>
        <w:t>Procurement</w:t>
      </w:r>
      <w:r w:rsidR="00480ED8">
        <w:rPr>
          <w:rFonts w:ascii="Segoe UI" w:hAnsi="Segoe UI" w:cs="Segoe UI"/>
          <w:color w:val="auto"/>
          <w:sz w:val="20"/>
          <w:szCs w:val="20"/>
        </w:rPr>
        <w:t xml:space="preserve"> policy</w:t>
      </w:r>
    </w:p>
    <w:p w14:paraId="523C9C92" w14:textId="47B28F5A" w:rsidR="005102EA" w:rsidRDefault="00AB6B92" w:rsidP="00924DAF">
      <w:pPr>
        <w:pStyle w:val="Default"/>
        <w:numPr>
          <w:ilvl w:val="1"/>
          <w:numId w:val="25"/>
        </w:numPr>
        <w:tabs>
          <w:tab w:val="clear" w:pos="1417"/>
        </w:tabs>
        <w:spacing w:before="120" w:after="120"/>
        <w:ind w:left="1276" w:hanging="567"/>
        <w:rPr>
          <w:rFonts w:ascii="Segoe UI" w:hAnsi="Segoe UI" w:cs="Segoe UI"/>
          <w:color w:val="auto"/>
          <w:sz w:val="20"/>
          <w:szCs w:val="20"/>
        </w:rPr>
      </w:pPr>
      <w:r>
        <w:rPr>
          <w:rFonts w:ascii="Segoe UI" w:hAnsi="Segoe UI" w:cs="Segoe UI"/>
          <w:color w:val="auto"/>
          <w:sz w:val="20"/>
          <w:szCs w:val="20"/>
        </w:rPr>
        <w:t>Financial and non-financial p</w:t>
      </w:r>
      <w:r w:rsidR="005102EA" w:rsidRPr="3DAFB2B2">
        <w:rPr>
          <w:rFonts w:ascii="Segoe UI" w:hAnsi="Segoe UI" w:cs="Segoe UI"/>
          <w:color w:val="auto"/>
          <w:sz w:val="20"/>
          <w:szCs w:val="20"/>
        </w:rPr>
        <w:t xml:space="preserve">erformance oversight </w:t>
      </w:r>
      <w:r w:rsidR="19EA960C" w:rsidRPr="3DAFB2B2">
        <w:rPr>
          <w:rFonts w:ascii="Segoe UI" w:hAnsi="Segoe UI" w:cs="Segoe UI"/>
          <w:color w:val="auto"/>
          <w:sz w:val="20"/>
          <w:szCs w:val="20"/>
        </w:rPr>
        <w:t xml:space="preserve">in relation to the Long-term Plan and Annual Plan </w:t>
      </w:r>
    </w:p>
    <w:p w14:paraId="15CBDABC" w14:textId="16CF9D14" w:rsidR="005102EA" w:rsidRDefault="005102EA" w:rsidP="00924DAF">
      <w:pPr>
        <w:pStyle w:val="Default"/>
        <w:numPr>
          <w:ilvl w:val="1"/>
          <w:numId w:val="25"/>
        </w:numPr>
        <w:tabs>
          <w:tab w:val="clear" w:pos="1417"/>
        </w:tabs>
        <w:spacing w:before="120" w:after="120"/>
        <w:ind w:left="1276" w:hanging="567"/>
        <w:rPr>
          <w:rFonts w:ascii="Segoe UI" w:hAnsi="Segoe UI" w:cs="Segoe UI"/>
          <w:color w:val="auto"/>
          <w:sz w:val="20"/>
          <w:szCs w:val="20"/>
        </w:rPr>
      </w:pPr>
      <w:r w:rsidRPr="3DAFB2B2">
        <w:rPr>
          <w:rFonts w:ascii="Segoe UI" w:hAnsi="Segoe UI" w:cs="Segoe UI"/>
          <w:color w:val="auto"/>
          <w:sz w:val="20"/>
          <w:szCs w:val="20"/>
        </w:rPr>
        <w:t xml:space="preserve">Health and Safety </w:t>
      </w:r>
    </w:p>
    <w:p w14:paraId="35C9CBA1" w14:textId="2AD40879" w:rsidR="005102EA" w:rsidRDefault="005102EA" w:rsidP="00924DAF">
      <w:pPr>
        <w:pStyle w:val="Default"/>
        <w:numPr>
          <w:ilvl w:val="1"/>
          <w:numId w:val="25"/>
        </w:numPr>
        <w:tabs>
          <w:tab w:val="clear" w:pos="1417"/>
        </w:tabs>
        <w:spacing w:before="120" w:after="120"/>
        <w:ind w:left="1276" w:hanging="567"/>
        <w:rPr>
          <w:rFonts w:ascii="Segoe UI" w:hAnsi="Segoe UI" w:cs="Segoe UI"/>
          <w:color w:val="auto"/>
          <w:sz w:val="20"/>
          <w:szCs w:val="20"/>
        </w:rPr>
      </w:pPr>
      <w:r w:rsidRPr="3DAFB2B2">
        <w:rPr>
          <w:rFonts w:ascii="Segoe UI" w:hAnsi="Segoe UI" w:cs="Segoe UI"/>
          <w:color w:val="auto"/>
          <w:sz w:val="20"/>
          <w:szCs w:val="20"/>
        </w:rPr>
        <w:t xml:space="preserve">Non-strategic asset investment and divestment </w:t>
      </w:r>
      <w:r w:rsidR="00EA2A2E">
        <w:rPr>
          <w:rFonts w:ascii="Segoe UI" w:hAnsi="Segoe UI" w:cs="Segoe UI"/>
          <w:color w:val="auto"/>
          <w:sz w:val="20"/>
          <w:szCs w:val="20"/>
        </w:rPr>
        <w:t>as provided for through the Long-Term Plan</w:t>
      </w:r>
      <w:r w:rsidR="00B827C8">
        <w:rPr>
          <w:rFonts w:ascii="Segoe UI" w:hAnsi="Segoe UI" w:cs="Segoe UI"/>
          <w:color w:val="auto"/>
          <w:sz w:val="20"/>
          <w:szCs w:val="20"/>
        </w:rPr>
        <w:t xml:space="preserve">, </w:t>
      </w:r>
      <w:r w:rsidR="006C536D">
        <w:rPr>
          <w:rFonts w:ascii="Segoe UI" w:hAnsi="Segoe UI" w:cs="Segoe UI"/>
          <w:color w:val="auto"/>
          <w:sz w:val="20"/>
          <w:szCs w:val="20"/>
        </w:rPr>
        <w:t xml:space="preserve">and </w:t>
      </w:r>
      <w:r w:rsidR="00E5029B">
        <w:rPr>
          <w:rFonts w:ascii="Segoe UI" w:hAnsi="Segoe UI" w:cs="Segoe UI"/>
          <w:color w:val="auto"/>
          <w:sz w:val="20"/>
          <w:szCs w:val="20"/>
        </w:rPr>
        <w:t xml:space="preserve">recommending to Council </w:t>
      </w:r>
      <w:r w:rsidR="006C536D">
        <w:rPr>
          <w:rFonts w:ascii="Segoe UI" w:hAnsi="Segoe UI" w:cs="Segoe UI"/>
          <w:color w:val="auto"/>
          <w:sz w:val="20"/>
          <w:szCs w:val="20"/>
        </w:rPr>
        <w:t xml:space="preserve">for matters not provided for in the Long-Term Plan. </w:t>
      </w:r>
    </w:p>
    <w:p w14:paraId="27D59460" w14:textId="651A0E0F" w:rsidR="005102EA" w:rsidRDefault="005102EA" w:rsidP="00924DAF">
      <w:pPr>
        <w:pStyle w:val="Default"/>
        <w:numPr>
          <w:ilvl w:val="1"/>
          <w:numId w:val="25"/>
        </w:numPr>
        <w:tabs>
          <w:tab w:val="clear" w:pos="1417"/>
        </w:tabs>
        <w:spacing w:before="120" w:after="120"/>
        <w:ind w:left="1276" w:hanging="567"/>
        <w:rPr>
          <w:rFonts w:ascii="Segoe UI" w:hAnsi="Segoe UI" w:cs="Segoe UI"/>
          <w:color w:val="auto"/>
          <w:sz w:val="20"/>
          <w:szCs w:val="20"/>
        </w:rPr>
      </w:pPr>
      <w:r w:rsidRPr="3DAFB2B2">
        <w:rPr>
          <w:rFonts w:ascii="Segoe UI" w:hAnsi="Segoe UI" w:cs="Segoe UI"/>
          <w:color w:val="auto"/>
          <w:sz w:val="20"/>
          <w:szCs w:val="20"/>
        </w:rPr>
        <w:t>CCO oversight and performance</w:t>
      </w:r>
      <w:r w:rsidR="00987D36">
        <w:rPr>
          <w:rFonts w:ascii="Segoe UI" w:hAnsi="Segoe UI" w:cs="Segoe UI"/>
          <w:color w:val="auto"/>
          <w:sz w:val="20"/>
          <w:szCs w:val="20"/>
        </w:rPr>
        <w:t>, with the exception of Wellington Water Limited which sits with the Infrastructure Committee</w:t>
      </w:r>
    </w:p>
    <w:p w14:paraId="4A917C0B" w14:textId="26AA651F" w:rsidR="005102EA" w:rsidRDefault="005102EA" w:rsidP="00924DAF">
      <w:pPr>
        <w:pStyle w:val="Default"/>
        <w:numPr>
          <w:ilvl w:val="1"/>
          <w:numId w:val="25"/>
        </w:numPr>
        <w:tabs>
          <w:tab w:val="clear" w:pos="1417"/>
        </w:tabs>
        <w:spacing w:before="120" w:after="120"/>
        <w:ind w:left="1276" w:hanging="567"/>
        <w:rPr>
          <w:rFonts w:ascii="Segoe UI" w:hAnsi="Segoe UI" w:cs="Segoe UI"/>
          <w:color w:val="auto"/>
          <w:sz w:val="20"/>
          <w:szCs w:val="20"/>
        </w:rPr>
      </w:pPr>
      <w:r w:rsidRPr="3DAFB2B2">
        <w:rPr>
          <w:rFonts w:ascii="Segoe UI" w:hAnsi="Segoe UI" w:cs="Segoe UI"/>
          <w:color w:val="auto"/>
          <w:sz w:val="20"/>
          <w:szCs w:val="20"/>
        </w:rPr>
        <w:t>CCO director review and appointments</w:t>
      </w:r>
    </w:p>
    <w:p w14:paraId="71F626A8" w14:textId="296E9FA6" w:rsidR="001A0B82" w:rsidRDefault="001A0B82" w:rsidP="00924DAF">
      <w:pPr>
        <w:pStyle w:val="Default"/>
        <w:numPr>
          <w:ilvl w:val="1"/>
          <w:numId w:val="25"/>
        </w:numPr>
        <w:tabs>
          <w:tab w:val="clear" w:pos="1417"/>
        </w:tabs>
        <w:spacing w:before="120" w:after="120"/>
        <w:ind w:left="1276" w:hanging="567"/>
        <w:rPr>
          <w:rFonts w:ascii="Segoe UI" w:hAnsi="Segoe UI" w:cs="Segoe UI"/>
          <w:color w:val="auto"/>
          <w:sz w:val="20"/>
          <w:szCs w:val="20"/>
        </w:rPr>
      </w:pPr>
      <w:r>
        <w:rPr>
          <w:rFonts w:ascii="Segoe UI" w:hAnsi="Segoe UI" w:cs="Segoe UI"/>
          <w:color w:val="auto"/>
          <w:sz w:val="20"/>
          <w:szCs w:val="20"/>
        </w:rPr>
        <w:t xml:space="preserve">WellingtonNZ oversight and performance </w:t>
      </w:r>
    </w:p>
    <w:p w14:paraId="463DDC7B" w14:textId="77777777" w:rsidR="00E43AD9" w:rsidRPr="00A1798B" w:rsidRDefault="00E43AD9" w:rsidP="00924DAF">
      <w:pPr>
        <w:pStyle w:val="ListParagraph"/>
        <w:numPr>
          <w:ilvl w:val="0"/>
          <w:numId w:val="25"/>
        </w:numPr>
        <w:tabs>
          <w:tab w:val="clear" w:pos="709"/>
        </w:tabs>
        <w:spacing w:before="120" w:after="120"/>
        <w:ind w:left="567" w:hanging="567"/>
        <w:rPr>
          <w:rFonts w:ascii="Segoe UI" w:hAnsi="Segoe UI" w:cs="Segoe UI"/>
          <w:b/>
          <w:sz w:val="20"/>
          <w:szCs w:val="20"/>
        </w:rPr>
      </w:pPr>
      <w:r w:rsidRPr="00A1798B">
        <w:rPr>
          <w:rFonts w:ascii="Segoe UI" w:hAnsi="Segoe UI" w:cs="Segoe UI"/>
          <w:bCs/>
          <w:sz w:val="20"/>
          <w:szCs w:val="20"/>
        </w:rPr>
        <w:t>The committee has the responsibility to discuss and approve a forward agenda.</w:t>
      </w:r>
    </w:p>
    <w:p w14:paraId="76D12041" w14:textId="2CA0F0D2" w:rsidR="00084C5B" w:rsidRDefault="00084C5B" w:rsidP="00084C5B">
      <w:pPr>
        <w:spacing w:before="120" w:after="120"/>
        <w:rPr>
          <w:rFonts w:ascii="Segoe UI" w:hAnsi="Segoe UI" w:cs="Segoe UI"/>
          <w:b/>
        </w:rPr>
      </w:pPr>
      <w:r>
        <w:rPr>
          <w:rFonts w:ascii="Segoe UI" w:hAnsi="Segoe UI" w:cs="Segoe UI"/>
          <w:b/>
        </w:rPr>
        <w:t>Delegations</w:t>
      </w:r>
    </w:p>
    <w:p w14:paraId="3C1576DE" w14:textId="667BCDEC" w:rsidR="00084C5B" w:rsidRDefault="00084C5B" w:rsidP="00084C5B">
      <w:pPr>
        <w:spacing w:before="120" w:after="120"/>
        <w:rPr>
          <w:rFonts w:ascii="Segoe UI" w:hAnsi="Segoe UI" w:cs="Segoe UI"/>
          <w:bCs/>
        </w:rPr>
      </w:pPr>
      <w:r>
        <w:rPr>
          <w:rFonts w:ascii="Segoe UI" w:hAnsi="Segoe UI" w:cs="Segoe UI"/>
          <w:b/>
        </w:rPr>
        <w:t xml:space="preserve">General </w:t>
      </w:r>
      <w:r>
        <w:rPr>
          <w:rFonts w:ascii="Segoe UI" w:hAnsi="Segoe UI" w:cs="Segoe UI"/>
          <w:bCs/>
        </w:rPr>
        <w:t xml:space="preserve"> </w:t>
      </w:r>
    </w:p>
    <w:p w14:paraId="3EA8E917" w14:textId="67408D20" w:rsidR="00084C5B" w:rsidRPr="00EB3414" w:rsidRDefault="00084C5B" w:rsidP="00084C5B">
      <w:pPr>
        <w:pStyle w:val="Default"/>
        <w:numPr>
          <w:ilvl w:val="0"/>
          <w:numId w:val="25"/>
        </w:numPr>
        <w:tabs>
          <w:tab w:val="clear" w:pos="709"/>
          <w:tab w:val="num" w:pos="567"/>
        </w:tabs>
        <w:spacing w:before="120" w:after="120"/>
        <w:ind w:left="567" w:hanging="567"/>
        <w:rPr>
          <w:rFonts w:ascii="Segoe UI" w:hAnsi="Segoe UI" w:cs="Segoe UI"/>
          <w:color w:val="auto"/>
          <w:sz w:val="20"/>
          <w:szCs w:val="20"/>
        </w:rPr>
      </w:pPr>
      <w:r w:rsidRPr="3DAFB2B2">
        <w:rPr>
          <w:rFonts w:ascii="Segoe UI" w:hAnsi="Segoe UI" w:cs="Segoe UI"/>
          <w:color w:val="auto"/>
          <w:sz w:val="20"/>
          <w:szCs w:val="20"/>
        </w:rPr>
        <w:t xml:space="preserve">The Committee has the powers necessary to perform its responsibilities, within the approved Long-term Plan and Annual Plan budgets. </w:t>
      </w:r>
    </w:p>
    <w:p w14:paraId="482567F2" w14:textId="271C6FDF" w:rsidR="00875918" w:rsidRPr="00875918" w:rsidRDefault="00875918" w:rsidP="00875918">
      <w:pPr>
        <w:spacing w:before="120" w:after="120"/>
        <w:rPr>
          <w:rFonts w:ascii="Segoe UI" w:hAnsi="Segoe UI" w:cs="Segoe UI"/>
          <w:b/>
        </w:rPr>
      </w:pPr>
      <w:r w:rsidRPr="00EB3414">
        <w:rPr>
          <w:rFonts w:ascii="Segoe UI" w:hAnsi="Segoe UI" w:cs="Segoe UI"/>
          <w:b/>
        </w:rPr>
        <w:lastRenderedPageBreak/>
        <w:t xml:space="preserve">Strategy and policy </w:t>
      </w:r>
    </w:p>
    <w:p w14:paraId="1ACFB9F8" w14:textId="4CC788FD" w:rsidR="00084C5B" w:rsidRDefault="00084C5B" w:rsidP="00924DAF">
      <w:pPr>
        <w:numPr>
          <w:ilvl w:val="0"/>
          <w:numId w:val="25"/>
        </w:numPr>
        <w:tabs>
          <w:tab w:val="clear" w:pos="709"/>
        </w:tabs>
        <w:spacing w:before="120" w:after="120"/>
        <w:ind w:left="567" w:hanging="567"/>
        <w:rPr>
          <w:rFonts w:ascii="Segoe UI" w:hAnsi="Segoe UI" w:cs="Segoe UI"/>
        </w:rPr>
      </w:pPr>
      <w:r w:rsidRPr="3DAFB2B2">
        <w:rPr>
          <w:rFonts w:ascii="Segoe UI" w:hAnsi="Segoe UI" w:cs="Segoe UI"/>
        </w:rPr>
        <w:t xml:space="preserve">Develop and </w:t>
      </w:r>
      <w:r w:rsidR="00A62D43">
        <w:rPr>
          <w:rFonts w:ascii="Segoe UI" w:hAnsi="Segoe UI" w:cs="Segoe UI"/>
        </w:rPr>
        <w:t xml:space="preserve">approve </w:t>
      </w:r>
      <w:r w:rsidRPr="3DAFB2B2">
        <w:rPr>
          <w:rFonts w:ascii="Segoe UI" w:hAnsi="Segoe UI" w:cs="Segoe UI"/>
        </w:rPr>
        <w:t xml:space="preserve">strategy and policy within its </w:t>
      </w:r>
      <w:r w:rsidR="637C1A08" w:rsidRPr="3DAFB2B2">
        <w:rPr>
          <w:rFonts w:ascii="Segoe UI" w:hAnsi="Segoe UI" w:cs="Segoe UI"/>
        </w:rPr>
        <w:t xml:space="preserve">area of focus </w:t>
      </w:r>
      <w:r w:rsidR="00875918" w:rsidRPr="3DAFB2B2">
        <w:rPr>
          <w:rFonts w:ascii="Segoe UI" w:hAnsi="Segoe UI" w:cs="Segoe UI"/>
        </w:rPr>
        <w:t>and</w:t>
      </w:r>
      <w:r w:rsidRPr="3DAFB2B2">
        <w:rPr>
          <w:rFonts w:ascii="Segoe UI" w:hAnsi="Segoe UI" w:cs="Segoe UI"/>
        </w:rPr>
        <w:t xml:space="preserve"> monitor and review </w:t>
      </w:r>
      <w:r w:rsidR="007C0E02">
        <w:rPr>
          <w:rFonts w:ascii="Segoe UI" w:hAnsi="Segoe UI" w:cs="Segoe UI"/>
        </w:rPr>
        <w:t>these strategies and policies</w:t>
      </w:r>
      <w:r w:rsidRPr="3DAFB2B2">
        <w:rPr>
          <w:rFonts w:ascii="Segoe UI" w:hAnsi="Segoe UI" w:cs="Segoe UI"/>
        </w:rPr>
        <w:t xml:space="preserve">.  </w:t>
      </w:r>
    </w:p>
    <w:p w14:paraId="5D82C72F" w14:textId="38CB89E9" w:rsidR="00875918" w:rsidRPr="00875918" w:rsidRDefault="00875918" w:rsidP="00875918">
      <w:pPr>
        <w:spacing w:before="120" w:after="120"/>
        <w:rPr>
          <w:rFonts w:ascii="Segoe UI" w:hAnsi="Segoe UI" w:cs="Segoe UI"/>
          <w:b/>
        </w:rPr>
      </w:pPr>
      <w:r w:rsidRPr="00EB3414">
        <w:rPr>
          <w:rFonts w:ascii="Segoe UI" w:hAnsi="Segoe UI" w:cs="Segoe UI"/>
          <w:b/>
        </w:rPr>
        <w:t xml:space="preserve">Service levels </w:t>
      </w:r>
    </w:p>
    <w:p w14:paraId="114D9D76" w14:textId="48F4807E" w:rsidR="00084C5B" w:rsidRDefault="00875918" w:rsidP="00924DAF">
      <w:pPr>
        <w:numPr>
          <w:ilvl w:val="0"/>
          <w:numId w:val="25"/>
        </w:numPr>
        <w:tabs>
          <w:tab w:val="clear" w:pos="709"/>
        </w:tabs>
        <w:spacing w:before="120" w:after="120"/>
        <w:ind w:left="567" w:hanging="567"/>
        <w:rPr>
          <w:rFonts w:ascii="Segoe UI" w:hAnsi="Segoe UI" w:cs="Segoe UI"/>
        </w:rPr>
      </w:pPr>
      <w:r w:rsidRPr="3DAFB2B2">
        <w:rPr>
          <w:rFonts w:ascii="Segoe UI" w:hAnsi="Segoe UI" w:cs="Segoe UI"/>
        </w:rPr>
        <w:t>Recommend service level changes and new initiatives to the Long-term and Annual Plans Committee as part of the Long-term and Annual Plan processes</w:t>
      </w:r>
      <w:r w:rsidR="004A0F44">
        <w:rPr>
          <w:rFonts w:ascii="Segoe UI" w:hAnsi="Segoe UI" w:cs="Segoe UI"/>
        </w:rPr>
        <w:t>, within its area of focus.</w:t>
      </w:r>
    </w:p>
    <w:p w14:paraId="599A4310" w14:textId="066939DC" w:rsidR="00875918" w:rsidRPr="00875918" w:rsidRDefault="00875918" w:rsidP="00875918">
      <w:pPr>
        <w:spacing w:before="120" w:after="120"/>
        <w:rPr>
          <w:rFonts w:ascii="Segoe UI" w:hAnsi="Segoe UI" w:cs="Segoe UI"/>
        </w:rPr>
      </w:pPr>
      <w:r w:rsidRPr="2DEA25EA">
        <w:rPr>
          <w:rFonts w:ascii="Segoe UI" w:hAnsi="Segoe UI" w:cs="Segoe UI"/>
          <w:b/>
        </w:rPr>
        <w:t>Significant Projects &amp;</w:t>
      </w:r>
      <w:r w:rsidRPr="00EB3414">
        <w:rPr>
          <w:rFonts w:ascii="Segoe UI" w:hAnsi="Segoe UI" w:cs="Segoe UI"/>
          <w:b/>
        </w:rPr>
        <w:t xml:space="preserve"> Monitoring and reporting</w:t>
      </w:r>
      <w:r w:rsidRPr="00EB3414">
        <w:rPr>
          <w:rFonts w:ascii="Segoe UI" w:hAnsi="Segoe UI" w:cs="Segoe UI"/>
        </w:rPr>
        <w:t xml:space="preserve"> </w:t>
      </w:r>
    </w:p>
    <w:p w14:paraId="7FCD1E79" w14:textId="0162D181" w:rsidR="00875918" w:rsidRDefault="00875918" w:rsidP="00875918">
      <w:pPr>
        <w:pStyle w:val="Default"/>
        <w:numPr>
          <w:ilvl w:val="0"/>
          <w:numId w:val="25"/>
        </w:numPr>
        <w:tabs>
          <w:tab w:val="clear" w:pos="709"/>
          <w:tab w:val="num" w:pos="567"/>
        </w:tabs>
        <w:spacing w:before="120" w:after="120"/>
        <w:ind w:left="567" w:hanging="567"/>
        <w:rPr>
          <w:rFonts w:ascii="Segoe UI" w:hAnsi="Segoe UI" w:cs="Segoe UI"/>
          <w:color w:val="auto"/>
          <w:sz w:val="20"/>
          <w:szCs w:val="20"/>
        </w:rPr>
      </w:pPr>
      <w:r w:rsidRPr="3DAFB2B2">
        <w:rPr>
          <w:rFonts w:ascii="Segoe UI" w:hAnsi="Segoe UI" w:cs="Segoe UI"/>
          <w:color w:val="auto"/>
          <w:sz w:val="20"/>
          <w:szCs w:val="20"/>
        </w:rPr>
        <w:t xml:space="preserve">Receive and consider </w:t>
      </w:r>
      <w:r w:rsidR="00BE7348">
        <w:rPr>
          <w:rFonts w:ascii="Segoe UI" w:hAnsi="Segoe UI" w:cs="Segoe UI"/>
          <w:color w:val="auto"/>
          <w:sz w:val="20"/>
          <w:szCs w:val="20"/>
        </w:rPr>
        <w:t xml:space="preserve">quarterly </w:t>
      </w:r>
      <w:r w:rsidRPr="3DAFB2B2">
        <w:rPr>
          <w:rFonts w:ascii="Segoe UI" w:hAnsi="Segoe UI" w:cs="Segoe UI"/>
          <w:color w:val="auto"/>
          <w:sz w:val="20"/>
          <w:szCs w:val="20"/>
        </w:rPr>
        <w:t xml:space="preserve">reports on the Council’s performance against the Long-term Plan and Annual Plan. </w:t>
      </w:r>
      <w:r w:rsidR="009016F9">
        <w:rPr>
          <w:rFonts w:ascii="Segoe UI" w:hAnsi="Segoe UI" w:cs="Segoe UI"/>
          <w:color w:val="auto"/>
          <w:sz w:val="20"/>
          <w:szCs w:val="20"/>
        </w:rPr>
        <w:t>This includes Council’s Performance Framework that is made up of Council Key Performance Indicators and City Outcome Indicators.</w:t>
      </w:r>
    </w:p>
    <w:p w14:paraId="79D3178E" w14:textId="2911E847" w:rsidR="00CB2734" w:rsidRPr="00EB3414" w:rsidRDefault="00CB2734" w:rsidP="00875918">
      <w:pPr>
        <w:pStyle w:val="Default"/>
        <w:numPr>
          <w:ilvl w:val="0"/>
          <w:numId w:val="25"/>
        </w:numPr>
        <w:tabs>
          <w:tab w:val="clear" w:pos="709"/>
          <w:tab w:val="num" w:pos="567"/>
        </w:tabs>
        <w:spacing w:before="120" w:after="120"/>
        <w:ind w:left="567" w:hanging="567"/>
        <w:rPr>
          <w:rFonts w:ascii="Segoe UI" w:hAnsi="Segoe UI" w:cs="Segoe UI"/>
          <w:color w:val="auto"/>
          <w:sz w:val="20"/>
          <w:szCs w:val="20"/>
        </w:rPr>
      </w:pPr>
      <w:r w:rsidRPr="2B8CC635">
        <w:rPr>
          <w:rFonts w:ascii="Segoe UI" w:hAnsi="Segoe UI" w:cs="Segoe UI"/>
          <w:color w:val="auto"/>
          <w:sz w:val="20"/>
          <w:szCs w:val="20"/>
        </w:rPr>
        <w:t xml:space="preserve">Review business cases and </w:t>
      </w:r>
      <w:r w:rsidR="0023798A">
        <w:rPr>
          <w:rFonts w:ascii="Segoe UI" w:hAnsi="Segoe UI" w:cs="Segoe UI"/>
          <w:color w:val="auto"/>
          <w:sz w:val="20"/>
          <w:szCs w:val="20"/>
        </w:rPr>
        <w:t xml:space="preserve">approve </w:t>
      </w:r>
      <w:r w:rsidRPr="2B8CC635">
        <w:rPr>
          <w:rFonts w:ascii="Segoe UI" w:hAnsi="Segoe UI" w:cs="Segoe UI"/>
          <w:color w:val="auto"/>
          <w:sz w:val="20"/>
          <w:szCs w:val="20"/>
        </w:rPr>
        <w:t>next steps on significant projects</w:t>
      </w:r>
      <w:r w:rsidR="00DD4724">
        <w:rPr>
          <w:rFonts w:ascii="Segoe UI" w:hAnsi="Segoe UI" w:cs="Segoe UI"/>
          <w:color w:val="auto"/>
          <w:sz w:val="20"/>
          <w:szCs w:val="20"/>
        </w:rPr>
        <w:t xml:space="preserve"> not otherwise within another committee’s area of focus</w:t>
      </w:r>
      <w:r w:rsidRPr="2B8CC635">
        <w:rPr>
          <w:rFonts w:ascii="Segoe UI" w:hAnsi="Segoe UI" w:cs="Segoe UI"/>
          <w:color w:val="auto"/>
          <w:sz w:val="20"/>
          <w:szCs w:val="20"/>
        </w:rPr>
        <w:t xml:space="preserve">.  </w:t>
      </w:r>
    </w:p>
    <w:p w14:paraId="3F3BEC39" w14:textId="4CB4BB84" w:rsidR="00875918" w:rsidRPr="00EB3414" w:rsidRDefault="00875918" w:rsidP="00875918">
      <w:pPr>
        <w:pStyle w:val="Default"/>
        <w:numPr>
          <w:ilvl w:val="0"/>
          <w:numId w:val="25"/>
        </w:numPr>
        <w:tabs>
          <w:tab w:val="clear" w:pos="709"/>
          <w:tab w:val="num" w:pos="567"/>
        </w:tabs>
        <w:spacing w:before="120" w:after="120"/>
        <w:ind w:left="567" w:hanging="567"/>
        <w:rPr>
          <w:rFonts w:ascii="Segoe UI" w:hAnsi="Segoe UI" w:cs="Segoe UI"/>
          <w:color w:val="auto"/>
          <w:sz w:val="20"/>
          <w:szCs w:val="20"/>
        </w:rPr>
      </w:pPr>
      <w:r w:rsidRPr="3DAFB2B2">
        <w:rPr>
          <w:rFonts w:ascii="Segoe UI" w:hAnsi="Segoe UI" w:cs="Segoe UI"/>
          <w:color w:val="auto"/>
          <w:sz w:val="20"/>
          <w:szCs w:val="20"/>
        </w:rPr>
        <w:t xml:space="preserve">Monitor and </w:t>
      </w:r>
      <w:r w:rsidR="00397BA6">
        <w:rPr>
          <w:rFonts w:ascii="Segoe UI" w:hAnsi="Segoe UI" w:cs="Segoe UI"/>
          <w:color w:val="auto"/>
          <w:sz w:val="20"/>
          <w:szCs w:val="20"/>
        </w:rPr>
        <w:t xml:space="preserve">maintain </w:t>
      </w:r>
      <w:r w:rsidRPr="3DAFB2B2">
        <w:rPr>
          <w:rFonts w:ascii="Segoe UI" w:hAnsi="Segoe UI" w:cs="Segoe UI"/>
          <w:color w:val="auto"/>
          <w:sz w:val="20"/>
          <w:szCs w:val="20"/>
        </w:rPr>
        <w:t xml:space="preserve">oversight of </w:t>
      </w:r>
      <w:r w:rsidR="2262089F" w:rsidRPr="3DAFB2B2">
        <w:rPr>
          <w:rFonts w:ascii="Segoe UI" w:hAnsi="Segoe UI" w:cs="Segoe UI"/>
          <w:color w:val="auto"/>
          <w:sz w:val="20"/>
          <w:szCs w:val="20"/>
        </w:rPr>
        <w:t>financial aspects of</w:t>
      </w:r>
      <w:r w:rsidRPr="3DAFB2B2">
        <w:rPr>
          <w:rFonts w:ascii="Segoe UI" w:hAnsi="Segoe UI" w:cs="Segoe UI"/>
          <w:color w:val="auto"/>
          <w:sz w:val="20"/>
          <w:szCs w:val="20"/>
        </w:rPr>
        <w:t xml:space="preserve"> significant projects. </w:t>
      </w:r>
    </w:p>
    <w:p w14:paraId="78E2203E" w14:textId="77777777" w:rsidR="00875918" w:rsidRPr="00EB3414" w:rsidRDefault="00875918" w:rsidP="00875918">
      <w:pPr>
        <w:pStyle w:val="Default"/>
        <w:numPr>
          <w:ilvl w:val="0"/>
          <w:numId w:val="25"/>
        </w:numPr>
        <w:tabs>
          <w:tab w:val="clear" w:pos="709"/>
          <w:tab w:val="num" w:pos="567"/>
        </w:tabs>
        <w:spacing w:before="120" w:after="120"/>
        <w:ind w:left="567" w:hanging="567"/>
        <w:rPr>
          <w:rFonts w:ascii="Segoe UI" w:hAnsi="Segoe UI" w:cs="Segoe UI"/>
          <w:color w:val="auto"/>
          <w:sz w:val="20"/>
          <w:szCs w:val="20"/>
        </w:rPr>
      </w:pPr>
      <w:r w:rsidRPr="3DAFB2B2">
        <w:rPr>
          <w:rFonts w:ascii="Segoe UI" w:hAnsi="Segoe UI" w:cs="Segoe UI"/>
          <w:color w:val="auto"/>
          <w:sz w:val="20"/>
          <w:szCs w:val="20"/>
        </w:rPr>
        <w:t xml:space="preserve">Review and recommend to Council the adoption of the Annual Report. </w:t>
      </w:r>
    </w:p>
    <w:p w14:paraId="4A0C006E" w14:textId="725DAECA" w:rsidR="00875918" w:rsidRPr="00875918" w:rsidRDefault="00875918" w:rsidP="00875918">
      <w:pPr>
        <w:spacing w:before="120" w:after="120"/>
        <w:rPr>
          <w:rFonts w:ascii="Segoe UI" w:hAnsi="Segoe UI" w:cs="Segoe UI"/>
          <w:b/>
        </w:rPr>
      </w:pPr>
      <w:r w:rsidRPr="2DEA25EA">
        <w:rPr>
          <w:rFonts w:ascii="Segoe UI" w:hAnsi="Segoe UI" w:cs="Segoe UI"/>
          <w:b/>
        </w:rPr>
        <w:t>Financial</w:t>
      </w:r>
      <w:r w:rsidRPr="00EB3414">
        <w:rPr>
          <w:rFonts w:ascii="Segoe UI" w:hAnsi="Segoe UI" w:cs="Segoe UI"/>
          <w:b/>
        </w:rPr>
        <w:t xml:space="preserve"> </w:t>
      </w:r>
    </w:p>
    <w:p w14:paraId="0F077A51" w14:textId="77777777" w:rsidR="00875918" w:rsidRPr="00EB3414" w:rsidRDefault="00875918" w:rsidP="00875918">
      <w:pPr>
        <w:pStyle w:val="Default"/>
        <w:numPr>
          <w:ilvl w:val="0"/>
          <w:numId w:val="25"/>
        </w:numPr>
        <w:tabs>
          <w:tab w:val="clear" w:pos="709"/>
          <w:tab w:val="num" w:pos="567"/>
        </w:tabs>
        <w:spacing w:before="120" w:after="120"/>
        <w:ind w:left="567" w:hanging="567"/>
        <w:rPr>
          <w:rFonts w:ascii="Segoe UI" w:hAnsi="Segoe UI" w:cs="Segoe UI"/>
          <w:color w:val="auto"/>
          <w:sz w:val="20"/>
          <w:szCs w:val="20"/>
        </w:rPr>
      </w:pPr>
      <w:r w:rsidRPr="3DAFB2B2">
        <w:rPr>
          <w:rFonts w:ascii="Segoe UI" w:hAnsi="Segoe UI" w:cs="Segoe UI"/>
          <w:color w:val="auto"/>
          <w:sz w:val="20"/>
          <w:szCs w:val="20"/>
        </w:rPr>
        <w:t>Approve budget overspends (above the tolerance levels in the Chief Executive’s delegations) and any reprogramming of capex for a project or programme provided that:</w:t>
      </w:r>
    </w:p>
    <w:p w14:paraId="2CEC1D84" w14:textId="6569AE50" w:rsidR="00875918" w:rsidRPr="00EB3414" w:rsidRDefault="00875918" w:rsidP="00875918">
      <w:pPr>
        <w:pStyle w:val="Default"/>
        <w:numPr>
          <w:ilvl w:val="1"/>
          <w:numId w:val="31"/>
        </w:numPr>
        <w:tabs>
          <w:tab w:val="clear" w:pos="1417"/>
          <w:tab w:val="num" w:pos="1134"/>
        </w:tabs>
        <w:spacing w:before="120" w:after="120"/>
        <w:ind w:left="1134" w:hanging="567"/>
        <w:rPr>
          <w:rFonts w:ascii="Segoe UI" w:hAnsi="Segoe UI" w:cs="Segoe UI"/>
          <w:color w:val="auto"/>
          <w:sz w:val="20"/>
          <w:szCs w:val="20"/>
          <w:lang w:val="en-GB"/>
        </w:rPr>
      </w:pPr>
      <w:r w:rsidRPr="2DEA25EA">
        <w:rPr>
          <w:rFonts w:ascii="Segoe UI" w:hAnsi="Segoe UI" w:cs="Segoe UI"/>
          <w:color w:val="auto"/>
          <w:sz w:val="20"/>
          <w:szCs w:val="20"/>
          <w:lang w:val="en-GB"/>
        </w:rPr>
        <w:t>The overall budget for the Activity Group is met from savings and efficiencies within the Activity Group</w:t>
      </w:r>
    </w:p>
    <w:p w14:paraId="79350B3F" w14:textId="77777777" w:rsidR="00875918" w:rsidRPr="009C0415" w:rsidRDefault="00875918" w:rsidP="00875918">
      <w:pPr>
        <w:pStyle w:val="Default"/>
        <w:numPr>
          <w:ilvl w:val="1"/>
          <w:numId w:val="31"/>
        </w:numPr>
        <w:tabs>
          <w:tab w:val="clear" w:pos="1417"/>
          <w:tab w:val="num" w:pos="1134"/>
        </w:tabs>
        <w:spacing w:before="120" w:after="120"/>
        <w:ind w:left="1134" w:hanging="567"/>
        <w:rPr>
          <w:rFonts w:ascii="Segoe UI" w:hAnsi="Segoe UI" w:cs="Segoe UI"/>
          <w:color w:val="auto"/>
          <w:sz w:val="20"/>
          <w:szCs w:val="20"/>
          <w:lang w:val="en-GB"/>
        </w:rPr>
      </w:pPr>
      <w:r w:rsidRPr="2DEA25EA">
        <w:rPr>
          <w:rFonts w:ascii="Segoe UI" w:hAnsi="Segoe UI" w:cs="Segoe UI"/>
          <w:color w:val="auto"/>
          <w:sz w:val="20"/>
          <w:szCs w:val="20"/>
          <w:lang w:val="en-GB"/>
        </w:rPr>
        <w:t>The overall budget for capex is not exceeded</w:t>
      </w:r>
    </w:p>
    <w:p w14:paraId="02FD55DE" w14:textId="2AF02763" w:rsidR="00875918" w:rsidRPr="00EB3414" w:rsidRDefault="00875918" w:rsidP="00875918">
      <w:pPr>
        <w:pStyle w:val="Default"/>
        <w:numPr>
          <w:ilvl w:val="0"/>
          <w:numId w:val="25"/>
        </w:numPr>
        <w:tabs>
          <w:tab w:val="clear" w:pos="709"/>
          <w:tab w:val="num" w:pos="567"/>
        </w:tabs>
        <w:spacing w:before="120" w:after="120"/>
        <w:ind w:left="567" w:hanging="567"/>
        <w:rPr>
          <w:rFonts w:ascii="Segoe UI" w:hAnsi="Segoe UI" w:cs="Segoe UI"/>
          <w:color w:val="auto"/>
          <w:sz w:val="20"/>
          <w:szCs w:val="20"/>
        </w:rPr>
      </w:pPr>
      <w:r w:rsidRPr="3DAFB2B2">
        <w:rPr>
          <w:rFonts w:ascii="Segoe UI" w:hAnsi="Segoe UI" w:cs="Segoe UI"/>
          <w:color w:val="auto"/>
          <w:sz w:val="20"/>
          <w:szCs w:val="20"/>
        </w:rPr>
        <w:t>Where this is not the case the committee must either</w:t>
      </w:r>
      <w:r w:rsidR="00DD3075">
        <w:rPr>
          <w:rFonts w:ascii="Segoe UI" w:hAnsi="Segoe UI" w:cs="Segoe UI"/>
          <w:color w:val="auto"/>
          <w:sz w:val="20"/>
          <w:szCs w:val="20"/>
        </w:rPr>
        <w:t>:</w:t>
      </w:r>
      <w:r w:rsidRPr="3DAFB2B2">
        <w:rPr>
          <w:rFonts w:ascii="Segoe UI" w:hAnsi="Segoe UI" w:cs="Segoe UI"/>
          <w:color w:val="auto"/>
          <w:sz w:val="20"/>
          <w:szCs w:val="20"/>
        </w:rPr>
        <w:t xml:space="preserve"> </w:t>
      </w:r>
    </w:p>
    <w:p w14:paraId="4BD3E15E" w14:textId="77777777" w:rsidR="00875918" w:rsidRPr="00EB3414" w:rsidRDefault="00875918" w:rsidP="00875918">
      <w:pPr>
        <w:pStyle w:val="Default"/>
        <w:numPr>
          <w:ilvl w:val="1"/>
          <w:numId w:val="27"/>
        </w:numPr>
        <w:tabs>
          <w:tab w:val="clear" w:pos="1417"/>
          <w:tab w:val="num" w:pos="1134"/>
        </w:tabs>
        <w:spacing w:before="120" w:after="120"/>
        <w:ind w:left="1134" w:hanging="567"/>
        <w:rPr>
          <w:rFonts w:ascii="Segoe UI" w:hAnsi="Segoe UI" w:cs="Segoe UI"/>
          <w:color w:val="auto"/>
          <w:sz w:val="20"/>
          <w:szCs w:val="20"/>
          <w:lang w:val="en-GB"/>
        </w:rPr>
      </w:pPr>
      <w:r w:rsidRPr="2DEA25EA">
        <w:rPr>
          <w:rFonts w:ascii="Segoe UI" w:hAnsi="Segoe UI" w:cs="Segoe UI"/>
          <w:color w:val="auto"/>
          <w:sz w:val="20"/>
          <w:szCs w:val="20"/>
          <w:lang w:val="en-GB"/>
        </w:rPr>
        <w:t>Recommend to Council that additional funding is approved (outside the Annual Plan or Long- term Plan process) or</w:t>
      </w:r>
      <w:r w:rsidRPr="00EB3414">
        <w:rPr>
          <w:rFonts w:ascii="Segoe UI" w:hAnsi="Segoe UI" w:cs="Segoe UI"/>
          <w:color w:val="auto"/>
          <w:sz w:val="20"/>
          <w:szCs w:val="20"/>
          <w:lang w:val="en-GB"/>
        </w:rPr>
        <w:t xml:space="preserve"> </w:t>
      </w:r>
    </w:p>
    <w:p w14:paraId="1A79A413" w14:textId="77777777" w:rsidR="00875918" w:rsidRPr="00EB3414" w:rsidRDefault="00875918" w:rsidP="00875918">
      <w:pPr>
        <w:pStyle w:val="Default"/>
        <w:numPr>
          <w:ilvl w:val="1"/>
          <w:numId w:val="27"/>
        </w:numPr>
        <w:tabs>
          <w:tab w:val="clear" w:pos="1417"/>
          <w:tab w:val="num" w:pos="1134"/>
        </w:tabs>
        <w:spacing w:before="120" w:after="120"/>
        <w:ind w:left="1134" w:hanging="567"/>
        <w:rPr>
          <w:rFonts w:ascii="Segoe UI" w:hAnsi="Segoe UI" w:cs="Segoe UI"/>
          <w:color w:val="auto"/>
          <w:sz w:val="20"/>
          <w:szCs w:val="20"/>
          <w:lang w:val="en-GB"/>
        </w:rPr>
      </w:pPr>
      <w:r w:rsidRPr="2DEA25EA">
        <w:rPr>
          <w:rFonts w:ascii="Segoe UI" w:hAnsi="Segoe UI" w:cs="Segoe UI"/>
          <w:color w:val="auto"/>
          <w:sz w:val="20"/>
          <w:szCs w:val="20"/>
          <w:lang w:val="en-GB"/>
        </w:rPr>
        <w:t>Recommend to the Long-term and Annual Plan Committee that the funding is considered for inclusion in the next Long-term Plan or Annual Plan.</w:t>
      </w:r>
      <w:r w:rsidRPr="00EB3414">
        <w:rPr>
          <w:rFonts w:ascii="Segoe UI" w:hAnsi="Segoe UI" w:cs="Segoe UI"/>
          <w:color w:val="auto"/>
          <w:sz w:val="20"/>
          <w:szCs w:val="20"/>
          <w:lang w:val="en-GB"/>
        </w:rPr>
        <w:t xml:space="preserve"> </w:t>
      </w:r>
    </w:p>
    <w:p w14:paraId="0A5C06CC" w14:textId="5AA53DA4" w:rsidR="00875918" w:rsidRDefault="00875918" w:rsidP="00875918">
      <w:pPr>
        <w:spacing w:before="120" w:after="120"/>
        <w:rPr>
          <w:rFonts w:ascii="Segoe UI" w:hAnsi="Segoe UI" w:cs="Segoe UI"/>
          <w:bCs/>
        </w:rPr>
      </w:pPr>
      <w:r>
        <w:rPr>
          <w:rFonts w:ascii="Segoe UI" w:hAnsi="Segoe UI" w:cs="Segoe UI"/>
          <w:b/>
        </w:rPr>
        <w:t xml:space="preserve">Consultation and engagement </w:t>
      </w:r>
      <w:r>
        <w:rPr>
          <w:rFonts w:ascii="Segoe UI" w:hAnsi="Segoe UI" w:cs="Segoe UI"/>
          <w:bCs/>
        </w:rPr>
        <w:t xml:space="preserve"> </w:t>
      </w:r>
    </w:p>
    <w:p w14:paraId="5E9DED37" w14:textId="4E8E1077" w:rsidR="00875918" w:rsidRPr="00EB3414" w:rsidRDefault="00875918" w:rsidP="00875918">
      <w:pPr>
        <w:pStyle w:val="Default"/>
        <w:numPr>
          <w:ilvl w:val="0"/>
          <w:numId w:val="25"/>
        </w:numPr>
        <w:tabs>
          <w:tab w:val="clear" w:pos="709"/>
          <w:tab w:val="num" w:pos="567"/>
        </w:tabs>
        <w:spacing w:before="120" w:after="120"/>
        <w:ind w:left="567" w:hanging="567"/>
        <w:rPr>
          <w:rFonts w:ascii="Segoe UI" w:hAnsi="Segoe UI" w:cs="Segoe UI"/>
          <w:color w:val="auto"/>
          <w:sz w:val="20"/>
          <w:szCs w:val="20"/>
        </w:rPr>
      </w:pPr>
      <w:r w:rsidRPr="3DAFB2B2">
        <w:rPr>
          <w:rFonts w:ascii="Segoe UI" w:hAnsi="Segoe UI" w:cs="Segoe UI"/>
          <w:color w:val="auto"/>
          <w:sz w:val="20"/>
          <w:szCs w:val="20"/>
        </w:rPr>
        <w:t xml:space="preserve">Conduct any consultation processes required </w:t>
      </w:r>
      <w:r w:rsidR="005102EA" w:rsidRPr="3DAFB2B2">
        <w:rPr>
          <w:rFonts w:ascii="Segoe UI" w:hAnsi="Segoe UI" w:cs="Segoe UI"/>
          <w:color w:val="auto"/>
          <w:sz w:val="20"/>
          <w:szCs w:val="20"/>
        </w:rPr>
        <w:t>for</w:t>
      </w:r>
      <w:r w:rsidRPr="3DAFB2B2">
        <w:rPr>
          <w:rFonts w:ascii="Segoe UI" w:hAnsi="Segoe UI" w:cs="Segoe UI"/>
          <w:color w:val="auto"/>
          <w:sz w:val="20"/>
          <w:szCs w:val="20"/>
        </w:rPr>
        <w:t xml:space="preserve"> issues before the Committee</w:t>
      </w:r>
      <w:r w:rsidR="40A0E0D6" w:rsidRPr="3DAFB2B2">
        <w:rPr>
          <w:rFonts w:ascii="Segoe UI" w:hAnsi="Segoe UI" w:cs="Segoe UI"/>
          <w:color w:val="auto"/>
          <w:sz w:val="20"/>
          <w:szCs w:val="20"/>
        </w:rPr>
        <w:t xml:space="preserve"> that are within its Area of Focus</w:t>
      </w:r>
      <w:r w:rsidRPr="3DAFB2B2">
        <w:rPr>
          <w:rFonts w:ascii="Segoe UI" w:hAnsi="Segoe UI" w:cs="Segoe UI"/>
          <w:color w:val="auto"/>
          <w:sz w:val="20"/>
          <w:szCs w:val="20"/>
        </w:rPr>
        <w:t>.</w:t>
      </w:r>
    </w:p>
    <w:p w14:paraId="6BA24666" w14:textId="3137177E" w:rsidR="00875918" w:rsidRPr="00EB3414" w:rsidRDefault="00875918" w:rsidP="00875918">
      <w:pPr>
        <w:pStyle w:val="Default"/>
        <w:numPr>
          <w:ilvl w:val="0"/>
          <w:numId w:val="25"/>
        </w:numPr>
        <w:tabs>
          <w:tab w:val="clear" w:pos="709"/>
          <w:tab w:val="num" w:pos="567"/>
        </w:tabs>
        <w:spacing w:before="120" w:after="120"/>
        <w:ind w:left="567" w:hanging="567"/>
        <w:rPr>
          <w:rFonts w:ascii="Segoe UI" w:hAnsi="Segoe UI" w:cs="Segoe UI"/>
          <w:color w:val="auto"/>
          <w:sz w:val="20"/>
          <w:szCs w:val="20"/>
        </w:rPr>
      </w:pPr>
      <w:r w:rsidRPr="3DAFB2B2">
        <w:rPr>
          <w:rFonts w:ascii="Segoe UI" w:hAnsi="Segoe UI" w:cs="Segoe UI"/>
          <w:color w:val="auto"/>
          <w:sz w:val="20"/>
          <w:szCs w:val="20"/>
        </w:rPr>
        <w:t xml:space="preserve">Act as a community interface for consultation on </w:t>
      </w:r>
      <w:r w:rsidR="005102EA" w:rsidRPr="3DAFB2B2">
        <w:rPr>
          <w:rFonts w:ascii="Segoe UI" w:hAnsi="Segoe UI" w:cs="Segoe UI"/>
          <w:color w:val="auto"/>
          <w:sz w:val="20"/>
          <w:szCs w:val="20"/>
        </w:rPr>
        <w:t xml:space="preserve">issues before the Committee </w:t>
      </w:r>
      <w:r w:rsidR="2EC97985" w:rsidRPr="3DAFB2B2">
        <w:rPr>
          <w:rFonts w:ascii="Segoe UI" w:hAnsi="Segoe UI" w:cs="Segoe UI"/>
          <w:color w:val="auto"/>
          <w:sz w:val="20"/>
          <w:szCs w:val="20"/>
        </w:rPr>
        <w:t xml:space="preserve">that are within its Area of Focus </w:t>
      </w:r>
      <w:r w:rsidRPr="3DAFB2B2">
        <w:rPr>
          <w:rFonts w:ascii="Segoe UI" w:hAnsi="Segoe UI" w:cs="Segoe UI"/>
          <w:color w:val="auto"/>
          <w:sz w:val="20"/>
          <w:szCs w:val="20"/>
        </w:rPr>
        <w:t xml:space="preserve">and as a forum for engaging effectively. </w:t>
      </w:r>
    </w:p>
    <w:p w14:paraId="68188B92" w14:textId="17F51453" w:rsidR="00875918" w:rsidRPr="00875918" w:rsidRDefault="00875918" w:rsidP="00875918">
      <w:pPr>
        <w:spacing w:before="120" w:after="120"/>
        <w:rPr>
          <w:rFonts w:ascii="Segoe UI" w:hAnsi="Segoe UI" w:cs="Segoe UI"/>
          <w:b/>
        </w:rPr>
      </w:pPr>
      <w:r>
        <w:rPr>
          <w:rFonts w:ascii="Segoe UI" w:hAnsi="Segoe UI" w:cs="Segoe UI"/>
          <w:b/>
        </w:rPr>
        <w:t>Submissions</w:t>
      </w:r>
      <w:r>
        <w:rPr>
          <w:rFonts w:ascii="Segoe UI" w:hAnsi="Segoe UI" w:cs="Segoe UI"/>
          <w:bCs/>
        </w:rPr>
        <w:t xml:space="preserve"> </w:t>
      </w:r>
      <w:r>
        <w:rPr>
          <w:rFonts w:ascii="Segoe UI" w:hAnsi="Segoe UI" w:cs="Segoe UI"/>
          <w:b/>
        </w:rPr>
        <w:t xml:space="preserve">and legislation </w:t>
      </w:r>
    </w:p>
    <w:p w14:paraId="69F49F78" w14:textId="22511260" w:rsidR="00875918" w:rsidRPr="00EB3414" w:rsidRDefault="00875918" w:rsidP="00875918">
      <w:pPr>
        <w:pStyle w:val="Default"/>
        <w:numPr>
          <w:ilvl w:val="0"/>
          <w:numId w:val="25"/>
        </w:numPr>
        <w:tabs>
          <w:tab w:val="clear" w:pos="709"/>
          <w:tab w:val="num" w:pos="567"/>
        </w:tabs>
        <w:spacing w:before="120" w:after="120"/>
        <w:ind w:left="567" w:hanging="567"/>
        <w:rPr>
          <w:rFonts w:ascii="Segoe UI" w:hAnsi="Segoe UI" w:cs="Segoe UI"/>
          <w:color w:val="auto"/>
          <w:sz w:val="20"/>
          <w:szCs w:val="20"/>
        </w:rPr>
      </w:pPr>
      <w:r w:rsidRPr="3DAFB2B2">
        <w:rPr>
          <w:rFonts w:ascii="Segoe UI" w:hAnsi="Segoe UI" w:cs="Segoe UI"/>
          <w:color w:val="auto"/>
          <w:sz w:val="20"/>
          <w:szCs w:val="20"/>
        </w:rPr>
        <w:t xml:space="preserve">Approve submissions to external bodies/organisations and on legislation and regulatory proposals </w:t>
      </w:r>
      <w:r w:rsidR="6360A27C" w:rsidRPr="3DAFB2B2">
        <w:rPr>
          <w:rFonts w:ascii="Segoe UI" w:hAnsi="Segoe UI" w:cs="Segoe UI"/>
          <w:color w:val="auto"/>
          <w:sz w:val="20"/>
          <w:szCs w:val="20"/>
        </w:rPr>
        <w:t>that are within its Area of Focus</w:t>
      </w:r>
      <w:r w:rsidR="60EE5743" w:rsidRPr="3DAFB2B2">
        <w:rPr>
          <w:rFonts w:ascii="Segoe UI" w:hAnsi="Segoe UI" w:cs="Segoe UI"/>
          <w:color w:val="auto"/>
          <w:sz w:val="20"/>
          <w:szCs w:val="20"/>
        </w:rPr>
        <w:t xml:space="preserve"> </w:t>
      </w:r>
      <w:r w:rsidRPr="3DAFB2B2">
        <w:rPr>
          <w:rFonts w:ascii="Segoe UI" w:hAnsi="Segoe UI" w:cs="Segoe UI"/>
          <w:color w:val="auto"/>
          <w:sz w:val="20"/>
          <w:szCs w:val="20"/>
        </w:rPr>
        <w:t xml:space="preserve">except: </w:t>
      </w:r>
    </w:p>
    <w:p w14:paraId="6896AE4F" w14:textId="707C4A20" w:rsidR="00875918" w:rsidRPr="00EB3414" w:rsidRDefault="00875918" w:rsidP="00875918">
      <w:pPr>
        <w:pStyle w:val="Default"/>
        <w:numPr>
          <w:ilvl w:val="1"/>
          <w:numId w:val="35"/>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 xml:space="preserve">If there is insufficient time for the matter to be determined by the Committee before the submission ‘close date’, in which case the submission can be agreed by </w:t>
      </w:r>
      <w:r w:rsidRPr="00EB3414">
        <w:rPr>
          <w:rFonts w:ascii="Segoe UI" w:hAnsi="Segoe UI" w:cs="Segoe UI"/>
          <w:color w:val="auto"/>
          <w:sz w:val="20"/>
          <w:szCs w:val="20"/>
          <w:lang w:val="en-GB"/>
        </w:rPr>
        <w:lastRenderedPageBreak/>
        <w:t xml:space="preserve">the relevant </w:t>
      </w:r>
      <w:r w:rsidR="632F245A" w:rsidRPr="5DF22CC5">
        <w:rPr>
          <w:rFonts w:ascii="Segoe UI" w:hAnsi="Segoe UI" w:cs="Segoe UI"/>
          <w:color w:val="auto"/>
          <w:sz w:val="20"/>
          <w:szCs w:val="20"/>
          <w:lang w:val="en-GB"/>
        </w:rPr>
        <w:t>Committee Chair</w:t>
      </w:r>
      <w:r w:rsidRPr="00EB3414">
        <w:rPr>
          <w:rFonts w:ascii="Segoe UI" w:hAnsi="Segoe UI" w:cs="Segoe UI"/>
          <w:color w:val="auto"/>
          <w:sz w:val="20"/>
          <w:szCs w:val="20"/>
          <w:lang w:val="en-GB"/>
        </w:rPr>
        <w:t xml:space="preserve">, </w:t>
      </w:r>
      <w:r w:rsidR="003A4E85">
        <w:rPr>
          <w:rFonts w:ascii="Segoe UI" w:hAnsi="Segoe UI" w:cs="Segoe UI"/>
          <w:color w:val="auto"/>
          <w:sz w:val="20"/>
          <w:szCs w:val="20"/>
          <w:lang w:val="en-GB"/>
        </w:rPr>
        <w:t xml:space="preserve">Deputy Chair, </w:t>
      </w:r>
      <w:r w:rsidRPr="00EB3414">
        <w:rPr>
          <w:rFonts w:ascii="Segoe UI" w:hAnsi="Segoe UI" w:cs="Segoe UI"/>
          <w:color w:val="auto"/>
          <w:sz w:val="20"/>
          <w:szCs w:val="20"/>
          <w:lang w:val="en-GB"/>
        </w:rPr>
        <w:t>Mayor and Chief Executive (and all Councillors must be advised of the submission and provided copies if requested).</w:t>
      </w:r>
    </w:p>
    <w:p w14:paraId="77AA063B" w14:textId="227D0849" w:rsidR="00875918" w:rsidRPr="00EB3414" w:rsidRDefault="00875918" w:rsidP="00875918">
      <w:pPr>
        <w:pStyle w:val="Default"/>
        <w:numPr>
          <w:ilvl w:val="1"/>
          <w:numId w:val="35"/>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 xml:space="preserve">If the submission is of a technical and operational nature, in which case the submission can be approved by the Chief Executive (in consultation with the relevant </w:t>
      </w:r>
      <w:r w:rsidR="00453AAD">
        <w:rPr>
          <w:rFonts w:ascii="Segoe UI" w:hAnsi="Segoe UI" w:cs="Segoe UI"/>
          <w:color w:val="auto"/>
          <w:sz w:val="20"/>
          <w:szCs w:val="20"/>
          <w:lang w:val="en-GB"/>
        </w:rPr>
        <w:t xml:space="preserve">Committee Chair </w:t>
      </w:r>
      <w:r w:rsidRPr="00EB3414">
        <w:rPr>
          <w:rFonts w:ascii="Segoe UI" w:hAnsi="Segoe UI" w:cs="Segoe UI"/>
          <w:color w:val="auto"/>
          <w:sz w:val="20"/>
          <w:szCs w:val="20"/>
          <w:lang w:val="en-GB"/>
        </w:rPr>
        <w:t xml:space="preserve">prior to lodging the submission). </w:t>
      </w:r>
    </w:p>
    <w:p w14:paraId="0757EE3C" w14:textId="64A28503" w:rsidR="00AF349B" w:rsidRPr="00FB6B87" w:rsidRDefault="00875918" w:rsidP="00E934D9">
      <w:pPr>
        <w:pStyle w:val="Default"/>
        <w:numPr>
          <w:ilvl w:val="1"/>
          <w:numId w:val="35"/>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During the formal pre-election period, in which case submissions are approved by the Chief Executive.</w:t>
      </w:r>
    </w:p>
    <w:p w14:paraId="4EED6181" w14:textId="535B2C24" w:rsidR="00E934D9" w:rsidRPr="00EB3414" w:rsidRDefault="00E934D9" w:rsidP="00E934D9">
      <w:pPr>
        <w:spacing w:before="120" w:after="120"/>
        <w:rPr>
          <w:rFonts w:ascii="Segoe UI" w:hAnsi="Segoe UI" w:cs="Segoe UI"/>
          <w:b/>
        </w:rPr>
      </w:pPr>
      <w:r w:rsidRPr="00EB3414">
        <w:rPr>
          <w:rFonts w:ascii="Segoe UI" w:hAnsi="Segoe UI" w:cs="Segoe UI"/>
          <w:b/>
        </w:rPr>
        <w:t>CCOs</w:t>
      </w:r>
    </w:p>
    <w:p w14:paraId="12216819" w14:textId="77777777" w:rsidR="00FA4C94" w:rsidRPr="00FA4C94" w:rsidRDefault="0038019B" w:rsidP="00DD3075">
      <w:pPr>
        <w:pStyle w:val="Default"/>
        <w:numPr>
          <w:ilvl w:val="0"/>
          <w:numId w:val="25"/>
        </w:numPr>
        <w:tabs>
          <w:tab w:val="clear" w:pos="709"/>
        </w:tabs>
        <w:spacing w:before="120" w:after="120"/>
        <w:ind w:left="567" w:hanging="567"/>
        <w:rPr>
          <w:rFonts w:ascii="Segoe UI" w:hAnsi="Segoe UI" w:cs="Segoe UI"/>
          <w:color w:val="auto"/>
          <w:sz w:val="20"/>
          <w:szCs w:val="20"/>
          <w:lang w:val="en-GB"/>
        </w:rPr>
      </w:pPr>
      <w:r w:rsidRPr="3DAFB2B2">
        <w:rPr>
          <w:rFonts w:ascii="Segoe UI" w:hAnsi="Segoe UI" w:cs="Segoe UI"/>
          <w:sz w:val="20"/>
          <w:szCs w:val="20"/>
        </w:rPr>
        <w:t>The</w:t>
      </w:r>
      <w:r w:rsidR="00FA4C94" w:rsidRPr="3DAFB2B2">
        <w:rPr>
          <w:rFonts w:ascii="Segoe UI" w:hAnsi="Segoe UI" w:cs="Segoe UI"/>
          <w:sz w:val="20"/>
          <w:szCs w:val="20"/>
        </w:rPr>
        <w:t xml:space="preserve"> Finance and Performance C</w:t>
      </w:r>
      <w:r w:rsidRPr="3DAFB2B2">
        <w:rPr>
          <w:rFonts w:ascii="Segoe UI" w:hAnsi="Segoe UI" w:cs="Segoe UI"/>
          <w:sz w:val="20"/>
          <w:szCs w:val="20"/>
        </w:rPr>
        <w:t xml:space="preserve">ommittee has the responsibility for and authority to: </w:t>
      </w:r>
    </w:p>
    <w:p w14:paraId="69E6AAD1" w14:textId="40379563" w:rsidR="00FA4C94" w:rsidRPr="00EB3414" w:rsidRDefault="00FA4C94" w:rsidP="00DD3075">
      <w:pPr>
        <w:numPr>
          <w:ilvl w:val="1"/>
          <w:numId w:val="25"/>
        </w:numPr>
        <w:tabs>
          <w:tab w:val="clear" w:pos="1417"/>
        </w:tabs>
        <w:spacing w:before="120" w:after="120"/>
        <w:ind w:left="1276" w:hanging="567"/>
        <w:rPr>
          <w:rFonts w:ascii="Segoe UI" w:hAnsi="Segoe UI" w:cs="Segoe UI"/>
        </w:rPr>
      </w:pPr>
      <w:r w:rsidRPr="3DAFB2B2">
        <w:rPr>
          <w:rFonts w:ascii="Segoe UI" w:hAnsi="Segoe UI" w:cs="Segoe UI"/>
        </w:rPr>
        <w:t xml:space="preserve">Ascertain and outline the Council’s key priorities for each CCO to address in their Statement of Intent in an annual Letter of Expectation and </w:t>
      </w:r>
      <w:r w:rsidR="004D78E1" w:rsidRPr="3DAFB2B2">
        <w:rPr>
          <w:rFonts w:ascii="Segoe UI" w:hAnsi="Segoe UI" w:cs="Segoe UI"/>
        </w:rPr>
        <w:t xml:space="preserve">issue the </w:t>
      </w:r>
      <w:r w:rsidRPr="3DAFB2B2">
        <w:rPr>
          <w:rFonts w:ascii="Segoe UI" w:hAnsi="Segoe UI" w:cs="Segoe UI"/>
        </w:rPr>
        <w:t xml:space="preserve">Letter of Expectation </w:t>
      </w:r>
    </w:p>
    <w:p w14:paraId="5133FBC7" w14:textId="77777777" w:rsidR="00FA4C94" w:rsidRPr="00EB3414" w:rsidRDefault="00FA4C94" w:rsidP="00DD3075">
      <w:pPr>
        <w:numPr>
          <w:ilvl w:val="1"/>
          <w:numId w:val="25"/>
        </w:numPr>
        <w:tabs>
          <w:tab w:val="clear" w:pos="1417"/>
        </w:tabs>
        <w:spacing w:before="120" w:after="120"/>
        <w:ind w:left="1276" w:hanging="567"/>
        <w:rPr>
          <w:rFonts w:ascii="Segoe UI" w:hAnsi="Segoe UI" w:cs="Segoe UI"/>
        </w:rPr>
      </w:pPr>
      <w:r w:rsidRPr="3DAFB2B2">
        <w:rPr>
          <w:rFonts w:ascii="Segoe UI" w:hAnsi="Segoe UI" w:cs="Segoe UI"/>
        </w:rPr>
        <w:t>Receive, review, and provide feedback on draft Statements of Intent</w:t>
      </w:r>
    </w:p>
    <w:p w14:paraId="524ED1B1" w14:textId="77777777" w:rsidR="00FA4C94" w:rsidRPr="00EB3414" w:rsidRDefault="00FA4C94" w:rsidP="00DD3075">
      <w:pPr>
        <w:numPr>
          <w:ilvl w:val="1"/>
          <w:numId w:val="25"/>
        </w:numPr>
        <w:tabs>
          <w:tab w:val="clear" w:pos="1417"/>
        </w:tabs>
        <w:spacing w:before="120" w:after="120"/>
        <w:ind w:left="1276" w:hanging="567"/>
        <w:rPr>
          <w:rFonts w:ascii="Segoe UI" w:hAnsi="Segoe UI" w:cs="Segoe UI"/>
        </w:rPr>
      </w:pPr>
      <w:r w:rsidRPr="3DAFB2B2">
        <w:rPr>
          <w:rFonts w:ascii="Segoe UI" w:hAnsi="Segoe UI" w:cs="Segoe UI"/>
        </w:rPr>
        <w:t>Monitor the performance, including financial, and the delivery of strategic outcomes of Council’s CCO’s through Quarterly and Annual Reports of CCO performance</w:t>
      </w:r>
    </w:p>
    <w:p w14:paraId="34CF4952" w14:textId="594F701C" w:rsidR="00FA4C94" w:rsidRPr="00EB3414" w:rsidRDefault="00FA4C94" w:rsidP="00DD3075">
      <w:pPr>
        <w:numPr>
          <w:ilvl w:val="1"/>
          <w:numId w:val="25"/>
        </w:numPr>
        <w:tabs>
          <w:tab w:val="clear" w:pos="1417"/>
        </w:tabs>
        <w:spacing w:before="120" w:after="120"/>
        <w:ind w:left="1276" w:hanging="567"/>
        <w:rPr>
          <w:rFonts w:ascii="Segoe UI" w:hAnsi="Segoe UI" w:cs="Segoe UI"/>
        </w:rPr>
      </w:pPr>
      <w:r w:rsidRPr="3DAFB2B2">
        <w:rPr>
          <w:rFonts w:ascii="Segoe UI" w:hAnsi="Segoe UI" w:cs="Segoe UI"/>
        </w:rPr>
        <w:t>Require CCO attendance at the committee meetings to present their reports and respond to any questions from members of the committee</w:t>
      </w:r>
    </w:p>
    <w:p w14:paraId="0F3C9659" w14:textId="4236FEAB" w:rsidR="00FA4C94" w:rsidRPr="00EB3414" w:rsidRDefault="00FA4C94" w:rsidP="00DD3075">
      <w:pPr>
        <w:numPr>
          <w:ilvl w:val="1"/>
          <w:numId w:val="25"/>
        </w:numPr>
        <w:tabs>
          <w:tab w:val="clear" w:pos="1417"/>
        </w:tabs>
        <w:spacing w:before="120" w:after="120"/>
        <w:ind w:left="1276" w:hanging="567"/>
        <w:rPr>
          <w:rFonts w:ascii="Segoe UI" w:hAnsi="Segoe UI" w:cs="Segoe UI"/>
        </w:rPr>
      </w:pPr>
      <w:r w:rsidRPr="3DAFB2B2">
        <w:rPr>
          <w:rFonts w:ascii="Segoe UI" w:hAnsi="Segoe UI" w:cs="Segoe UI"/>
        </w:rPr>
        <w:t>Monitor board performance, including the performance of board members appointed by Council</w:t>
      </w:r>
      <w:r w:rsidR="005D6DCD" w:rsidRPr="3DAFB2B2">
        <w:rPr>
          <w:rFonts w:ascii="Segoe UI" w:hAnsi="Segoe UI" w:cs="Segoe UI"/>
        </w:rPr>
        <w:t xml:space="preserve"> or committee</w:t>
      </w:r>
      <w:r w:rsidRPr="3DAFB2B2">
        <w:rPr>
          <w:rFonts w:ascii="Segoe UI" w:hAnsi="Segoe UI" w:cs="Segoe UI"/>
        </w:rPr>
        <w:t>, raising any concerns with the Chair of the CCO</w:t>
      </w:r>
    </w:p>
    <w:p w14:paraId="226099B8" w14:textId="77777777" w:rsidR="00FA4C94" w:rsidRPr="00EB3414" w:rsidRDefault="00FA4C94" w:rsidP="00DD3075">
      <w:pPr>
        <w:numPr>
          <w:ilvl w:val="1"/>
          <w:numId w:val="25"/>
        </w:numPr>
        <w:tabs>
          <w:tab w:val="clear" w:pos="1417"/>
        </w:tabs>
        <w:spacing w:before="120" w:after="120"/>
        <w:ind w:left="1276" w:hanging="567"/>
        <w:rPr>
          <w:rFonts w:ascii="Segoe UI" w:hAnsi="Segoe UI" w:cs="Segoe UI"/>
        </w:rPr>
      </w:pPr>
      <w:r w:rsidRPr="3DAFB2B2">
        <w:rPr>
          <w:rFonts w:ascii="Segoe UI" w:hAnsi="Segoe UI" w:cs="Segoe UI"/>
        </w:rPr>
        <w:t>Constructively engage with CCOs during the development of any Council strategy and policy or relevant submission by Council to an external entity (where relevant)</w:t>
      </w:r>
    </w:p>
    <w:p w14:paraId="6EF5E2F6" w14:textId="47CB2F63" w:rsidR="00FA4C94" w:rsidRPr="00EB3414" w:rsidRDefault="00FA4C94" w:rsidP="00DD3075">
      <w:pPr>
        <w:numPr>
          <w:ilvl w:val="1"/>
          <w:numId w:val="25"/>
        </w:numPr>
        <w:tabs>
          <w:tab w:val="clear" w:pos="1417"/>
        </w:tabs>
        <w:spacing w:before="120" w:after="120"/>
        <w:ind w:left="1276" w:hanging="567"/>
        <w:rPr>
          <w:rFonts w:ascii="Segoe UI" w:hAnsi="Segoe UI" w:cs="Segoe UI"/>
        </w:rPr>
      </w:pPr>
      <w:r w:rsidRPr="3DAFB2B2">
        <w:rPr>
          <w:rFonts w:ascii="Segoe UI" w:hAnsi="Segoe UI" w:cs="Segoe UI"/>
        </w:rPr>
        <w:t>Engage with CCOs and provide the members of the committee and the Board and Chief Executive the opportunity to discuss issues that have the potential to impact a CCOs funding, strategic outlook or risk management framework</w:t>
      </w:r>
    </w:p>
    <w:p w14:paraId="24057B1B" w14:textId="4C26B787" w:rsidR="00FA4C94" w:rsidRPr="00EB3414" w:rsidRDefault="00FA4C94" w:rsidP="00DD3075">
      <w:pPr>
        <w:numPr>
          <w:ilvl w:val="1"/>
          <w:numId w:val="25"/>
        </w:numPr>
        <w:tabs>
          <w:tab w:val="clear" w:pos="1417"/>
        </w:tabs>
        <w:spacing w:before="120" w:after="120"/>
        <w:ind w:left="1276" w:hanging="567"/>
        <w:rPr>
          <w:rFonts w:ascii="Segoe UI" w:hAnsi="Segoe UI" w:cs="Segoe UI"/>
        </w:rPr>
      </w:pPr>
      <w:r w:rsidRPr="3DAFB2B2">
        <w:rPr>
          <w:rFonts w:ascii="Segoe UI" w:hAnsi="Segoe UI" w:cs="Segoe UI"/>
        </w:rPr>
        <w:t xml:space="preserve">Receive reports and updates from certain COs, noting that while the Wellington Regional Stadium Trust </w:t>
      </w:r>
      <w:r w:rsidR="004B0BF2">
        <w:rPr>
          <w:rFonts w:ascii="Segoe UI" w:hAnsi="Segoe UI" w:cs="Segoe UI"/>
        </w:rPr>
        <w:t xml:space="preserve">(WRST) </w:t>
      </w:r>
      <w:r w:rsidRPr="3DAFB2B2">
        <w:rPr>
          <w:rFonts w:ascii="Segoe UI" w:hAnsi="Segoe UI" w:cs="Segoe UI"/>
        </w:rPr>
        <w:t>is a CO, clauses (a) to (</w:t>
      </w:r>
      <w:r w:rsidR="00DE7C8E" w:rsidRPr="3DAFB2B2">
        <w:rPr>
          <w:rFonts w:ascii="Segoe UI" w:hAnsi="Segoe UI" w:cs="Segoe UI"/>
        </w:rPr>
        <w:t>g</w:t>
      </w:r>
      <w:r w:rsidRPr="3DAFB2B2">
        <w:rPr>
          <w:rFonts w:ascii="Segoe UI" w:hAnsi="Segoe UI" w:cs="Segoe UI"/>
        </w:rPr>
        <w:t xml:space="preserve">) apply to that entity </w:t>
      </w:r>
    </w:p>
    <w:p w14:paraId="015088E3" w14:textId="77777777" w:rsidR="00FA4C94" w:rsidRPr="00EB3414" w:rsidRDefault="00FA4C94" w:rsidP="00DD3075">
      <w:pPr>
        <w:numPr>
          <w:ilvl w:val="1"/>
          <w:numId w:val="25"/>
        </w:numPr>
        <w:tabs>
          <w:tab w:val="clear" w:pos="1417"/>
        </w:tabs>
        <w:spacing w:before="120" w:after="120"/>
        <w:ind w:left="1276" w:hanging="567"/>
        <w:rPr>
          <w:rFonts w:ascii="Segoe UI" w:hAnsi="Segoe UI" w:cs="Segoe UI"/>
        </w:rPr>
      </w:pPr>
      <w:r w:rsidRPr="3DAFB2B2">
        <w:rPr>
          <w:rFonts w:ascii="Segoe UI" w:hAnsi="Segoe UI" w:cs="Segoe UI"/>
        </w:rPr>
        <w:t>Receive reports and updates from Wellington International Airport Limited on a quarterly and annual basis</w:t>
      </w:r>
    </w:p>
    <w:p w14:paraId="6951125B" w14:textId="2F08B885" w:rsidR="006973D2" w:rsidRPr="006973D2" w:rsidRDefault="00FA4C94" w:rsidP="00DD3075">
      <w:pPr>
        <w:pStyle w:val="Default"/>
        <w:numPr>
          <w:ilvl w:val="0"/>
          <w:numId w:val="25"/>
        </w:numPr>
        <w:tabs>
          <w:tab w:val="clear" w:pos="709"/>
        </w:tabs>
        <w:spacing w:before="120" w:after="120"/>
        <w:ind w:left="567" w:hanging="567"/>
        <w:rPr>
          <w:rFonts w:ascii="Segoe UI" w:hAnsi="Segoe UI" w:cs="Segoe UI"/>
          <w:color w:val="auto"/>
          <w:sz w:val="20"/>
          <w:szCs w:val="20"/>
          <w:lang w:val="en-GB"/>
        </w:rPr>
      </w:pPr>
      <w:r w:rsidRPr="3DAFB2B2">
        <w:rPr>
          <w:rFonts w:ascii="Segoe UI" w:hAnsi="Segoe UI" w:cs="Segoe UI"/>
          <w:sz w:val="20"/>
          <w:szCs w:val="20"/>
        </w:rPr>
        <w:t xml:space="preserve">Undertake any reviews of CCOs and </w:t>
      </w:r>
      <w:r w:rsidR="0023798A">
        <w:rPr>
          <w:rFonts w:ascii="Segoe UI" w:hAnsi="Segoe UI" w:cs="Segoe UI"/>
          <w:sz w:val="20"/>
          <w:szCs w:val="20"/>
        </w:rPr>
        <w:t>approve</w:t>
      </w:r>
      <w:r w:rsidR="0023798A" w:rsidRPr="3DAFB2B2">
        <w:rPr>
          <w:rFonts w:ascii="Segoe UI" w:hAnsi="Segoe UI" w:cs="Segoe UI"/>
          <w:sz w:val="20"/>
          <w:szCs w:val="20"/>
        </w:rPr>
        <w:t xml:space="preserve"> </w:t>
      </w:r>
      <w:r w:rsidRPr="3DAFB2B2">
        <w:rPr>
          <w:rFonts w:ascii="Segoe UI" w:hAnsi="Segoe UI" w:cs="Segoe UI"/>
          <w:sz w:val="20"/>
          <w:szCs w:val="20"/>
        </w:rPr>
        <w:t>CCO changes to governance arrangements and consider any issues regarding CCOs .</w:t>
      </w:r>
    </w:p>
    <w:p w14:paraId="5BA88653" w14:textId="77777777" w:rsidR="006973D2" w:rsidRPr="006973D2" w:rsidRDefault="00FA4C94" w:rsidP="00DD3075">
      <w:pPr>
        <w:pStyle w:val="Default"/>
        <w:numPr>
          <w:ilvl w:val="0"/>
          <w:numId w:val="25"/>
        </w:numPr>
        <w:tabs>
          <w:tab w:val="clear" w:pos="709"/>
        </w:tabs>
        <w:spacing w:before="120" w:after="120"/>
        <w:ind w:left="567" w:hanging="567"/>
        <w:rPr>
          <w:rFonts w:ascii="Segoe UI" w:hAnsi="Segoe UI" w:cs="Segoe UI"/>
          <w:color w:val="auto"/>
          <w:sz w:val="20"/>
          <w:szCs w:val="20"/>
          <w:lang w:val="en-GB"/>
        </w:rPr>
      </w:pPr>
      <w:r w:rsidRPr="3DAFB2B2">
        <w:rPr>
          <w:rFonts w:ascii="Segoe UI" w:hAnsi="Segoe UI" w:cs="Segoe UI"/>
          <w:sz w:val="20"/>
          <w:szCs w:val="20"/>
        </w:rPr>
        <w:t>To appoint or remove trustees, directors or office holders to Council’s Council-Controlled Organisations (CCOs) and Council Organisations (COs), external members</w:t>
      </w:r>
      <w:r w:rsidR="00A5747F" w:rsidRPr="3DAFB2B2">
        <w:rPr>
          <w:rFonts w:ascii="Segoe UI" w:hAnsi="Segoe UI" w:cs="Segoe UI"/>
          <w:sz w:val="20"/>
          <w:szCs w:val="20"/>
        </w:rPr>
        <w:t xml:space="preserve"> </w:t>
      </w:r>
      <w:r w:rsidRPr="3DAFB2B2">
        <w:rPr>
          <w:rFonts w:ascii="Segoe UI" w:hAnsi="Segoe UI" w:cs="Segoe UI"/>
          <w:sz w:val="20"/>
          <w:szCs w:val="20"/>
        </w:rPr>
        <w:t>to other external bodies</w:t>
      </w:r>
    </w:p>
    <w:p w14:paraId="44E60E98" w14:textId="0F160930" w:rsidR="006973D2" w:rsidRPr="006973D2" w:rsidRDefault="0038019B" w:rsidP="00DD3075">
      <w:pPr>
        <w:pStyle w:val="Default"/>
        <w:numPr>
          <w:ilvl w:val="0"/>
          <w:numId w:val="25"/>
        </w:numPr>
        <w:tabs>
          <w:tab w:val="clear" w:pos="709"/>
        </w:tabs>
        <w:spacing w:before="120" w:after="120"/>
        <w:ind w:left="567" w:hanging="567"/>
        <w:rPr>
          <w:rFonts w:ascii="Segoe UI" w:hAnsi="Segoe UI" w:cs="Segoe UI"/>
          <w:color w:val="auto"/>
          <w:sz w:val="20"/>
          <w:szCs w:val="20"/>
          <w:lang w:val="en-GB"/>
        </w:rPr>
      </w:pPr>
      <w:r w:rsidRPr="3DAFB2B2">
        <w:rPr>
          <w:rFonts w:ascii="Segoe UI" w:hAnsi="Segoe UI" w:cs="Segoe UI"/>
          <w:sz w:val="20"/>
          <w:szCs w:val="20"/>
        </w:rPr>
        <w:t xml:space="preserve">In respect of Wellington Water </w:t>
      </w:r>
      <w:r w:rsidR="006973D2" w:rsidRPr="3DAFB2B2">
        <w:rPr>
          <w:rFonts w:ascii="Segoe UI" w:hAnsi="Segoe UI" w:cs="Segoe UI"/>
          <w:sz w:val="20"/>
          <w:szCs w:val="20"/>
        </w:rPr>
        <w:t xml:space="preserve">Limited </w:t>
      </w:r>
      <w:r w:rsidRPr="3DAFB2B2">
        <w:rPr>
          <w:rFonts w:ascii="Segoe UI" w:hAnsi="Segoe UI" w:cs="Segoe UI"/>
          <w:sz w:val="20"/>
          <w:szCs w:val="20"/>
        </w:rPr>
        <w:t>and Wellington Regional Economic Development Agency (WREDA), this committee performs delegations (a) and (b) only.</w:t>
      </w:r>
    </w:p>
    <w:p w14:paraId="381E6C7A" w14:textId="5501607E" w:rsidR="00C21F30" w:rsidRPr="006973D2" w:rsidRDefault="0038019B" w:rsidP="006973D2">
      <w:pPr>
        <w:pStyle w:val="Default"/>
        <w:numPr>
          <w:ilvl w:val="0"/>
          <w:numId w:val="25"/>
        </w:numPr>
        <w:spacing w:before="120" w:after="120"/>
        <w:rPr>
          <w:rFonts w:ascii="Segoe UI" w:hAnsi="Segoe UI" w:cs="Segoe UI"/>
          <w:color w:val="auto"/>
          <w:sz w:val="20"/>
          <w:szCs w:val="20"/>
          <w:lang w:val="en-GB"/>
        </w:rPr>
      </w:pPr>
      <w:r w:rsidRPr="3DAFB2B2">
        <w:rPr>
          <w:rFonts w:ascii="Segoe UI" w:hAnsi="Segoe UI" w:cs="Segoe UI"/>
          <w:sz w:val="20"/>
          <w:szCs w:val="20"/>
        </w:rPr>
        <w:lastRenderedPageBreak/>
        <w:t>For the avoidance of doubt, council organisations (excluding WRST) are not within the remit of this committee.</w:t>
      </w:r>
    </w:p>
    <w:p w14:paraId="7A055E99" w14:textId="77777777" w:rsidR="00E934D9" w:rsidRPr="00EB3414" w:rsidRDefault="00E934D9" w:rsidP="00E934D9">
      <w:pPr>
        <w:spacing w:before="120" w:after="120"/>
        <w:rPr>
          <w:rFonts w:ascii="Segoe UI" w:hAnsi="Segoe UI" w:cs="Segoe UI"/>
          <w:b/>
        </w:rPr>
      </w:pPr>
      <w:r w:rsidRPr="00EB3414">
        <w:rPr>
          <w:rFonts w:ascii="Segoe UI" w:hAnsi="Segoe UI" w:cs="Segoe UI"/>
          <w:b/>
        </w:rPr>
        <w:t xml:space="preserve">Elected members </w:t>
      </w:r>
    </w:p>
    <w:p w14:paraId="06676935" w14:textId="4E8824A6" w:rsidR="00E94899" w:rsidRPr="009D057D" w:rsidRDefault="00E934D9" w:rsidP="005102EA">
      <w:pPr>
        <w:pStyle w:val="Default"/>
        <w:numPr>
          <w:ilvl w:val="0"/>
          <w:numId w:val="25"/>
        </w:numPr>
        <w:tabs>
          <w:tab w:val="clear" w:pos="709"/>
          <w:tab w:val="num" w:pos="567"/>
        </w:tabs>
        <w:spacing w:before="120" w:after="120"/>
        <w:ind w:left="567" w:hanging="567"/>
        <w:rPr>
          <w:rFonts w:ascii="Segoe UI" w:hAnsi="Segoe UI" w:cs="Segoe UI"/>
          <w:color w:val="auto"/>
          <w:sz w:val="20"/>
          <w:szCs w:val="20"/>
        </w:rPr>
      </w:pPr>
      <w:r w:rsidRPr="3DAFB2B2">
        <w:rPr>
          <w:rFonts w:ascii="Segoe UI" w:hAnsi="Segoe UI" w:cs="Segoe UI"/>
          <w:color w:val="auto"/>
          <w:sz w:val="20"/>
          <w:szCs w:val="20"/>
        </w:rPr>
        <w:t xml:space="preserve">Approve the attendance and associated costs of elected members at conferences, seminars, </w:t>
      </w:r>
      <w:r w:rsidR="005102EA" w:rsidRPr="3DAFB2B2">
        <w:rPr>
          <w:rFonts w:ascii="Segoe UI" w:hAnsi="Segoe UI" w:cs="Segoe UI"/>
          <w:color w:val="auto"/>
          <w:sz w:val="20"/>
          <w:szCs w:val="20"/>
        </w:rPr>
        <w:t>training,</w:t>
      </w:r>
      <w:r w:rsidRPr="3DAFB2B2">
        <w:rPr>
          <w:rFonts w:ascii="Segoe UI" w:hAnsi="Segoe UI" w:cs="Segoe UI"/>
          <w:color w:val="auto"/>
          <w:sz w:val="20"/>
          <w:szCs w:val="20"/>
        </w:rPr>
        <w:t xml:space="preserve"> or events or when representing the Council </w:t>
      </w:r>
      <w:r w:rsidR="000F5514">
        <w:rPr>
          <w:rFonts w:ascii="Segoe UI" w:hAnsi="Segoe UI" w:cs="Segoe UI"/>
          <w:color w:val="auto"/>
          <w:sz w:val="20"/>
          <w:szCs w:val="20"/>
        </w:rPr>
        <w:t xml:space="preserve">overseas </w:t>
      </w:r>
      <w:r w:rsidRPr="3DAFB2B2">
        <w:rPr>
          <w:rFonts w:ascii="Segoe UI" w:hAnsi="Segoe UI" w:cs="Segoe UI"/>
          <w:color w:val="auto"/>
          <w:sz w:val="20"/>
          <w:szCs w:val="20"/>
        </w:rPr>
        <w:t>as part of delegations or invitations.</w:t>
      </w:r>
    </w:p>
    <w:p w14:paraId="1508A49C" w14:textId="14867C9E" w:rsidR="005102EA" w:rsidRDefault="005102EA" w:rsidP="005102EA">
      <w:pPr>
        <w:pStyle w:val="Default"/>
        <w:spacing w:before="120" w:after="120"/>
        <w:rPr>
          <w:rFonts w:ascii="Segoe UI" w:hAnsi="Segoe UI" w:cs="Segoe UI"/>
          <w:color w:val="auto"/>
          <w:sz w:val="20"/>
          <w:szCs w:val="20"/>
        </w:rPr>
      </w:pPr>
      <w:r>
        <w:rPr>
          <w:rFonts w:ascii="Segoe UI" w:hAnsi="Segoe UI" w:cs="Segoe UI"/>
          <w:b/>
          <w:bCs/>
          <w:color w:val="auto"/>
          <w:sz w:val="20"/>
          <w:szCs w:val="20"/>
        </w:rPr>
        <w:t xml:space="preserve">Health and Safety </w:t>
      </w:r>
      <w:r>
        <w:rPr>
          <w:rFonts w:ascii="Segoe UI" w:hAnsi="Segoe UI" w:cs="Segoe UI"/>
          <w:color w:val="auto"/>
          <w:sz w:val="20"/>
          <w:szCs w:val="20"/>
        </w:rPr>
        <w:t xml:space="preserve"> </w:t>
      </w:r>
    </w:p>
    <w:p w14:paraId="35D0DF94" w14:textId="6D288C94" w:rsidR="005102EA" w:rsidRPr="000174EE" w:rsidRDefault="0381E67F" w:rsidP="00FB6B87">
      <w:pPr>
        <w:numPr>
          <w:ilvl w:val="0"/>
          <w:numId w:val="25"/>
        </w:numPr>
        <w:tabs>
          <w:tab w:val="num" w:pos="567"/>
        </w:tabs>
        <w:spacing w:before="120" w:after="120"/>
        <w:ind w:left="1134" w:hanging="1134"/>
        <w:rPr>
          <w:rFonts w:ascii="Segoe UI" w:hAnsi="Segoe UI" w:cs="Segoe UI"/>
        </w:rPr>
      </w:pPr>
      <w:r w:rsidRPr="6D024B9C">
        <w:rPr>
          <w:rFonts w:ascii="Segoe UI" w:hAnsi="Segoe UI" w:cs="Segoe UI"/>
        </w:rPr>
        <w:t>Oversight of the systems in place to manage compliance.</w:t>
      </w:r>
    </w:p>
    <w:p w14:paraId="59D352B1" w14:textId="77777777" w:rsidR="005102EA" w:rsidRPr="00EB3414" w:rsidRDefault="005102EA" w:rsidP="005102EA">
      <w:pPr>
        <w:spacing w:before="120" w:after="120"/>
        <w:rPr>
          <w:rFonts w:ascii="Segoe UI" w:hAnsi="Segoe UI" w:cs="Segoe UI"/>
          <w:b/>
        </w:rPr>
      </w:pPr>
      <w:r w:rsidRPr="00EB3414">
        <w:rPr>
          <w:rFonts w:ascii="Segoe UI" w:hAnsi="Segoe UI" w:cs="Segoe UI"/>
          <w:b/>
        </w:rPr>
        <w:t xml:space="preserve">Other </w:t>
      </w:r>
    </w:p>
    <w:p w14:paraId="1B183262" w14:textId="77777777" w:rsidR="005102EA" w:rsidRPr="00EB3414" w:rsidRDefault="005102EA" w:rsidP="005102EA">
      <w:pPr>
        <w:pStyle w:val="Default"/>
        <w:numPr>
          <w:ilvl w:val="0"/>
          <w:numId w:val="25"/>
        </w:numPr>
        <w:tabs>
          <w:tab w:val="clear" w:pos="709"/>
          <w:tab w:val="num" w:pos="567"/>
        </w:tabs>
        <w:spacing w:before="120" w:after="120"/>
        <w:ind w:left="567" w:hanging="567"/>
        <w:rPr>
          <w:rFonts w:ascii="Segoe UI" w:hAnsi="Segoe UI" w:cs="Segoe UI"/>
          <w:color w:val="auto"/>
          <w:sz w:val="20"/>
          <w:szCs w:val="20"/>
        </w:rPr>
      </w:pPr>
      <w:r w:rsidRPr="3DAFB2B2">
        <w:rPr>
          <w:rFonts w:ascii="Segoe UI" w:hAnsi="Segoe UI" w:cs="Segoe UI"/>
          <w:color w:val="auto"/>
          <w:sz w:val="20"/>
          <w:szCs w:val="20"/>
        </w:rPr>
        <w:t xml:space="preserve">Consider and make decisions which are within the Chief Executive’s delegations that the Chief Executive has referred to the committee for decision making. </w:t>
      </w:r>
    </w:p>
    <w:p w14:paraId="0B2DFE06" w14:textId="64FB6B0B" w:rsidR="00084C5B" w:rsidRDefault="003A65F9" w:rsidP="00A91266">
      <w:pPr>
        <w:pStyle w:val="Default"/>
        <w:numPr>
          <w:ilvl w:val="0"/>
          <w:numId w:val="25"/>
        </w:numPr>
        <w:tabs>
          <w:tab w:val="clear" w:pos="709"/>
          <w:tab w:val="num" w:pos="567"/>
        </w:tabs>
        <w:spacing w:before="120" w:after="120"/>
        <w:ind w:left="567" w:hanging="567"/>
        <w:rPr>
          <w:rFonts w:ascii="Segoe UI" w:hAnsi="Segoe UI" w:cs="Segoe UI"/>
          <w:color w:val="auto"/>
          <w:sz w:val="20"/>
          <w:szCs w:val="20"/>
        </w:rPr>
      </w:pPr>
      <w:r>
        <w:rPr>
          <w:rFonts w:ascii="Segoe UI" w:hAnsi="Segoe UI" w:cs="Segoe UI"/>
          <w:color w:val="auto"/>
          <w:sz w:val="20"/>
          <w:szCs w:val="20"/>
        </w:rPr>
        <w:t xml:space="preserve">Recommend to Council the establishment of </w:t>
      </w:r>
      <w:r w:rsidR="005102EA" w:rsidRPr="3DAFB2B2">
        <w:rPr>
          <w:rFonts w:ascii="Segoe UI" w:hAnsi="Segoe UI" w:cs="Segoe UI"/>
          <w:color w:val="auto"/>
          <w:sz w:val="20"/>
          <w:szCs w:val="20"/>
        </w:rPr>
        <w:t xml:space="preserve">a subcommittee or working group and approve its terms of reference. </w:t>
      </w:r>
    </w:p>
    <w:p w14:paraId="22F43401" w14:textId="77777777" w:rsidR="00BB74B0" w:rsidRPr="00443D5B" w:rsidRDefault="00BB74B0" w:rsidP="00924DAF">
      <w:pPr>
        <w:pStyle w:val="ListParagraph"/>
        <w:numPr>
          <w:ilvl w:val="0"/>
          <w:numId w:val="25"/>
        </w:numPr>
        <w:tabs>
          <w:tab w:val="clear" w:pos="709"/>
        </w:tabs>
        <w:ind w:left="567" w:hanging="567"/>
        <w:rPr>
          <w:lang w:eastAsia="en-US"/>
        </w:rPr>
      </w:pPr>
      <w:r>
        <w:t>The committee has the powers to perform the responsibilities of another committee, where it is necessary to make a decision prior to the next meeting of that other committee.</w:t>
      </w:r>
    </w:p>
    <w:p w14:paraId="1C46644F" w14:textId="77777777" w:rsidR="00443D5B" w:rsidRDefault="00443D5B" w:rsidP="00443D5B">
      <w:pPr>
        <w:pStyle w:val="Default"/>
        <w:spacing w:before="120" w:after="120"/>
        <w:ind w:left="567"/>
        <w:rPr>
          <w:rFonts w:ascii="Segoe UI" w:hAnsi="Segoe UI" w:cs="Segoe UI"/>
          <w:color w:val="auto"/>
          <w:sz w:val="20"/>
          <w:szCs w:val="20"/>
        </w:rPr>
      </w:pPr>
    </w:p>
    <w:p w14:paraId="055E8A7F" w14:textId="21B5424D" w:rsidR="00A91266" w:rsidRDefault="00A91266" w:rsidP="00A91266">
      <w:pPr>
        <w:pStyle w:val="Default"/>
        <w:spacing w:before="120" w:after="120"/>
        <w:rPr>
          <w:rFonts w:ascii="Segoe UI" w:hAnsi="Segoe UI" w:cs="Segoe UI"/>
          <w:color w:val="auto"/>
          <w:sz w:val="20"/>
          <w:szCs w:val="20"/>
        </w:rPr>
      </w:pPr>
    </w:p>
    <w:p w14:paraId="135B4493" w14:textId="77777777" w:rsidR="00A91266" w:rsidRDefault="00A91266" w:rsidP="00A91266">
      <w:pPr>
        <w:pStyle w:val="Default"/>
        <w:spacing w:before="120" w:after="120"/>
        <w:rPr>
          <w:rFonts w:ascii="Segoe UI" w:hAnsi="Segoe UI" w:cs="Segoe UI"/>
          <w:color w:val="auto"/>
          <w:sz w:val="20"/>
          <w:szCs w:val="20"/>
        </w:rPr>
      </w:pPr>
    </w:p>
    <w:p w14:paraId="6CEB8EED" w14:textId="77777777" w:rsidR="00A91266" w:rsidRDefault="00A91266" w:rsidP="00A91266">
      <w:pPr>
        <w:pStyle w:val="Default"/>
        <w:spacing w:before="120" w:after="120"/>
        <w:rPr>
          <w:rFonts w:ascii="Segoe UI" w:hAnsi="Segoe UI" w:cs="Segoe UI"/>
          <w:color w:val="auto"/>
          <w:sz w:val="20"/>
          <w:szCs w:val="20"/>
        </w:rPr>
      </w:pPr>
    </w:p>
    <w:p w14:paraId="0D6695BE" w14:textId="77777777" w:rsidR="00A91266" w:rsidRDefault="00A91266" w:rsidP="00A91266">
      <w:pPr>
        <w:pStyle w:val="Default"/>
        <w:spacing w:before="120" w:after="120"/>
        <w:rPr>
          <w:rFonts w:ascii="Segoe UI" w:hAnsi="Segoe UI" w:cs="Segoe UI"/>
          <w:color w:val="auto"/>
          <w:sz w:val="20"/>
          <w:szCs w:val="20"/>
        </w:rPr>
      </w:pPr>
    </w:p>
    <w:p w14:paraId="012EE46D" w14:textId="77777777" w:rsidR="00A91266" w:rsidRDefault="00A91266" w:rsidP="00A91266">
      <w:pPr>
        <w:pStyle w:val="Default"/>
        <w:spacing w:before="120" w:after="120"/>
        <w:rPr>
          <w:rFonts w:ascii="Segoe UI" w:hAnsi="Segoe UI" w:cs="Segoe UI"/>
          <w:color w:val="auto"/>
          <w:sz w:val="20"/>
          <w:szCs w:val="20"/>
        </w:rPr>
      </w:pPr>
    </w:p>
    <w:p w14:paraId="6E027D75" w14:textId="77777777" w:rsidR="00A91266" w:rsidRDefault="00A91266" w:rsidP="00A91266">
      <w:pPr>
        <w:pStyle w:val="Default"/>
        <w:spacing w:before="120" w:after="120"/>
        <w:rPr>
          <w:rFonts w:ascii="Segoe UI" w:hAnsi="Segoe UI" w:cs="Segoe UI"/>
          <w:color w:val="auto"/>
          <w:sz w:val="20"/>
          <w:szCs w:val="20"/>
        </w:rPr>
      </w:pPr>
    </w:p>
    <w:p w14:paraId="763983AC" w14:textId="77777777" w:rsidR="00A91266" w:rsidRDefault="00A91266" w:rsidP="00A91266">
      <w:pPr>
        <w:pStyle w:val="Default"/>
        <w:spacing w:before="120" w:after="120"/>
        <w:rPr>
          <w:rFonts w:ascii="Segoe UI" w:hAnsi="Segoe UI" w:cs="Segoe UI"/>
          <w:color w:val="auto"/>
          <w:sz w:val="20"/>
          <w:szCs w:val="20"/>
        </w:rPr>
      </w:pPr>
    </w:p>
    <w:p w14:paraId="3C721DDD" w14:textId="77777777" w:rsidR="00A91266" w:rsidRDefault="00A91266" w:rsidP="00A91266">
      <w:pPr>
        <w:pStyle w:val="Default"/>
        <w:spacing w:before="120" w:after="120"/>
        <w:rPr>
          <w:rFonts w:ascii="Segoe UI" w:hAnsi="Segoe UI" w:cs="Segoe UI"/>
          <w:color w:val="auto"/>
          <w:sz w:val="20"/>
          <w:szCs w:val="20"/>
        </w:rPr>
      </w:pPr>
    </w:p>
    <w:p w14:paraId="2212C2C7" w14:textId="77777777" w:rsidR="00A91266" w:rsidRDefault="00A91266" w:rsidP="00A91266">
      <w:pPr>
        <w:pStyle w:val="Default"/>
        <w:spacing w:before="120" w:after="120"/>
        <w:rPr>
          <w:rFonts w:ascii="Segoe UI" w:hAnsi="Segoe UI" w:cs="Segoe UI"/>
          <w:color w:val="auto"/>
          <w:sz w:val="20"/>
          <w:szCs w:val="20"/>
        </w:rPr>
      </w:pPr>
    </w:p>
    <w:p w14:paraId="24D2BD43" w14:textId="77777777" w:rsidR="00A91266" w:rsidRDefault="00A91266" w:rsidP="00A91266">
      <w:pPr>
        <w:pStyle w:val="Default"/>
        <w:spacing w:before="120" w:after="120"/>
        <w:rPr>
          <w:rFonts w:ascii="Segoe UI" w:hAnsi="Segoe UI" w:cs="Segoe UI"/>
          <w:color w:val="auto"/>
          <w:sz w:val="20"/>
          <w:szCs w:val="20"/>
        </w:rPr>
      </w:pPr>
    </w:p>
    <w:p w14:paraId="3810241B" w14:textId="24AFE2E9" w:rsidR="00E94899" w:rsidRDefault="00E94899">
      <w:pPr>
        <w:rPr>
          <w:rFonts w:ascii="Segoe UI" w:hAnsi="Segoe UI" w:cs="Segoe UI"/>
          <w:b/>
          <w:bCs/>
          <w:iCs/>
          <w:sz w:val="30"/>
          <w:szCs w:val="30"/>
          <w:lang w:val="en-NZ" w:eastAsia="en-NZ"/>
        </w:rPr>
      </w:pPr>
    </w:p>
    <w:p w14:paraId="3599089F" w14:textId="77777777" w:rsidR="00411E71" w:rsidRDefault="00411E71">
      <w:pPr>
        <w:rPr>
          <w:rFonts w:ascii="Segoe UI" w:hAnsi="Segoe UI" w:cs="Segoe UI"/>
          <w:b/>
          <w:bCs/>
          <w:iCs/>
          <w:sz w:val="30"/>
          <w:szCs w:val="30"/>
          <w:lang w:val="en-NZ" w:eastAsia="en-NZ"/>
        </w:rPr>
      </w:pPr>
      <w:r>
        <w:rPr>
          <w:rFonts w:ascii="Segoe UI" w:hAnsi="Segoe UI" w:cs="Segoe UI"/>
          <w:sz w:val="30"/>
          <w:szCs w:val="30"/>
        </w:rPr>
        <w:br w:type="page"/>
      </w:r>
    </w:p>
    <w:p w14:paraId="12646F12" w14:textId="02B00413" w:rsidR="00084C5B" w:rsidRDefault="00084C5B" w:rsidP="009D057D">
      <w:pPr>
        <w:pStyle w:val="Heading2"/>
        <w:tabs>
          <w:tab w:val="clear" w:pos="993"/>
          <w:tab w:val="left" w:pos="567"/>
        </w:tabs>
        <w:spacing w:before="120" w:after="120"/>
        <w:ind w:left="0" w:firstLine="0"/>
        <w:rPr>
          <w:rFonts w:ascii="Segoe UI" w:hAnsi="Segoe UI" w:cs="Segoe UI"/>
          <w:sz w:val="30"/>
          <w:szCs w:val="30"/>
        </w:rPr>
      </w:pPr>
      <w:bookmarkStart w:id="32" w:name="_Toc71899913"/>
      <w:r>
        <w:rPr>
          <w:rFonts w:ascii="Segoe UI" w:hAnsi="Segoe UI" w:cs="Segoe UI"/>
          <w:sz w:val="30"/>
          <w:szCs w:val="30"/>
        </w:rPr>
        <w:lastRenderedPageBreak/>
        <w:t xml:space="preserve">3.2 Planning and Environment Committee </w:t>
      </w:r>
      <w:r w:rsidR="00AB6E02">
        <w:rPr>
          <w:rFonts w:ascii="Segoe UI" w:hAnsi="Segoe UI" w:cs="Segoe UI"/>
          <w:sz w:val="30"/>
          <w:szCs w:val="30"/>
        </w:rPr>
        <w:t xml:space="preserve">– </w:t>
      </w:r>
      <w:r w:rsidR="00E6688F">
        <w:rPr>
          <w:rFonts w:ascii="Segoe UI" w:hAnsi="Segoe UI" w:cs="Segoe UI"/>
          <w:sz w:val="30"/>
          <w:szCs w:val="30"/>
        </w:rPr>
        <w:t>Pūroro Āmua</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5747"/>
      </w:tblGrid>
      <w:tr w:rsidR="00084C5B" w:rsidRPr="00EB3414" w14:paraId="6DF3DE9B" w14:textId="77777777" w:rsidTr="00191DF6">
        <w:tc>
          <w:tcPr>
            <w:tcW w:w="2748" w:type="dxa"/>
            <w:tcBorders>
              <w:top w:val="single" w:sz="4" w:space="0" w:color="auto"/>
              <w:left w:val="single" w:sz="4" w:space="0" w:color="auto"/>
              <w:bottom w:val="single" w:sz="4" w:space="0" w:color="auto"/>
              <w:right w:val="single" w:sz="4" w:space="0" w:color="auto"/>
            </w:tcBorders>
            <w:shd w:val="clear" w:color="auto" w:fill="auto"/>
          </w:tcPr>
          <w:p w14:paraId="3205BAAA" w14:textId="77777777" w:rsidR="00084C5B" w:rsidRPr="00EB3414" w:rsidRDefault="00084C5B" w:rsidP="005233B3">
            <w:pPr>
              <w:spacing w:before="120" w:after="120"/>
              <w:rPr>
                <w:rFonts w:ascii="Segoe UI" w:hAnsi="Segoe UI" w:cs="Segoe UI"/>
                <w:b/>
                <w:lang w:val="en-AU" w:eastAsia="en-US"/>
              </w:rPr>
            </w:pPr>
            <w:r w:rsidRPr="00EB3414">
              <w:rPr>
                <w:rFonts w:ascii="Segoe UI" w:hAnsi="Segoe UI" w:cs="Segoe UI"/>
                <w:b/>
                <w:lang w:val="en-AU" w:eastAsia="en-US"/>
              </w:rPr>
              <w:t>Chair</w:t>
            </w:r>
          </w:p>
        </w:tc>
        <w:tc>
          <w:tcPr>
            <w:tcW w:w="5747" w:type="dxa"/>
            <w:tcBorders>
              <w:top w:val="single" w:sz="4" w:space="0" w:color="auto"/>
              <w:left w:val="single" w:sz="4" w:space="0" w:color="auto"/>
              <w:bottom w:val="single" w:sz="4" w:space="0" w:color="auto"/>
              <w:right w:val="single" w:sz="4" w:space="0" w:color="auto"/>
            </w:tcBorders>
            <w:shd w:val="clear" w:color="auto" w:fill="auto"/>
          </w:tcPr>
          <w:p w14:paraId="20D6DD48" w14:textId="0CD01987" w:rsidR="00084C5B" w:rsidRPr="00EB3414" w:rsidRDefault="00E70A8D" w:rsidP="005233B3">
            <w:pPr>
              <w:spacing w:before="120" w:after="120"/>
              <w:rPr>
                <w:rFonts w:ascii="Segoe UI" w:hAnsi="Segoe UI" w:cs="Segoe UI"/>
                <w:lang w:val="en-AU" w:eastAsia="en-US"/>
              </w:rPr>
            </w:pPr>
            <w:r>
              <w:rPr>
                <w:rFonts w:ascii="Segoe UI" w:hAnsi="Segoe UI" w:cs="Segoe UI"/>
                <w:lang w:val="en-AU" w:eastAsia="en-US"/>
              </w:rPr>
              <w:t xml:space="preserve"> Cr Iona Pannett</w:t>
            </w:r>
          </w:p>
        </w:tc>
      </w:tr>
      <w:tr w:rsidR="00084C5B" w:rsidRPr="00EB3414" w14:paraId="5E0EAD64" w14:textId="77777777" w:rsidTr="00191DF6">
        <w:tc>
          <w:tcPr>
            <w:tcW w:w="2748" w:type="dxa"/>
            <w:tcBorders>
              <w:top w:val="single" w:sz="4" w:space="0" w:color="auto"/>
              <w:left w:val="single" w:sz="4" w:space="0" w:color="auto"/>
              <w:bottom w:val="single" w:sz="4" w:space="0" w:color="auto"/>
              <w:right w:val="single" w:sz="4" w:space="0" w:color="auto"/>
            </w:tcBorders>
            <w:shd w:val="clear" w:color="auto" w:fill="auto"/>
          </w:tcPr>
          <w:p w14:paraId="3FAFDD24" w14:textId="77777777" w:rsidR="00084C5B" w:rsidRPr="00EB3414" w:rsidRDefault="00084C5B" w:rsidP="005233B3">
            <w:pPr>
              <w:spacing w:before="120" w:after="120"/>
              <w:rPr>
                <w:rFonts w:ascii="Segoe UI" w:hAnsi="Segoe UI" w:cs="Segoe UI"/>
                <w:b/>
                <w:lang w:val="en-AU" w:eastAsia="en-US"/>
              </w:rPr>
            </w:pPr>
            <w:r w:rsidRPr="00EB3414">
              <w:rPr>
                <w:rFonts w:ascii="Segoe UI" w:hAnsi="Segoe UI" w:cs="Segoe UI"/>
                <w:b/>
                <w:lang w:val="en-AU" w:eastAsia="en-US"/>
              </w:rPr>
              <w:t>Deputy Chair</w:t>
            </w:r>
          </w:p>
        </w:tc>
        <w:tc>
          <w:tcPr>
            <w:tcW w:w="5747" w:type="dxa"/>
            <w:tcBorders>
              <w:top w:val="single" w:sz="4" w:space="0" w:color="auto"/>
              <w:left w:val="single" w:sz="4" w:space="0" w:color="auto"/>
              <w:bottom w:val="single" w:sz="4" w:space="0" w:color="auto"/>
              <w:right w:val="single" w:sz="4" w:space="0" w:color="auto"/>
            </w:tcBorders>
            <w:shd w:val="clear" w:color="auto" w:fill="auto"/>
          </w:tcPr>
          <w:p w14:paraId="58C3793B" w14:textId="204AEBE9" w:rsidR="00084C5B" w:rsidRPr="00EB3414" w:rsidRDefault="00E70A8D" w:rsidP="005233B3">
            <w:pPr>
              <w:spacing w:before="120" w:after="120"/>
              <w:rPr>
                <w:rFonts w:ascii="Segoe UI" w:hAnsi="Segoe UI" w:cs="Segoe UI"/>
                <w:lang w:val="en-AU" w:eastAsia="en-US"/>
              </w:rPr>
            </w:pPr>
            <w:r>
              <w:rPr>
                <w:rFonts w:ascii="Segoe UI" w:hAnsi="Segoe UI" w:cs="Segoe UI"/>
                <w:lang w:val="en-AU" w:eastAsia="en-US"/>
              </w:rPr>
              <w:t xml:space="preserve"> Cr Tamatha Paul</w:t>
            </w:r>
          </w:p>
        </w:tc>
      </w:tr>
      <w:tr w:rsidR="00084C5B" w:rsidRPr="00EB3414" w14:paraId="2B60EE3B" w14:textId="77777777" w:rsidTr="00191DF6">
        <w:tc>
          <w:tcPr>
            <w:tcW w:w="2748" w:type="dxa"/>
            <w:shd w:val="clear" w:color="auto" w:fill="auto"/>
          </w:tcPr>
          <w:p w14:paraId="741EB0D0" w14:textId="77777777" w:rsidR="00084C5B" w:rsidRPr="00EB3414" w:rsidRDefault="00084C5B" w:rsidP="005233B3">
            <w:pPr>
              <w:spacing w:before="120" w:after="120"/>
              <w:rPr>
                <w:rFonts w:ascii="Segoe UI" w:hAnsi="Segoe UI" w:cs="Segoe UI"/>
                <w:b/>
                <w:lang w:val="en-AU" w:eastAsia="en-US"/>
              </w:rPr>
            </w:pPr>
            <w:r w:rsidRPr="00EB3414">
              <w:rPr>
                <w:rFonts w:ascii="Segoe UI" w:hAnsi="Segoe UI" w:cs="Segoe UI"/>
                <w:b/>
                <w:lang w:val="en-AU" w:eastAsia="en-US"/>
              </w:rPr>
              <w:t>Membership</w:t>
            </w:r>
          </w:p>
        </w:tc>
        <w:tc>
          <w:tcPr>
            <w:tcW w:w="5747" w:type="dxa"/>
            <w:shd w:val="clear" w:color="auto" w:fill="auto"/>
          </w:tcPr>
          <w:p w14:paraId="58721372" w14:textId="77777777" w:rsidR="00084C5B" w:rsidRPr="00EB3414" w:rsidRDefault="00084C5B" w:rsidP="005233B3">
            <w:pPr>
              <w:spacing w:before="120" w:after="120"/>
              <w:rPr>
                <w:rFonts w:ascii="Segoe UI" w:hAnsi="Segoe UI" w:cs="Segoe UI"/>
                <w:lang w:val="en-AU" w:eastAsia="en-US"/>
              </w:rPr>
            </w:pPr>
            <w:r w:rsidRPr="00EB3414">
              <w:rPr>
                <w:rFonts w:ascii="Segoe UI" w:hAnsi="Segoe UI" w:cs="Segoe UI"/>
                <w:lang w:val="en-AU" w:eastAsia="en-US"/>
              </w:rPr>
              <w:t>Mayor and all Councillors</w:t>
            </w:r>
          </w:p>
        </w:tc>
      </w:tr>
      <w:tr w:rsidR="002E7BD7" w:rsidRPr="00EB3414" w14:paraId="7B68B714" w14:textId="77777777" w:rsidTr="00191DF6">
        <w:tc>
          <w:tcPr>
            <w:tcW w:w="2748" w:type="dxa"/>
            <w:shd w:val="clear" w:color="auto" w:fill="auto"/>
          </w:tcPr>
          <w:p w14:paraId="616FA83C" w14:textId="00F42C2F" w:rsidR="002E7BD7" w:rsidRPr="00EB3414" w:rsidRDefault="002E7BD7" w:rsidP="002E7BD7">
            <w:pPr>
              <w:spacing w:before="120" w:after="120"/>
              <w:rPr>
                <w:rFonts w:ascii="Segoe UI" w:hAnsi="Segoe UI" w:cs="Segoe UI"/>
                <w:b/>
                <w:lang w:val="en-AU" w:eastAsia="en-US"/>
              </w:rPr>
            </w:pPr>
            <w:r>
              <w:rPr>
                <w:rFonts w:ascii="Segoe UI" w:hAnsi="Segoe UI" w:cs="Segoe UI"/>
                <w:b/>
                <w:lang w:val="en-AU" w:eastAsia="en-US"/>
              </w:rPr>
              <w:t xml:space="preserve">External Membership </w:t>
            </w:r>
          </w:p>
        </w:tc>
        <w:tc>
          <w:tcPr>
            <w:tcW w:w="5747" w:type="dxa"/>
            <w:shd w:val="clear" w:color="auto" w:fill="auto"/>
          </w:tcPr>
          <w:p w14:paraId="74ED2447" w14:textId="77777777" w:rsidR="008731FF" w:rsidRPr="00EB3414" w:rsidRDefault="008731FF" w:rsidP="008731FF">
            <w:pPr>
              <w:spacing w:before="120" w:after="120"/>
              <w:rPr>
                <w:rFonts w:ascii="Segoe UI" w:hAnsi="Segoe UI" w:cs="Segoe UI"/>
                <w:lang w:val="en-AU" w:eastAsia="en-US"/>
              </w:rPr>
            </w:pPr>
            <w:r w:rsidRPr="00EB3414">
              <w:rPr>
                <w:rFonts w:ascii="Segoe UI" w:hAnsi="Segoe UI" w:cs="Segoe UI"/>
                <w:lang w:val="en-AU" w:eastAsia="en-US"/>
              </w:rPr>
              <w:t xml:space="preserve">One representative of Ngāti Toa Rangatira </w:t>
            </w:r>
            <w:r>
              <w:rPr>
                <w:rFonts w:ascii="Segoe UI" w:hAnsi="Segoe UI" w:cs="Segoe UI"/>
                <w:lang w:val="en-AU" w:eastAsia="en-US"/>
              </w:rPr>
              <w:t>nominated</w:t>
            </w:r>
            <w:r w:rsidRPr="00EB3414">
              <w:rPr>
                <w:rFonts w:ascii="Segoe UI" w:hAnsi="Segoe UI" w:cs="Segoe UI"/>
                <w:lang w:val="en-AU" w:eastAsia="en-US"/>
              </w:rPr>
              <w:t xml:space="preserve"> by Te Rūnanga o Toa Rangatira Incorporated</w:t>
            </w:r>
            <w:r>
              <w:rPr>
                <w:rFonts w:ascii="Segoe UI" w:hAnsi="Segoe UI" w:cs="Segoe UI"/>
                <w:lang w:val="en-AU" w:eastAsia="en-US"/>
              </w:rPr>
              <w:t xml:space="preserve"> and appointed by Council. </w:t>
            </w:r>
          </w:p>
          <w:p w14:paraId="1395F871" w14:textId="4895BB5E" w:rsidR="002E7BD7" w:rsidRPr="00EB3414" w:rsidRDefault="008731FF" w:rsidP="008731FF">
            <w:pPr>
              <w:spacing w:before="120" w:after="120"/>
              <w:rPr>
                <w:rFonts w:ascii="Segoe UI" w:hAnsi="Segoe UI" w:cs="Segoe UI"/>
                <w:lang w:val="en-AU" w:eastAsia="en-US"/>
              </w:rPr>
            </w:pPr>
            <w:r w:rsidRPr="00EB3414">
              <w:rPr>
                <w:rFonts w:ascii="Segoe UI" w:hAnsi="Segoe UI" w:cs="Segoe UI"/>
                <w:lang w:val="en-AU" w:eastAsia="en-US"/>
              </w:rPr>
              <w:t xml:space="preserve">One representative of </w:t>
            </w:r>
            <w:r w:rsidRPr="000F2004">
              <w:rPr>
                <w:rFonts w:ascii="Segoe UI" w:hAnsi="Segoe UI" w:cs="Segoe UI"/>
                <w:lang w:val="en-AU" w:eastAsia="en-US"/>
              </w:rPr>
              <w:t xml:space="preserve">Taranaki Whānui ki Te Upoko o Te Ika </w:t>
            </w:r>
            <w:r>
              <w:rPr>
                <w:rFonts w:ascii="Segoe UI" w:hAnsi="Segoe UI" w:cs="Segoe UI"/>
                <w:lang w:val="en-AU"/>
              </w:rPr>
              <w:t>nominated</w:t>
            </w:r>
            <w:r w:rsidRPr="00EB3414">
              <w:rPr>
                <w:rFonts w:ascii="Segoe UI" w:hAnsi="Segoe UI" w:cs="Segoe UI"/>
                <w:lang w:val="en-AU" w:eastAsia="en-US"/>
              </w:rPr>
              <w:t xml:space="preserve"> by the Port Nicholson Block Settlement Trust</w:t>
            </w:r>
            <w:r>
              <w:rPr>
                <w:rFonts w:ascii="Segoe UI" w:hAnsi="Segoe UI" w:cs="Segoe UI"/>
                <w:lang w:val="en-AU"/>
              </w:rPr>
              <w:t xml:space="preserve"> and appointed by Council</w:t>
            </w:r>
          </w:p>
        </w:tc>
      </w:tr>
      <w:tr w:rsidR="00084C5B" w:rsidRPr="00EB3414" w14:paraId="2817F722" w14:textId="77777777" w:rsidTr="00191DF6">
        <w:tc>
          <w:tcPr>
            <w:tcW w:w="2748" w:type="dxa"/>
            <w:shd w:val="clear" w:color="auto" w:fill="auto"/>
          </w:tcPr>
          <w:p w14:paraId="445BAD3E" w14:textId="77777777" w:rsidR="00084C5B" w:rsidRPr="00EB3414" w:rsidRDefault="00084C5B" w:rsidP="005233B3">
            <w:pPr>
              <w:spacing w:before="120" w:after="120"/>
              <w:rPr>
                <w:rFonts w:ascii="Segoe UI" w:hAnsi="Segoe UI" w:cs="Segoe UI"/>
                <w:b/>
                <w:lang w:val="en-AU" w:eastAsia="en-US"/>
              </w:rPr>
            </w:pPr>
            <w:r w:rsidRPr="00EB3414">
              <w:rPr>
                <w:rFonts w:ascii="Segoe UI" w:hAnsi="Segoe UI" w:cs="Segoe UI"/>
                <w:b/>
                <w:lang w:val="en-AU" w:eastAsia="en-US"/>
              </w:rPr>
              <w:t>Quorum</w:t>
            </w:r>
          </w:p>
        </w:tc>
        <w:tc>
          <w:tcPr>
            <w:tcW w:w="5747" w:type="dxa"/>
            <w:shd w:val="clear" w:color="auto" w:fill="auto"/>
          </w:tcPr>
          <w:p w14:paraId="0C11F606" w14:textId="3B545C33" w:rsidR="00084C5B" w:rsidRPr="00EB3414" w:rsidRDefault="00AE7AB8" w:rsidP="005233B3">
            <w:pPr>
              <w:spacing w:before="120" w:after="120"/>
              <w:rPr>
                <w:rFonts w:ascii="Segoe UI" w:hAnsi="Segoe UI" w:cs="Segoe UI"/>
                <w:lang w:val="en-AU" w:eastAsia="en-US"/>
              </w:rPr>
            </w:pPr>
            <w:r>
              <w:rPr>
                <w:rFonts w:ascii="Segoe UI" w:hAnsi="Segoe UI" w:cs="Segoe UI"/>
                <w:lang w:val="en-AU" w:eastAsia="en-US"/>
              </w:rPr>
              <w:t>9</w:t>
            </w:r>
            <w:r w:rsidRPr="00EB3414">
              <w:rPr>
                <w:rFonts w:ascii="Segoe UI" w:hAnsi="Segoe UI" w:cs="Segoe UI"/>
              </w:rPr>
              <w:t xml:space="preserve"> </w:t>
            </w:r>
          </w:p>
        </w:tc>
      </w:tr>
      <w:tr w:rsidR="00084C5B" w:rsidRPr="00EB3414" w14:paraId="40822076" w14:textId="77777777" w:rsidTr="00191DF6">
        <w:tc>
          <w:tcPr>
            <w:tcW w:w="2748" w:type="dxa"/>
            <w:shd w:val="clear" w:color="auto" w:fill="auto"/>
          </w:tcPr>
          <w:p w14:paraId="3A709A9C" w14:textId="77777777" w:rsidR="00084C5B" w:rsidRPr="00EB3414" w:rsidRDefault="00084C5B" w:rsidP="005233B3">
            <w:pPr>
              <w:spacing w:before="120" w:after="120"/>
              <w:rPr>
                <w:rFonts w:ascii="Segoe UI" w:hAnsi="Segoe UI" w:cs="Segoe UI"/>
                <w:b/>
                <w:lang w:val="en-AU" w:eastAsia="en-US"/>
              </w:rPr>
            </w:pPr>
            <w:r w:rsidRPr="00EB3414">
              <w:rPr>
                <w:rFonts w:ascii="Segoe UI" w:hAnsi="Segoe UI" w:cs="Segoe UI"/>
                <w:b/>
                <w:lang w:val="en-AU" w:eastAsia="en-US"/>
              </w:rPr>
              <w:t>Frequency of meeting</w:t>
            </w:r>
          </w:p>
        </w:tc>
        <w:tc>
          <w:tcPr>
            <w:tcW w:w="5747" w:type="dxa"/>
            <w:shd w:val="clear" w:color="auto" w:fill="auto"/>
          </w:tcPr>
          <w:p w14:paraId="0CE8228D" w14:textId="77777777" w:rsidR="00084C5B" w:rsidRPr="00EB3414" w:rsidRDefault="00084C5B" w:rsidP="005233B3">
            <w:pPr>
              <w:spacing w:before="120" w:after="120"/>
              <w:rPr>
                <w:rFonts w:ascii="Segoe UI" w:hAnsi="Segoe UI" w:cs="Segoe UI"/>
                <w:lang w:val="en-AU" w:eastAsia="en-US"/>
              </w:rPr>
            </w:pPr>
            <w:r>
              <w:rPr>
                <w:rFonts w:ascii="Segoe UI" w:hAnsi="Segoe UI" w:cs="Segoe UI"/>
                <w:lang w:val="en-AU" w:eastAsia="en-US"/>
              </w:rPr>
              <w:t>Monthly</w:t>
            </w:r>
          </w:p>
        </w:tc>
      </w:tr>
    </w:tbl>
    <w:p w14:paraId="08AA564A" w14:textId="77777777" w:rsidR="00875918" w:rsidRPr="00EB3414" w:rsidRDefault="00875918" w:rsidP="00924DAF">
      <w:pPr>
        <w:spacing w:before="360" w:after="120"/>
        <w:rPr>
          <w:rFonts w:ascii="Segoe UI" w:hAnsi="Segoe UI" w:cs="Segoe UI"/>
          <w:b/>
        </w:rPr>
      </w:pPr>
      <w:r w:rsidRPr="00EB3414">
        <w:rPr>
          <w:rFonts w:ascii="Segoe UI" w:hAnsi="Segoe UI" w:cs="Segoe UI"/>
          <w:b/>
        </w:rPr>
        <w:t>Area of focus</w:t>
      </w:r>
    </w:p>
    <w:p w14:paraId="09BCF8C7" w14:textId="20A3DC5C" w:rsidR="00875918" w:rsidRDefault="00875918" w:rsidP="00924DAF">
      <w:pPr>
        <w:pStyle w:val="Default"/>
        <w:numPr>
          <w:ilvl w:val="0"/>
          <w:numId w:val="87"/>
        </w:numPr>
        <w:tabs>
          <w:tab w:val="clear" w:pos="709"/>
        </w:tabs>
        <w:spacing w:before="120" w:after="120"/>
        <w:ind w:left="567" w:hanging="567"/>
        <w:rPr>
          <w:rFonts w:ascii="Segoe UI" w:hAnsi="Segoe UI" w:cs="Segoe UI"/>
          <w:color w:val="auto"/>
          <w:sz w:val="20"/>
          <w:szCs w:val="20"/>
        </w:rPr>
      </w:pPr>
      <w:r w:rsidRPr="3DAFB2B2">
        <w:rPr>
          <w:rFonts w:ascii="Segoe UI" w:hAnsi="Segoe UI" w:cs="Segoe UI"/>
          <w:color w:val="auto"/>
          <w:sz w:val="20"/>
          <w:szCs w:val="20"/>
        </w:rPr>
        <w:t xml:space="preserve">The </w:t>
      </w:r>
      <w:r w:rsidR="005102EA" w:rsidRPr="3DAFB2B2">
        <w:rPr>
          <w:rFonts w:ascii="Segoe UI" w:hAnsi="Segoe UI" w:cs="Segoe UI"/>
          <w:color w:val="auto"/>
          <w:sz w:val="20"/>
          <w:szCs w:val="20"/>
        </w:rPr>
        <w:t>Planning and Environment</w:t>
      </w:r>
      <w:r w:rsidRPr="3DAFB2B2">
        <w:rPr>
          <w:rFonts w:ascii="Segoe UI" w:hAnsi="Segoe UI" w:cs="Segoe UI"/>
          <w:color w:val="auto"/>
          <w:sz w:val="20"/>
          <w:szCs w:val="20"/>
        </w:rPr>
        <w:t xml:space="preserve"> Committee </w:t>
      </w:r>
      <w:r w:rsidR="00B106CA">
        <w:rPr>
          <w:rFonts w:ascii="Segoe UI" w:hAnsi="Segoe UI" w:cs="Segoe UI"/>
          <w:color w:val="auto"/>
          <w:sz w:val="20"/>
          <w:szCs w:val="20"/>
        </w:rPr>
        <w:t>has the following responsibilities:</w:t>
      </w:r>
    </w:p>
    <w:p w14:paraId="5247B993" w14:textId="42AE3519" w:rsidR="005102EA" w:rsidRDefault="005102EA" w:rsidP="007275B1">
      <w:pPr>
        <w:pStyle w:val="Default"/>
        <w:numPr>
          <w:ilvl w:val="1"/>
          <w:numId w:val="87"/>
        </w:numPr>
        <w:tabs>
          <w:tab w:val="clear" w:pos="1417"/>
        </w:tabs>
        <w:spacing w:before="120" w:after="120"/>
        <w:ind w:left="1134" w:hanging="567"/>
        <w:rPr>
          <w:rFonts w:ascii="Segoe UI" w:hAnsi="Segoe UI" w:cs="Segoe UI"/>
          <w:color w:val="auto"/>
          <w:sz w:val="20"/>
          <w:szCs w:val="20"/>
        </w:rPr>
      </w:pPr>
      <w:r w:rsidRPr="3DAFB2B2">
        <w:rPr>
          <w:rFonts w:ascii="Segoe UI" w:hAnsi="Segoe UI" w:cs="Segoe UI"/>
          <w:color w:val="auto"/>
          <w:sz w:val="20"/>
          <w:szCs w:val="20"/>
        </w:rPr>
        <w:t xml:space="preserve">RMA matters </w:t>
      </w:r>
    </w:p>
    <w:p w14:paraId="4A051041" w14:textId="2E2FDD33" w:rsidR="00957861" w:rsidRDefault="00FB5C91" w:rsidP="007275B1">
      <w:pPr>
        <w:pStyle w:val="Default"/>
        <w:numPr>
          <w:ilvl w:val="1"/>
          <w:numId w:val="87"/>
        </w:numPr>
        <w:tabs>
          <w:tab w:val="clear" w:pos="1417"/>
        </w:tabs>
        <w:spacing w:before="120" w:after="120"/>
        <w:ind w:left="1134" w:hanging="567"/>
        <w:rPr>
          <w:rFonts w:ascii="Segoe UI" w:hAnsi="Segoe UI" w:cs="Segoe UI"/>
          <w:color w:val="auto"/>
          <w:sz w:val="20"/>
          <w:szCs w:val="20"/>
        </w:rPr>
      </w:pPr>
      <w:r>
        <w:rPr>
          <w:rFonts w:ascii="Segoe UI" w:hAnsi="Segoe UI" w:cs="Segoe UI"/>
          <w:color w:val="auto"/>
          <w:sz w:val="20"/>
          <w:szCs w:val="20"/>
        </w:rPr>
        <w:t>Urban Planning</w:t>
      </w:r>
      <w:r w:rsidR="00810B1F">
        <w:rPr>
          <w:rFonts w:ascii="Segoe UI" w:hAnsi="Segoe UI" w:cs="Segoe UI"/>
          <w:color w:val="auto"/>
          <w:sz w:val="20"/>
          <w:szCs w:val="20"/>
        </w:rPr>
        <w:t xml:space="preserve">, </w:t>
      </w:r>
      <w:r w:rsidR="005102EA" w:rsidRPr="3DAFB2B2">
        <w:rPr>
          <w:rFonts w:ascii="Segoe UI" w:hAnsi="Segoe UI" w:cs="Segoe UI"/>
          <w:color w:val="auto"/>
          <w:sz w:val="20"/>
          <w:szCs w:val="20"/>
        </w:rPr>
        <w:t xml:space="preserve">District Plan </w:t>
      </w:r>
    </w:p>
    <w:p w14:paraId="1F6225C3" w14:textId="6A7BD2E7" w:rsidR="003D50FA" w:rsidRDefault="00832FB7" w:rsidP="007275B1">
      <w:pPr>
        <w:pStyle w:val="Default"/>
        <w:numPr>
          <w:ilvl w:val="1"/>
          <w:numId w:val="87"/>
        </w:numPr>
        <w:tabs>
          <w:tab w:val="clear" w:pos="1417"/>
        </w:tabs>
        <w:spacing w:before="120" w:after="120"/>
        <w:ind w:left="1134" w:hanging="567"/>
        <w:rPr>
          <w:rFonts w:ascii="Segoe UI" w:hAnsi="Segoe UI" w:cs="Segoe UI"/>
          <w:color w:val="auto"/>
          <w:sz w:val="20"/>
          <w:szCs w:val="20"/>
        </w:rPr>
      </w:pPr>
      <w:r>
        <w:rPr>
          <w:rFonts w:ascii="Segoe UI" w:hAnsi="Segoe UI" w:cs="Segoe UI"/>
          <w:color w:val="auto"/>
          <w:sz w:val="20"/>
          <w:szCs w:val="20"/>
        </w:rPr>
        <w:t>Bu</w:t>
      </w:r>
      <w:r w:rsidR="003D50FA">
        <w:rPr>
          <w:rFonts w:ascii="Segoe UI" w:hAnsi="Segoe UI" w:cs="Segoe UI"/>
          <w:color w:val="auto"/>
          <w:sz w:val="20"/>
          <w:szCs w:val="20"/>
        </w:rPr>
        <w:t>ilt environment</w:t>
      </w:r>
    </w:p>
    <w:p w14:paraId="48C3D8E4" w14:textId="1F6D4FB3" w:rsidR="0061231D" w:rsidRDefault="003D50FA" w:rsidP="007275B1">
      <w:pPr>
        <w:pStyle w:val="Default"/>
        <w:numPr>
          <w:ilvl w:val="1"/>
          <w:numId w:val="87"/>
        </w:numPr>
        <w:tabs>
          <w:tab w:val="clear" w:pos="1417"/>
        </w:tabs>
        <w:spacing w:before="120" w:after="120"/>
        <w:ind w:left="1134" w:hanging="567"/>
        <w:rPr>
          <w:rFonts w:ascii="Segoe UI" w:hAnsi="Segoe UI" w:cs="Segoe UI"/>
          <w:color w:val="auto"/>
          <w:sz w:val="20"/>
          <w:szCs w:val="20"/>
        </w:rPr>
      </w:pPr>
      <w:r>
        <w:rPr>
          <w:rFonts w:ascii="Segoe UI" w:hAnsi="Segoe UI" w:cs="Segoe UI"/>
          <w:color w:val="auto"/>
          <w:sz w:val="20"/>
          <w:szCs w:val="20"/>
        </w:rPr>
        <w:t>N</w:t>
      </w:r>
      <w:r w:rsidR="0061231D">
        <w:rPr>
          <w:rFonts w:ascii="Segoe UI" w:hAnsi="Segoe UI" w:cs="Segoe UI"/>
          <w:color w:val="auto"/>
          <w:sz w:val="20"/>
          <w:szCs w:val="20"/>
        </w:rPr>
        <w:t>atural environment</w:t>
      </w:r>
      <w:r>
        <w:rPr>
          <w:rFonts w:ascii="Segoe UI" w:hAnsi="Segoe UI" w:cs="Segoe UI"/>
          <w:color w:val="auto"/>
          <w:sz w:val="20"/>
          <w:szCs w:val="20"/>
        </w:rPr>
        <w:t xml:space="preserve"> and biodiversity</w:t>
      </w:r>
    </w:p>
    <w:p w14:paraId="40C05596" w14:textId="2E61DB02" w:rsidR="005102EA" w:rsidRDefault="005102EA" w:rsidP="007275B1">
      <w:pPr>
        <w:pStyle w:val="Default"/>
        <w:numPr>
          <w:ilvl w:val="1"/>
          <w:numId w:val="87"/>
        </w:numPr>
        <w:tabs>
          <w:tab w:val="clear" w:pos="1417"/>
        </w:tabs>
        <w:spacing w:before="120" w:after="120"/>
        <w:ind w:left="1134" w:hanging="567"/>
        <w:rPr>
          <w:rFonts w:ascii="Segoe UI" w:hAnsi="Segoe UI" w:cs="Segoe UI"/>
          <w:color w:val="auto"/>
          <w:sz w:val="20"/>
          <w:szCs w:val="20"/>
        </w:rPr>
      </w:pPr>
      <w:r w:rsidRPr="3DAFB2B2">
        <w:rPr>
          <w:rFonts w:ascii="Segoe UI" w:hAnsi="Segoe UI" w:cs="Segoe UI"/>
          <w:color w:val="auto"/>
          <w:sz w:val="20"/>
          <w:szCs w:val="20"/>
        </w:rPr>
        <w:t>Future Development Strategy</w:t>
      </w:r>
      <w:r w:rsidR="002C5781">
        <w:rPr>
          <w:rFonts w:ascii="Segoe UI" w:hAnsi="Segoe UI" w:cs="Segoe UI"/>
          <w:color w:val="auto"/>
          <w:sz w:val="20"/>
          <w:szCs w:val="20"/>
        </w:rPr>
        <w:t xml:space="preserve">, </w:t>
      </w:r>
      <w:r w:rsidR="009C6351">
        <w:rPr>
          <w:rFonts w:ascii="Segoe UI" w:hAnsi="Segoe UI" w:cs="Segoe UI"/>
          <w:color w:val="auto"/>
          <w:sz w:val="20"/>
          <w:szCs w:val="20"/>
        </w:rPr>
        <w:t xml:space="preserve">Spatial Plans </w:t>
      </w:r>
      <w:r w:rsidR="002C5781">
        <w:rPr>
          <w:rFonts w:ascii="Segoe UI" w:hAnsi="Segoe UI" w:cs="Segoe UI"/>
          <w:color w:val="auto"/>
          <w:sz w:val="20"/>
          <w:szCs w:val="20"/>
        </w:rPr>
        <w:t xml:space="preserve">and Housing Supply </w:t>
      </w:r>
    </w:p>
    <w:p w14:paraId="2796791E" w14:textId="4E8AECC9" w:rsidR="005102EA" w:rsidRDefault="005102EA" w:rsidP="007275B1">
      <w:pPr>
        <w:pStyle w:val="Default"/>
        <w:numPr>
          <w:ilvl w:val="1"/>
          <w:numId w:val="87"/>
        </w:numPr>
        <w:tabs>
          <w:tab w:val="clear" w:pos="1417"/>
        </w:tabs>
        <w:spacing w:before="120" w:after="120"/>
        <w:ind w:left="1134" w:hanging="567"/>
        <w:rPr>
          <w:rFonts w:ascii="Segoe UI" w:hAnsi="Segoe UI" w:cs="Segoe UI"/>
          <w:color w:val="auto"/>
          <w:sz w:val="20"/>
          <w:szCs w:val="20"/>
        </w:rPr>
      </w:pPr>
      <w:r w:rsidRPr="3DAFB2B2">
        <w:rPr>
          <w:rFonts w:ascii="Segoe UI" w:hAnsi="Segoe UI" w:cs="Segoe UI"/>
          <w:color w:val="auto"/>
          <w:sz w:val="20"/>
          <w:szCs w:val="20"/>
        </w:rPr>
        <w:t xml:space="preserve">Climate Change Response </w:t>
      </w:r>
      <w:r w:rsidR="007959FF">
        <w:rPr>
          <w:rFonts w:ascii="Segoe UI" w:hAnsi="Segoe UI" w:cs="Segoe UI"/>
          <w:color w:val="auto"/>
          <w:sz w:val="20"/>
          <w:szCs w:val="20"/>
        </w:rPr>
        <w:t xml:space="preserve">and Resilience </w:t>
      </w:r>
    </w:p>
    <w:p w14:paraId="1B8AF70E" w14:textId="0904722E" w:rsidR="005102EA" w:rsidRDefault="005102EA" w:rsidP="007275B1">
      <w:pPr>
        <w:pStyle w:val="Default"/>
        <w:numPr>
          <w:ilvl w:val="1"/>
          <w:numId w:val="87"/>
        </w:numPr>
        <w:tabs>
          <w:tab w:val="clear" w:pos="1417"/>
        </w:tabs>
        <w:spacing w:before="120" w:after="120"/>
        <w:ind w:left="1134" w:hanging="567"/>
        <w:rPr>
          <w:rFonts w:ascii="Segoe UI" w:hAnsi="Segoe UI" w:cs="Segoe UI"/>
          <w:color w:val="auto"/>
          <w:sz w:val="20"/>
          <w:szCs w:val="20"/>
        </w:rPr>
      </w:pPr>
      <w:r w:rsidRPr="3DAFB2B2">
        <w:rPr>
          <w:rFonts w:ascii="Segoe UI" w:hAnsi="Segoe UI" w:cs="Segoe UI"/>
          <w:color w:val="auto"/>
          <w:sz w:val="20"/>
          <w:szCs w:val="20"/>
        </w:rPr>
        <w:t xml:space="preserve">Heritage </w:t>
      </w:r>
    </w:p>
    <w:p w14:paraId="0A9CF9A6" w14:textId="1CCA156F" w:rsidR="005102EA" w:rsidRDefault="005102EA" w:rsidP="007275B1">
      <w:pPr>
        <w:pStyle w:val="Default"/>
        <w:numPr>
          <w:ilvl w:val="1"/>
          <w:numId w:val="87"/>
        </w:numPr>
        <w:tabs>
          <w:tab w:val="clear" w:pos="1417"/>
        </w:tabs>
        <w:spacing w:before="120" w:after="120"/>
        <w:ind w:left="1134" w:hanging="567"/>
        <w:rPr>
          <w:rFonts w:ascii="Segoe UI" w:hAnsi="Segoe UI" w:cs="Segoe UI"/>
          <w:color w:val="auto"/>
          <w:sz w:val="20"/>
          <w:szCs w:val="20"/>
        </w:rPr>
      </w:pPr>
      <w:r w:rsidRPr="3DAFB2B2">
        <w:rPr>
          <w:rFonts w:ascii="Segoe UI" w:hAnsi="Segoe UI" w:cs="Segoe UI"/>
          <w:color w:val="auto"/>
          <w:sz w:val="20"/>
          <w:szCs w:val="20"/>
        </w:rPr>
        <w:t>Transport Strategy and Planning</w:t>
      </w:r>
      <w:r w:rsidR="009A2B84">
        <w:rPr>
          <w:rFonts w:ascii="Segoe UI" w:hAnsi="Segoe UI" w:cs="Segoe UI"/>
          <w:color w:val="auto"/>
          <w:sz w:val="20"/>
          <w:szCs w:val="20"/>
        </w:rPr>
        <w:t xml:space="preserve">, including significant </w:t>
      </w:r>
      <w:r w:rsidR="00E152D1">
        <w:rPr>
          <w:rFonts w:ascii="Segoe UI" w:hAnsi="Segoe UI" w:cs="Segoe UI"/>
          <w:color w:val="auto"/>
          <w:sz w:val="20"/>
          <w:szCs w:val="20"/>
        </w:rPr>
        <w:t>traffic resolutions</w:t>
      </w:r>
      <w:r w:rsidRPr="3DAFB2B2">
        <w:rPr>
          <w:rFonts w:ascii="Segoe UI" w:hAnsi="Segoe UI" w:cs="Segoe UI"/>
          <w:color w:val="auto"/>
          <w:sz w:val="20"/>
          <w:szCs w:val="20"/>
        </w:rPr>
        <w:t xml:space="preserve"> </w:t>
      </w:r>
    </w:p>
    <w:p w14:paraId="1D31630A" w14:textId="5A292437" w:rsidR="00275ECD" w:rsidRDefault="00275ECD" w:rsidP="007275B1">
      <w:pPr>
        <w:pStyle w:val="Default"/>
        <w:numPr>
          <w:ilvl w:val="1"/>
          <w:numId w:val="87"/>
        </w:numPr>
        <w:tabs>
          <w:tab w:val="clear" w:pos="1417"/>
        </w:tabs>
        <w:spacing w:before="120" w:after="120"/>
        <w:ind w:left="1134" w:hanging="567"/>
        <w:rPr>
          <w:rFonts w:ascii="Segoe UI" w:hAnsi="Segoe UI" w:cs="Segoe UI"/>
          <w:color w:val="auto"/>
          <w:sz w:val="20"/>
          <w:szCs w:val="20"/>
        </w:rPr>
      </w:pPr>
      <w:r>
        <w:rPr>
          <w:rFonts w:ascii="Segoe UI" w:hAnsi="Segoe UI" w:cs="Segoe UI"/>
          <w:color w:val="auto"/>
          <w:sz w:val="20"/>
          <w:szCs w:val="20"/>
        </w:rPr>
        <w:t xml:space="preserve">Parking policy </w:t>
      </w:r>
    </w:p>
    <w:p w14:paraId="577209A2" w14:textId="23CE44A9" w:rsidR="005102EA" w:rsidRDefault="005102EA" w:rsidP="007275B1">
      <w:pPr>
        <w:pStyle w:val="Default"/>
        <w:numPr>
          <w:ilvl w:val="1"/>
          <w:numId w:val="87"/>
        </w:numPr>
        <w:tabs>
          <w:tab w:val="clear" w:pos="1417"/>
        </w:tabs>
        <w:spacing w:before="120" w:after="120"/>
        <w:ind w:left="1134" w:hanging="567"/>
        <w:rPr>
          <w:rFonts w:ascii="Segoe UI" w:hAnsi="Segoe UI" w:cs="Segoe UI"/>
          <w:color w:val="auto"/>
          <w:sz w:val="20"/>
          <w:szCs w:val="20"/>
        </w:rPr>
      </w:pPr>
      <w:r w:rsidRPr="3DAFB2B2">
        <w:rPr>
          <w:rFonts w:ascii="Segoe UI" w:hAnsi="Segoe UI" w:cs="Segoe UI"/>
          <w:color w:val="auto"/>
          <w:sz w:val="20"/>
          <w:szCs w:val="20"/>
        </w:rPr>
        <w:t xml:space="preserve">Submissions to Government or other local authorities </w:t>
      </w:r>
    </w:p>
    <w:p w14:paraId="057B6C5D" w14:textId="78C7A0BE" w:rsidR="005102EA" w:rsidRDefault="005102EA" w:rsidP="007275B1">
      <w:pPr>
        <w:pStyle w:val="Default"/>
        <w:numPr>
          <w:ilvl w:val="1"/>
          <w:numId w:val="87"/>
        </w:numPr>
        <w:tabs>
          <w:tab w:val="clear" w:pos="1417"/>
        </w:tabs>
        <w:spacing w:before="120" w:after="120"/>
        <w:ind w:left="1134" w:hanging="567"/>
        <w:rPr>
          <w:rFonts w:ascii="Segoe UI" w:hAnsi="Segoe UI" w:cs="Segoe UI"/>
          <w:color w:val="auto"/>
          <w:sz w:val="20"/>
          <w:szCs w:val="20"/>
        </w:rPr>
      </w:pPr>
      <w:r w:rsidRPr="3DAFB2B2">
        <w:rPr>
          <w:rFonts w:ascii="Segoe UI" w:hAnsi="Segoe UI" w:cs="Segoe UI"/>
          <w:color w:val="auto"/>
          <w:sz w:val="20"/>
          <w:szCs w:val="20"/>
        </w:rPr>
        <w:t xml:space="preserve">Regulatory activity and compliance </w:t>
      </w:r>
    </w:p>
    <w:p w14:paraId="1D6E928F" w14:textId="24E9FDA8" w:rsidR="00853AA5" w:rsidRDefault="00853AA5" w:rsidP="007275B1">
      <w:pPr>
        <w:pStyle w:val="Default"/>
        <w:numPr>
          <w:ilvl w:val="1"/>
          <w:numId w:val="87"/>
        </w:numPr>
        <w:tabs>
          <w:tab w:val="clear" w:pos="1417"/>
        </w:tabs>
        <w:spacing w:before="120" w:after="120"/>
        <w:ind w:left="1134" w:hanging="567"/>
        <w:rPr>
          <w:rFonts w:ascii="Segoe UI" w:hAnsi="Segoe UI" w:cs="Segoe UI"/>
          <w:color w:val="auto"/>
          <w:sz w:val="20"/>
          <w:szCs w:val="20"/>
        </w:rPr>
      </w:pPr>
      <w:r>
        <w:rPr>
          <w:rFonts w:ascii="Segoe UI" w:hAnsi="Segoe UI" w:cs="Segoe UI"/>
          <w:color w:val="auto"/>
          <w:sz w:val="20"/>
          <w:szCs w:val="20"/>
        </w:rPr>
        <w:t>Planning and approval of business cases for Let’s Get Wellington Moving</w:t>
      </w:r>
      <w:r w:rsidR="007B6E65">
        <w:rPr>
          <w:rFonts w:ascii="Segoe UI" w:hAnsi="Segoe UI" w:cs="Segoe UI"/>
          <w:color w:val="auto"/>
          <w:sz w:val="20"/>
          <w:szCs w:val="20"/>
        </w:rPr>
        <w:t xml:space="preserve">, associated traffic resolutions and other </w:t>
      </w:r>
      <w:r w:rsidR="008D7AF6">
        <w:rPr>
          <w:rFonts w:ascii="Segoe UI" w:hAnsi="Segoe UI" w:cs="Segoe UI"/>
          <w:color w:val="auto"/>
          <w:sz w:val="20"/>
          <w:szCs w:val="20"/>
        </w:rPr>
        <w:t xml:space="preserve">non-financial </w:t>
      </w:r>
      <w:r w:rsidR="007B6E65">
        <w:rPr>
          <w:rFonts w:ascii="Segoe UI" w:hAnsi="Segoe UI" w:cs="Segoe UI"/>
          <w:color w:val="auto"/>
          <w:sz w:val="20"/>
          <w:szCs w:val="20"/>
        </w:rPr>
        <w:t xml:space="preserve">statutory powers necessary for the </w:t>
      </w:r>
      <w:r w:rsidR="00570674">
        <w:rPr>
          <w:rFonts w:ascii="Segoe UI" w:hAnsi="Segoe UI" w:cs="Segoe UI"/>
          <w:color w:val="auto"/>
          <w:sz w:val="20"/>
          <w:szCs w:val="20"/>
        </w:rPr>
        <w:t>progressing the business cases (such as decisions under the Local Government Act 1974)</w:t>
      </w:r>
    </w:p>
    <w:p w14:paraId="396C82E0" w14:textId="6F50F39D" w:rsidR="00570674" w:rsidRDefault="000907BD" w:rsidP="007275B1">
      <w:pPr>
        <w:pStyle w:val="Default"/>
        <w:numPr>
          <w:ilvl w:val="1"/>
          <w:numId w:val="87"/>
        </w:numPr>
        <w:tabs>
          <w:tab w:val="clear" w:pos="1417"/>
        </w:tabs>
        <w:spacing w:before="120" w:after="120"/>
        <w:ind w:left="1134" w:hanging="567"/>
        <w:rPr>
          <w:rFonts w:ascii="Segoe UI" w:hAnsi="Segoe UI" w:cs="Segoe UI"/>
          <w:color w:val="auto"/>
          <w:sz w:val="20"/>
          <w:szCs w:val="20"/>
        </w:rPr>
      </w:pPr>
      <w:r>
        <w:rPr>
          <w:rFonts w:ascii="Segoe UI" w:hAnsi="Segoe UI" w:cs="Segoe UI"/>
          <w:color w:val="auto"/>
          <w:sz w:val="20"/>
          <w:szCs w:val="20"/>
        </w:rPr>
        <w:t>Implementing and monitoring delivery of the a</w:t>
      </w:r>
      <w:r w:rsidR="00570674">
        <w:rPr>
          <w:rFonts w:ascii="Segoe UI" w:hAnsi="Segoe UI" w:cs="Segoe UI"/>
          <w:color w:val="auto"/>
          <w:sz w:val="20"/>
          <w:szCs w:val="20"/>
        </w:rPr>
        <w:t>ffordable housing strategy</w:t>
      </w:r>
    </w:p>
    <w:p w14:paraId="4F9AEAE8" w14:textId="77777777" w:rsidR="00642C9B" w:rsidRDefault="00642C9B" w:rsidP="007275B1">
      <w:pPr>
        <w:pStyle w:val="ListParagraph"/>
        <w:numPr>
          <w:ilvl w:val="0"/>
          <w:numId w:val="87"/>
        </w:numPr>
        <w:tabs>
          <w:tab w:val="clear" w:pos="709"/>
        </w:tabs>
        <w:spacing w:before="120"/>
        <w:ind w:left="567" w:hanging="567"/>
        <w:rPr>
          <w:i/>
          <w:iCs/>
          <w:lang w:eastAsia="en-US"/>
        </w:rPr>
      </w:pPr>
      <w:r>
        <w:t>The Committee has the responsibility to discuss and approve a forward agenda</w:t>
      </w:r>
    </w:p>
    <w:p w14:paraId="31A09DFF" w14:textId="77777777" w:rsidR="00875918" w:rsidRDefault="00875918" w:rsidP="00875918">
      <w:pPr>
        <w:spacing w:before="120" w:after="120"/>
        <w:rPr>
          <w:rFonts w:ascii="Segoe UI" w:hAnsi="Segoe UI" w:cs="Segoe UI"/>
          <w:b/>
        </w:rPr>
      </w:pPr>
      <w:r>
        <w:rPr>
          <w:rFonts w:ascii="Segoe UI" w:hAnsi="Segoe UI" w:cs="Segoe UI"/>
          <w:b/>
        </w:rPr>
        <w:lastRenderedPageBreak/>
        <w:t>Delegations</w:t>
      </w:r>
    </w:p>
    <w:p w14:paraId="79D9FFD9" w14:textId="77777777" w:rsidR="00875918" w:rsidRDefault="00875918" w:rsidP="00875918">
      <w:pPr>
        <w:spacing w:before="120" w:after="120"/>
        <w:rPr>
          <w:rFonts w:ascii="Segoe UI" w:hAnsi="Segoe UI" w:cs="Segoe UI"/>
          <w:bCs/>
        </w:rPr>
      </w:pPr>
      <w:r>
        <w:rPr>
          <w:rFonts w:ascii="Segoe UI" w:hAnsi="Segoe UI" w:cs="Segoe UI"/>
          <w:b/>
        </w:rPr>
        <w:t xml:space="preserve">General </w:t>
      </w:r>
      <w:r>
        <w:rPr>
          <w:rFonts w:ascii="Segoe UI" w:hAnsi="Segoe UI" w:cs="Segoe UI"/>
          <w:bCs/>
        </w:rPr>
        <w:t xml:space="preserve"> </w:t>
      </w:r>
    </w:p>
    <w:p w14:paraId="1A90BFCA" w14:textId="7B353728" w:rsidR="009D057D" w:rsidRPr="00EE76F6" w:rsidRDefault="00875918" w:rsidP="00875918">
      <w:pPr>
        <w:pStyle w:val="Default"/>
        <w:numPr>
          <w:ilvl w:val="0"/>
          <w:numId w:val="87"/>
        </w:numPr>
        <w:spacing w:before="120" w:after="120"/>
        <w:ind w:left="567" w:hanging="567"/>
        <w:rPr>
          <w:rFonts w:ascii="Segoe UI" w:hAnsi="Segoe UI" w:cs="Segoe UI"/>
          <w:color w:val="auto"/>
          <w:sz w:val="20"/>
          <w:szCs w:val="20"/>
        </w:rPr>
      </w:pPr>
      <w:r w:rsidRPr="3DAFB2B2">
        <w:rPr>
          <w:rFonts w:ascii="Segoe UI" w:hAnsi="Segoe UI" w:cs="Segoe UI"/>
          <w:color w:val="auto"/>
          <w:sz w:val="20"/>
          <w:szCs w:val="20"/>
        </w:rPr>
        <w:t xml:space="preserve">The Committee has the powers necessary to perform its </w:t>
      </w:r>
      <w:r w:rsidR="00581A6A">
        <w:rPr>
          <w:rFonts w:ascii="Segoe UI" w:hAnsi="Segoe UI" w:cs="Segoe UI"/>
          <w:color w:val="auto"/>
          <w:sz w:val="20"/>
          <w:szCs w:val="20"/>
        </w:rPr>
        <w:t>responsibilities</w:t>
      </w:r>
      <w:r w:rsidRPr="3DAFB2B2">
        <w:rPr>
          <w:rFonts w:ascii="Segoe UI" w:hAnsi="Segoe UI" w:cs="Segoe UI"/>
          <w:color w:val="auto"/>
          <w:sz w:val="20"/>
          <w:szCs w:val="20"/>
        </w:rPr>
        <w:t xml:space="preserve">, within the approved Long-term Plan and Annual Plan budgets. </w:t>
      </w:r>
    </w:p>
    <w:p w14:paraId="18D6290F" w14:textId="06E1AC04" w:rsidR="00875918" w:rsidRPr="00875918" w:rsidRDefault="00875918" w:rsidP="00875918">
      <w:pPr>
        <w:spacing w:before="120" w:after="120"/>
        <w:rPr>
          <w:rFonts w:ascii="Segoe UI" w:hAnsi="Segoe UI" w:cs="Segoe UI"/>
          <w:b/>
        </w:rPr>
      </w:pPr>
      <w:r w:rsidRPr="00EB3414">
        <w:rPr>
          <w:rFonts w:ascii="Segoe UI" w:hAnsi="Segoe UI" w:cs="Segoe UI"/>
          <w:b/>
        </w:rPr>
        <w:t xml:space="preserve">Strategy and policy </w:t>
      </w:r>
    </w:p>
    <w:p w14:paraId="42323F04" w14:textId="6CFA8384" w:rsidR="007C0E02" w:rsidRDefault="007C0E02" w:rsidP="007C0E02">
      <w:pPr>
        <w:numPr>
          <w:ilvl w:val="0"/>
          <w:numId w:val="87"/>
        </w:numPr>
        <w:spacing w:before="120" w:after="120"/>
        <w:rPr>
          <w:rFonts w:ascii="Segoe UI" w:hAnsi="Segoe UI" w:cs="Segoe UI"/>
        </w:rPr>
      </w:pPr>
      <w:r w:rsidRPr="3DAFB2B2">
        <w:rPr>
          <w:rFonts w:ascii="Segoe UI" w:hAnsi="Segoe UI" w:cs="Segoe UI"/>
        </w:rPr>
        <w:t xml:space="preserve">Develop and </w:t>
      </w:r>
      <w:r w:rsidR="001C4916">
        <w:rPr>
          <w:rFonts w:ascii="Segoe UI" w:hAnsi="Segoe UI" w:cs="Segoe UI"/>
        </w:rPr>
        <w:t xml:space="preserve">approve </w:t>
      </w:r>
      <w:r w:rsidRPr="3DAFB2B2">
        <w:rPr>
          <w:rFonts w:ascii="Segoe UI" w:hAnsi="Segoe UI" w:cs="Segoe UI"/>
        </w:rPr>
        <w:t xml:space="preserve">strategy and policy within its area of focus and monitor and review </w:t>
      </w:r>
      <w:r>
        <w:rPr>
          <w:rFonts w:ascii="Segoe UI" w:hAnsi="Segoe UI" w:cs="Segoe UI"/>
        </w:rPr>
        <w:t>these strategies and policies</w:t>
      </w:r>
      <w:r w:rsidRPr="3DAFB2B2">
        <w:rPr>
          <w:rFonts w:ascii="Segoe UI" w:hAnsi="Segoe UI" w:cs="Segoe UI"/>
        </w:rPr>
        <w:t xml:space="preserve">.  </w:t>
      </w:r>
    </w:p>
    <w:p w14:paraId="6949C105" w14:textId="77777777" w:rsidR="00875918" w:rsidRPr="00875918" w:rsidRDefault="00875918" w:rsidP="00875918">
      <w:pPr>
        <w:spacing w:before="120" w:after="120"/>
        <w:rPr>
          <w:rFonts w:ascii="Segoe UI" w:hAnsi="Segoe UI" w:cs="Segoe UI"/>
          <w:b/>
        </w:rPr>
      </w:pPr>
      <w:r w:rsidRPr="00EB3414">
        <w:rPr>
          <w:rFonts w:ascii="Segoe UI" w:hAnsi="Segoe UI" w:cs="Segoe UI"/>
          <w:b/>
        </w:rPr>
        <w:t xml:space="preserve">Service levels </w:t>
      </w:r>
    </w:p>
    <w:p w14:paraId="4D7ED035" w14:textId="77777777" w:rsidR="00875918" w:rsidRDefault="00875918" w:rsidP="00455450">
      <w:pPr>
        <w:numPr>
          <w:ilvl w:val="0"/>
          <w:numId w:val="87"/>
        </w:numPr>
        <w:spacing w:before="120" w:after="120"/>
        <w:rPr>
          <w:rFonts w:ascii="Segoe UI" w:hAnsi="Segoe UI" w:cs="Segoe UI"/>
        </w:rPr>
      </w:pPr>
      <w:r w:rsidRPr="3DAFB2B2">
        <w:rPr>
          <w:rFonts w:ascii="Segoe UI" w:hAnsi="Segoe UI" w:cs="Segoe UI"/>
        </w:rPr>
        <w:t xml:space="preserve">Recommend service level changes and new initiatives to the Long-term and Annual Plans Committee as part of the Long-term and Annual Plan processes. </w:t>
      </w:r>
    </w:p>
    <w:p w14:paraId="1506509B" w14:textId="1B2D5ACA" w:rsidR="00875918" w:rsidRPr="00875918" w:rsidRDefault="00875918" w:rsidP="00875918">
      <w:pPr>
        <w:spacing w:before="120" w:after="120"/>
        <w:rPr>
          <w:rFonts w:ascii="Segoe UI" w:hAnsi="Segoe UI" w:cs="Segoe UI"/>
        </w:rPr>
      </w:pPr>
      <w:r w:rsidRPr="00EB3414">
        <w:rPr>
          <w:rFonts w:ascii="Segoe UI" w:hAnsi="Segoe UI" w:cs="Segoe UI"/>
          <w:b/>
        </w:rPr>
        <w:t xml:space="preserve">Significant Projects </w:t>
      </w:r>
    </w:p>
    <w:p w14:paraId="442076D3" w14:textId="640CCB01" w:rsidR="64497003" w:rsidRPr="00AD6ED6" w:rsidRDefault="64497003" w:rsidP="00455450">
      <w:pPr>
        <w:pStyle w:val="Default"/>
        <w:numPr>
          <w:ilvl w:val="0"/>
          <w:numId w:val="87"/>
        </w:numPr>
        <w:spacing w:before="120" w:after="120"/>
        <w:ind w:left="567" w:hanging="567"/>
        <w:rPr>
          <w:rFonts w:ascii="Segoe UI" w:eastAsia="Segoe UI" w:hAnsi="Segoe UI" w:cs="Segoe UI"/>
          <w:sz w:val="20"/>
          <w:szCs w:val="20"/>
        </w:rPr>
      </w:pPr>
      <w:r w:rsidRPr="2B8CC635">
        <w:rPr>
          <w:rFonts w:ascii="Segoe UI" w:hAnsi="Segoe UI" w:cs="Segoe UI"/>
          <w:color w:val="auto"/>
          <w:sz w:val="20"/>
          <w:szCs w:val="20"/>
        </w:rPr>
        <w:t xml:space="preserve">Review and approve business cases and </w:t>
      </w:r>
      <w:r w:rsidR="0023798A">
        <w:rPr>
          <w:rFonts w:ascii="Segoe UI" w:hAnsi="Segoe UI" w:cs="Segoe UI"/>
          <w:color w:val="auto"/>
          <w:sz w:val="20"/>
          <w:szCs w:val="20"/>
        </w:rPr>
        <w:t>approve</w:t>
      </w:r>
      <w:r w:rsidRPr="2B8CC635">
        <w:rPr>
          <w:rFonts w:ascii="Segoe UI" w:hAnsi="Segoe UI" w:cs="Segoe UI"/>
          <w:color w:val="auto"/>
          <w:sz w:val="20"/>
          <w:szCs w:val="20"/>
        </w:rPr>
        <w:t xml:space="preserve"> next steps for significant projects within its area of focus and that are </w:t>
      </w:r>
      <w:r w:rsidR="00AC1EF4">
        <w:rPr>
          <w:rFonts w:ascii="Segoe UI" w:hAnsi="Segoe UI" w:cs="Segoe UI"/>
          <w:color w:val="auto"/>
          <w:sz w:val="20"/>
          <w:szCs w:val="20"/>
        </w:rPr>
        <w:t xml:space="preserve">budged and funded </w:t>
      </w:r>
      <w:r w:rsidRPr="2B8CC635">
        <w:rPr>
          <w:rFonts w:ascii="Segoe UI" w:hAnsi="Segoe UI" w:cs="Segoe UI"/>
          <w:color w:val="auto"/>
          <w:sz w:val="20"/>
          <w:szCs w:val="20"/>
        </w:rPr>
        <w:t xml:space="preserve">within the Long-term plan or annual plan.  </w:t>
      </w:r>
    </w:p>
    <w:p w14:paraId="1E068A10" w14:textId="5F202721" w:rsidR="0E059052" w:rsidRPr="00AD6ED6" w:rsidRDefault="0E059052" w:rsidP="007275B1">
      <w:pPr>
        <w:pStyle w:val="Default"/>
        <w:numPr>
          <w:ilvl w:val="0"/>
          <w:numId w:val="87"/>
        </w:numPr>
        <w:tabs>
          <w:tab w:val="clear" w:pos="709"/>
        </w:tabs>
        <w:spacing w:before="120" w:after="120" w:line="259" w:lineRule="auto"/>
        <w:ind w:left="567" w:hanging="567"/>
        <w:rPr>
          <w:rFonts w:ascii="Segoe UI" w:eastAsia="Segoe UI" w:hAnsi="Segoe UI" w:cs="Segoe UI"/>
          <w:sz w:val="20"/>
          <w:szCs w:val="20"/>
        </w:rPr>
      </w:pPr>
      <w:r w:rsidRPr="2B8CC635">
        <w:rPr>
          <w:rFonts w:ascii="Segoe UI" w:hAnsi="Segoe UI" w:cs="Segoe UI"/>
          <w:color w:val="auto"/>
          <w:sz w:val="20"/>
          <w:szCs w:val="20"/>
        </w:rPr>
        <w:t>Monitor and provide oversight for significant projects within its area of focus.</w:t>
      </w:r>
    </w:p>
    <w:p w14:paraId="0C03BD77" w14:textId="7E0D3D12" w:rsidR="00875918" w:rsidRDefault="00875918" w:rsidP="00875918">
      <w:pPr>
        <w:spacing w:before="120" w:after="120"/>
        <w:rPr>
          <w:rFonts w:ascii="Segoe UI" w:hAnsi="Segoe UI" w:cs="Segoe UI"/>
          <w:bCs/>
        </w:rPr>
      </w:pPr>
      <w:r>
        <w:rPr>
          <w:rFonts w:ascii="Segoe UI" w:hAnsi="Segoe UI" w:cs="Segoe UI"/>
          <w:b/>
        </w:rPr>
        <w:t xml:space="preserve">Consultation and engagement </w:t>
      </w:r>
      <w:r>
        <w:rPr>
          <w:rFonts w:ascii="Segoe UI" w:hAnsi="Segoe UI" w:cs="Segoe UI"/>
          <w:bCs/>
        </w:rPr>
        <w:t xml:space="preserve"> </w:t>
      </w:r>
    </w:p>
    <w:p w14:paraId="068837EE" w14:textId="672C4DCC" w:rsidR="00875918" w:rsidRPr="00EB3414" w:rsidRDefault="00875918" w:rsidP="00455450">
      <w:pPr>
        <w:pStyle w:val="Default"/>
        <w:numPr>
          <w:ilvl w:val="0"/>
          <w:numId w:val="87"/>
        </w:numPr>
        <w:spacing w:before="120" w:after="120"/>
        <w:ind w:left="567" w:hanging="567"/>
        <w:rPr>
          <w:rFonts w:ascii="Segoe UI" w:hAnsi="Segoe UI" w:cs="Segoe UI"/>
          <w:color w:val="auto"/>
          <w:sz w:val="20"/>
          <w:szCs w:val="20"/>
        </w:rPr>
      </w:pPr>
      <w:r w:rsidRPr="2B8CC635">
        <w:rPr>
          <w:rFonts w:ascii="Segoe UI" w:hAnsi="Segoe UI" w:cs="Segoe UI"/>
          <w:color w:val="auto"/>
          <w:sz w:val="20"/>
          <w:szCs w:val="20"/>
        </w:rPr>
        <w:t>Conduct any consultation processes required on issues before the Committee</w:t>
      </w:r>
      <w:r w:rsidR="5C6F211E" w:rsidRPr="2B8CC635">
        <w:rPr>
          <w:rFonts w:ascii="Segoe UI" w:hAnsi="Segoe UI" w:cs="Segoe UI"/>
          <w:color w:val="auto"/>
          <w:sz w:val="20"/>
          <w:szCs w:val="20"/>
        </w:rPr>
        <w:t xml:space="preserve"> that are within its Area of Focus</w:t>
      </w:r>
      <w:r w:rsidRPr="2B8CC635">
        <w:rPr>
          <w:rFonts w:ascii="Segoe UI" w:hAnsi="Segoe UI" w:cs="Segoe UI"/>
          <w:color w:val="auto"/>
          <w:sz w:val="20"/>
          <w:szCs w:val="20"/>
        </w:rPr>
        <w:t>.</w:t>
      </w:r>
    </w:p>
    <w:p w14:paraId="32D653B1" w14:textId="356298F1" w:rsidR="00875918" w:rsidRPr="00EB3414" w:rsidRDefault="00875918" w:rsidP="00455450">
      <w:pPr>
        <w:pStyle w:val="Default"/>
        <w:numPr>
          <w:ilvl w:val="0"/>
          <w:numId w:val="87"/>
        </w:numPr>
        <w:spacing w:before="120" w:after="120"/>
        <w:ind w:left="567" w:hanging="567"/>
        <w:rPr>
          <w:rFonts w:ascii="Segoe UI" w:eastAsia="Segoe UI" w:hAnsi="Segoe UI" w:cs="Segoe UI"/>
          <w:color w:val="auto"/>
          <w:sz w:val="20"/>
          <w:szCs w:val="20"/>
        </w:rPr>
      </w:pPr>
      <w:r w:rsidRPr="2B8CC635">
        <w:rPr>
          <w:rFonts w:ascii="Segoe UI" w:hAnsi="Segoe UI" w:cs="Segoe UI"/>
          <w:color w:val="auto"/>
          <w:sz w:val="20"/>
          <w:szCs w:val="20"/>
        </w:rPr>
        <w:t xml:space="preserve">Act as a community interface for consultation on policies </w:t>
      </w:r>
      <w:r w:rsidR="27422FE3" w:rsidRPr="2B8CC635">
        <w:rPr>
          <w:rFonts w:ascii="Segoe UI" w:hAnsi="Segoe UI" w:cs="Segoe UI"/>
          <w:color w:val="auto"/>
          <w:sz w:val="20"/>
          <w:szCs w:val="20"/>
        </w:rPr>
        <w:t>that are within its Area of Focus</w:t>
      </w:r>
      <w:r w:rsidRPr="2B8CC635">
        <w:rPr>
          <w:rFonts w:ascii="Segoe UI" w:hAnsi="Segoe UI" w:cs="Segoe UI"/>
          <w:color w:val="auto"/>
          <w:sz w:val="20"/>
          <w:szCs w:val="20"/>
        </w:rPr>
        <w:t xml:space="preserve"> and as a forum for engaging effectively. </w:t>
      </w:r>
    </w:p>
    <w:p w14:paraId="70CA8A17" w14:textId="77777777" w:rsidR="00875918" w:rsidRPr="00875918" w:rsidRDefault="00875918" w:rsidP="00875918">
      <w:pPr>
        <w:spacing w:before="120" w:after="120"/>
        <w:rPr>
          <w:rFonts w:ascii="Segoe UI" w:hAnsi="Segoe UI" w:cs="Segoe UI"/>
          <w:b/>
        </w:rPr>
      </w:pPr>
      <w:r>
        <w:rPr>
          <w:rFonts w:ascii="Segoe UI" w:hAnsi="Segoe UI" w:cs="Segoe UI"/>
          <w:b/>
        </w:rPr>
        <w:t>Submissions</w:t>
      </w:r>
      <w:r>
        <w:rPr>
          <w:rFonts w:ascii="Segoe UI" w:hAnsi="Segoe UI" w:cs="Segoe UI"/>
          <w:bCs/>
        </w:rPr>
        <w:t xml:space="preserve"> </w:t>
      </w:r>
      <w:r>
        <w:rPr>
          <w:rFonts w:ascii="Segoe UI" w:hAnsi="Segoe UI" w:cs="Segoe UI"/>
          <w:b/>
        </w:rPr>
        <w:t xml:space="preserve">and legislation </w:t>
      </w:r>
    </w:p>
    <w:p w14:paraId="37ACE448" w14:textId="77777777" w:rsidR="00671DCF" w:rsidRPr="00EB3414" w:rsidRDefault="00671DCF" w:rsidP="00455450">
      <w:pPr>
        <w:pStyle w:val="Default"/>
        <w:numPr>
          <w:ilvl w:val="0"/>
          <w:numId w:val="87"/>
        </w:numPr>
        <w:spacing w:before="120" w:after="120"/>
        <w:ind w:left="567" w:hanging="567"/>
        <w:rPr>
          <w:rFonts w:ascii="Segoe UI" w:hAnsi="Segoe UI" w:cs="Segoe UI"/>
          <w:color w:val="auto"/>
          <w:sz w:val="20"/>
          <w:szCs w:val="20"/>
        </w:rPr>
      </w:pPr>
      <w:r w:rsidRPr="2B8CC635">
        <w:rPr>
          <w:rFonts w:ascii="Segoe UI" w:hAnsi="Segoe UI" w:cs="Segoe UI"/>
          <w:color w:val="auto"/>
          <w:sz w:val="20"/>
          <w:szCs w:val="20"/>
        </w:rPr>
        <w:t xml:space="preserve">Approve submissions to external bodies/organisations and on legislation and regulatory proposals that are within its Area of Focus except : </w:t>
      </w:r>
    </w:p>
    <w:p w14:paraId="7EBE748C" w14:textId="4224C71B" w:rsidR="00671DCF" w:rsidRPr="00EB3414" w:rsidRDefault="00671DCF" w:rsidP="00671DCF">
      <w:pPr>
        <w:pStyle w:val="Default"/>
        <w:numPr>
          <w:ilvl w:val="1"/>
          <w:numId w:val="35"/>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 xml:space="preserve">If there is insufficient time for the matter to be determined by the Committee before the submission ‘close date’, in which case the submission can be agreed by the relevant </w:t>
      </w:r>
      <w:r w:rsidRPr="5DF22CC5">
        <w:rPr>
          <w:rFonts w:ascii="Segoe UI" w:hAnsi="Segoe UI" w:cs="Segoe UI"/>
          <w:color w:val="auto"/>
          <w:sz w:val="20"/>
          <w:szCs w:val="20"/>
          <w:lang w:val="en-GB"/>
        </w:rPr>
        <w:t>Committee Chair</w:t>
      </w:r>
      <w:r w:rsidRPr="00EB3414">
        <w:rPr>
          <w:rFonts w:ascii="Segoe UI" w:hAnsi="Segoe UI" w:cs="Segoe UI"/>
          <w:color w:val="auto"/>
          <w:sz w:val="20"/>
          <w:szCs w:val="20"/>
          <w:lang w:val="en-GB"/>
        </w:rPr>
        <w:t xml:space="preserve">, </w:t>
      </w:r>
      <w:r w:rsidR="003A4E85">
        <w:rPr>
          <w:rFonts w:ascii="Segoe UI" w:hAnsi="Segoe UI" w:cs="Segoe UI"/>
          <w:color w:val="auto"/>
          <w:sz w:val="20"/>
          <w:szCs w:val="20"/>
          <w:lang w:val="en-GB"/>
        </w:rPr>
        <w:t xml:space="preserve">Deputy Chair, </w:t>
      </w:r>
      <w:r w:rsidRPr="00EB3414">
        <w:rPr>
          <w:rFonts w:ascii="Segoe UI" w:hAnsi="Segoe UI" w:cs="Segoe UI"/>
          <w:color w:val="auto"/>
          <w:sz w:val="20"/>
          <w:szCs w:val="20"/>
          <w:lang w:val="en-GB"/>
        </w:rPr>
        <w:t>Mayor and Chief Executive (and all Councillors must be advised of the submission and provided copies if requested).</w:t>
      </w:r>
    </w:p>
    <w:p w14:paraId="6B8A0941" w14:textId="77777777" w:rsidR="00671DCF" w:rsidRPr="00EB3414" w:rsidRDefault="00671DCF" w:rsidP="00671DCF">
      <w:pPr>
        <w:pStyle w:val="Default"/>
        <w:numPr>
          <w:ilvl w:val="1"/>
          <w:numId w:val="35"/>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 xml:space="preserve">If the submission is of a technical and operational nature, in which case the submission can be approved by the Chief Executive (in consultation with the relevant </w:t>
      </w:r>
      <w:r>
        <w:rPr>
          <w:rFonts w:ascii="Segoe UI" w:hAnsi="Segoe UI" w:cs="Segoe UI"/>
          <w:color w:val="auto"/>
          <w:sz w:val="20"/>
          <w:szCs w:val="20"/>
          <w:lang w:val="en-GB"/>
        </w:rPr>
        <w:t xml:space="preserve">Committee Chair </w:t>
      </w:r>
      <w:r w:rsidRPr="00EB3414">
        <w:rPr>
          <w:rFonts w:ascii="Segoe UI" w:hAnsi="Segoe UI" w:cs="Segoe UI"/>
          <w:color w:val="auto"/>
          <w:sz w:val="20"/>
          <w:szCs w:val="20"/>
          <w:lang w:val="en-GB"/>
        </w:rPr>
        <w:t xml:space="preserve">prior to lodging the submission). </w:t>
      </w:r>
    </w:p>
    <w:p w14:paraId="2992001F" w14:textId="77777777" w:rsidR="00671DCF" w:rsidRPr="00EB3414" w:rsidRDefault="00671DCF" w:rsidP="00671DCF">
      <w:pPr>
        <w:pStyle w:val="Default"/>
        <w:numPr>
          <w:ilvl w:val="1"/>
          <w:numId w:val="35"/>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During the formal pre-election period, in which case submissions are approved by the Chief Executive.</w:t>
      </w:r>
    </w:p>
    <w:p w14:paraId="746D301A" w14:textId="2C5D3AE9" w:rsidR="00875918" w:rsidRDefault="00875918" w:rsidP="00875918">
      <w:pPr>
        <w:spacing w:before="120" w:after="120"/>
        <w:rPr>
          <w:rFonts w:ascii="Segoe UI" w:hAnsi="Segoe UI" w:cs="Segoe UI"/>
          <w:bCs/>
        </w:rPr>
      </w:pPr>
      <w:r>
        <w:rPr>
          <w:rFonts w:ascii="Segoe UI" w:hAnsi="Segoe UI" w:cs="Segoe UI"/>
          <w:b/>
        </w:rPr>
        <w:t>Bylaws</w:t>
      </w:r>
      <w:r>
        <w:rPr>
          <w:rFonts w:ascii="Segoe UI" w:hAnsi="Segoe UI" w:cs="Segoe UI"/>
          <w:bCs/>
        </w:rPr>
        <w:t xml:space="preserve"> </w:t>
      </w:r>
    </w:p>
    <w:p w14:paraId="1BDB417F" w14:textId="59D4D588" w:rsidR="00875918" w:rsidRPr="00EB3414" w:rsidRDefault="00875918" w:rsidP="00455450">
      <w:pPr>
        <w:pStyle w:val="Default"/>
        <w:numPr>
          <w:ilvl w:val="0"/>
          <w:numId w:val="87"/>
        </w:numPr>
        <w:spacing w:before="120" w:after="120"/>
        <w:ind w:left="567" w:hanging="567"/>
        <w:rPr>
          <w:rFonts w:ascii="Segoe UI" w:hAnsi="Segoe UI" w:cs="Segoe UI"/>
          <w:color w:val="auto"/>
          <w:sz w:val="20"/>
          <w:szCs w:val="20"/>
        </w:rPr>
      </w:pPr>
      <w:r w:rsidRPr="2B8CC635">
        <w:rPr>
          <w:rFonts w:ascii="Segoe UI" w:hAnsi="Segoe UI" w:cs="Segoe UI"/>
          <w:color w:val="auto"/>
          <w:sz w:val="20"/>
          <w:szCs w:val="20"/>
        </w:rPr>
        <w:t xml:space="preserve">Develop and </w:t>
      </w:r>
      <w:r w:rsidR="00DD4845">
        <w:rPr>
          <w:rFonts w:ascii="Segoe UI" w:hAnsi="Segoe UI" w:cs="Segoe UI"/>
          <w:color w:val="auto"/>
          <w:sz w:val="20"/>
          <w:szCs w:val="20"/>
        </w:rPr>
        <w:t>approve</w:t>
      </w:r>
      <w:r w:rsidR="00DD4845" w:rsidRPr="2B8CC635">
        <w:rPr>
          <w:rFonts w:ascii="Segoe UI" w:hAnsi="Segoe UI" w:cs="Segoe UI"/>
          <w:color w:val="auto"/>
          <w:sz w:val="20"/>
          <w:szCs w:val="20"/>
        </w:rPr>
        <w:t xml:space="preserve"> </w:t>
      </w:r>
      <w:r w:rsidRPr="2B8CC635">
        <w:rPr>
          <w:rFonts w:ascii="Segoe UI" w:hAnsi="Segoe UI" w:cs="Segoe UI"/>
          <w:color w:val="auto"/>
          <w:sz w:val="20"/>
          <w:szCs w:val="20"/>
        </w:rPr>
        <w:t>the statement of proposal for new or amended bylaws for consultation</w:t>
      </w:r>
      <w:r w:rsidR="001A5F48" w:rsidRPr="2B8CC635">
        <w:rPr>
          <w:rFonts w:ascii="Segoe UI" w:hAnsi="Segoe UI" w:cs="Segoe UI"/>
          <w:color w:val="auto"/>
          <w:sz w:val="20"/>
          <w:szCs w:val="20"/>
        </w:rPr>
        <w:t xml:space="preserve"> within its areas of focus</w:t>
      </w:r>
      <w:r w:rsidRPr="2B8CC635">
        <w:rPr>
          <w:rFonts w:ascii="Segoe UI" w:hAnsi="Segoe UI" w:cs="Segoe UI"/>
          <w:color w:val="auto"/>
          <w:sz w:val="20"/>
          <w:szCs w:val="20"/>
        </w:rPr>
        <w:t>.</w:t>
      </w:r>
    </w:p>
    <w:p w14:paraId="456C55EA" w14:textId="42C4388A" w:rsidR="00875918" w:rsidRDefault="00875918" w:rsidP="00455450">
      <w:pPr>
        <w:pStyle w:val="Default"/>
        <w:numPr>
          <w:ilvl w:val="0"/>
          <w:numId w:val="87"/>
        </w:numPr>
        <w:spacing w:before="120" w:after="120"/>
        <w:ind w:left="567" w:hanging="567"/>
        <w:rPr>
          <w:rFonts w:ascii="Segoe UI" w:hAnsi="Segoe UI" w:cs="Segoe UI"/>
          <w:color w:val="auto"/>
          <w:sz w:val="20"/>
          <w:szCs w:val="20"/>
        </w:rPr>
      </w:pPr>
      <w:r w:rsidRPr="2B8CC635">
        <w:rPr>
          <w:rFonts w:ascii="Segoe UI" w:hAnsi="Segoe UI" w:cs="Segoe UI"/>
          <w:color w:val="auto"/>
          <w:sz w:val="20"/>
          <w:szCs w:val="20"/>
        </w:rPr>
        <w:t>Recommend to Council new or amended bylaws for adoption</w:t>
      </w:r>
      <w:r w:rsidR="001A5F48" w:rsidRPr="2B8CC635">
        <w:rPr>
          <w:rFonts w:ascii="Segoe UI" w:hAnsi="Segoe UI" w:cs="Segoe UI"/>
          <w:color w:val="auto"/>
          <w:sz w:val="20"/>
          <w:szCs w:val="20"/>
        </w:rPr>
        <w:t xml:space="preserve"> within its area of focus</w:t>
      </w:r>
      <w:r w:rsidRPr="2B8CC635">
        <w:rPr>
          <w:rFonts w:ascii="Segoe UI" w:hAnsi="Segoe UI" w:cs="Segoe UI"/>
          <w:color w:val="auto"/>
          <w:sz w:val="20"/>
          <w:szCs w:val="20"/>
        </w:rPr>
        <w:t>.</w:t>
      </w:r>
    </w:p>
    <w:p w14:paraId="1E94BF80" w14:textId="77777777" w:rsidR="005A313D" w:rsidRPr="00EB3414" w:rsidRDefault="005A313D" w:rsidP="00455450">
      <w:pPr>
        <w:pStyle w:val="Default"/>
        <w:numPr>
          <w:ilvl w:val="0"/>
          <w:numId w:val="87"/>
        </w:numPr>
        <w:spacing w:before="120" w:after="120"/>
        <w:ind w:left="567" w:hanging="567"/>
        <w:rPr>
          <w:rFonts w:ascii="Segoe UI" w:hAnsi="Segoe UI" w:cs="Segoe UI"/>
          <w:color w:val="auto"/>
          <w:sz w:val="20"/>
          <w:szCs w:val="20"/>
        </w:rPr>
      </w:pPr>
      <w:r w:rsidRPr="2B8CC635">
        <w:rPr>
          <w:rFonts w:ascii="Segoe UI" w:hAnsi="Segoe UI" w:cs="Segoe UI"/>
          <w:color w:val="auto"/>
          <w:sz w:val="20"/>
          <w:szCs w:val="20"/>
        </w:rPr>
        <w:lastRenderedPageBreak/>
        <w:t>Make any resolution where in a bylaw the Council has specified that a matter be regulated, controlled or prohibited by the Council by resolution, including:</w:t>
      </w:r>
    </w:p>
    <w:p w14:paraId="4B8347D3" w14:textId="77777777" w:rsidR="005A313D" w:rsidRPr="00EB3414" w:rsidRDefault="005A313D" w:rsidP="005A313D">
      <w:pPr>
        <w:pStyle w:val="Default"/>
        <w:numPr>
          <w:ilvl w:val="1"/>
          <w:numId w:val="36"/>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traffic resolutions relating to:</w:t>
      </w:r>
    </w:p>
    <w:p w14:paraId="06673795" w14:textId="0DC93716" w:rsidR="005A313D" w:rsidRPr="00EB3414" w:rsidRDefault="005A313D" w:rsidP="005A313D">
      <w:pPr>
        <w:pStyle w:val="Default"/>
        <w:numPr>
          <w:ilvl w:val="1"/>
          <w:numId w:val="30"/>
        </w:numPr>
        <w:tabs>
          <w:tab w:val="clear" w:pos="1417"/>
          <w:tab w:val="num" w:pos="1701"/>
        </w:tabs>
        <w:spacing w:before="120" w:after="120"/>
        <w:ind w:left="1701" w:hanging="567"/>
        <w:rPr>
          <w:rFonts w:ascii="Segoe UI" w:hAnsi="Segoe UI" w:cs="Segoe UI"/>
          <w:color w:val="auto"/>
          <w:sz w:val="20"/>
          <w:szCs w:val="20"/>
          <w:lang w:val="en-GB"/>
        </w:rPr>
      </w:pPr>
      <w:r w:rsidRPr="00EB3414">
        <w:rPr>
          <w:rFonts w:ascii="Segoe UI" w:hAnsi="Segoe UI" w:cs="Segoe UI"/>
          <w:color w:val="auto"/>
          <w:sz w:val="20"/>
          <w:szCs w:val="20"/>
          <w:lang w:val="en-GB"/>
        </w:rPr>
        <w:t>bus prioritisation</w:t>
      </w:r>
    </w:p>
    <w:p w14:paraId="40CBFF02" w14:textId="7B5302B5" w:rsidR="005A313D" w:rsidRPr="00EB3414" w:rsidRDefault="005A313D" w:rsidP="005A313D">
      <w:pPr>
        <w:pStyle w:val="Default"/>
        <w:numPr>
          <w:ilvl w:val="1"/>
          <w:numId w:val="30"/>
        </w:numPr>
        <w:tabs>
          <w:tab w:val="clear" w:pos="1417"/>
          <w:tab w:val="num" w:pos="1701"/>
        </w:tabs>
        <w:spacing w:before="120" w:after="120"/>
        <w:ind w:left="1701" w:hanging="567"/>
        <w:rPr>
          <w:rFonts w:ascii="Segoe UI" w:hAnsi="Segoe UI" w:cs="Segoe UI"/>
          <w:color w:val="auto"/>
          <w:sz w:val="20"/>
          <w:szCs w:val="20"/>
          <w:lang w:val="en-GB"/>
        </w:rPr>
      </w:pPr>
      <w:r w:rsidRPr="00EB3414">
        <w:rPr>
          <w:rFonts w:ascii="Segoe UI" w:hAnsi="Segoe UI" w:cs="Segoe UI"/>
          <w:color w:val="auto"/>
          <w:sz w:val="20"/>
          <w:szCs w:val="20"/>
          <w:lang w:val="en-GB"/>
        </w:rPr>
        <w:t>major intersection improvements</w:t>
      </w:r>
    </w:p>
    <w:p w14:paraId="6D02CC30" w14:textId="3A9BD10A" w:rsidR="005A313D" w:rsidRPr="00EB3414" w:rsidRDefault="005A313D" w:rsidP="005A313D">
      <w:pPr>
        <w:pStyle w:val="Default"/>
        <w:numPr>
          <w:ilvl w:val="1"/>
          <w:numId w:val="30"/>
        </w:numPr>
        <w:tabs>
          <w:tab w:val="clear" w:pos="1417"/>
          <w:tab w:val="num" w:pos="1701"/>
        </w:tabs>
        <w:spacing w:before="120" w:after="120"/>
        <w:ind w:left="1701" w:hanging="567"/>
        <w:rPr>
          <w:rFonts w:ascii="Segoe UI" w:hAnsi="Segoe UI" w:cs="Segoe UI"/>
          <w:color w:val="auto"/>
          <w:sz w:val="20"/>
          <w:szCs w:val="20"/>
          <w:lang w:val="en-GB"/>
        </w:rPr>
      </w:pPr>
      <w:r w:rsidRPr="00EB3414">
        <w:rPr>
          <w:rFonts w:ascii="Segoe UI" w:hAnsi="Segoe UI" w:cs="Segoe UI"/>
          <w:color w:val="auto"/>
          <w:sz w:val="20"/>
          <w:szCs w:val="20"/>
          <w:lang w:val="en-GB"/>
        </w:rPr>
        <w:t>major cycle ways</w:t>
      </w:r>
    </w:p>
    <w:p w14:paraId="1F602CD3" w14:textId="06AF4D12" w:rsidR="005A313D" w:rsidRPr="00EB3414" w:rsidRDefault="005A313D" w:rsidP="005A313D">
      <w:pPr>
        <w:pStyle w:val="Default"/>
        <w:numPr>
          <w:ilvl w:val="1"/>
          <w:numId w:val="30"/>
        </w:numPr>
        <w:tabs>
          <w:tab w:val="clear" w:pos="1417"/>
          <w:tab w:val="num" w:pos="1701"/>
        </w:tabs>
        <w:spacing w:before="120" w:after="120"/>
        <w:ind w:left="1701" w:hanging="567"/>
        <w:rPr>
          <w:rFonts w:ascii="Segoe UI" w:hAnsi="Segoe UI" w:cs="Segoe UI"/>
          <w:color w:val="auto"/>
          <w:sz w:val="20"/>
          <w:szCs w:val="20"/>
          <w:lang w:val="en-GB"/>
        </w:rPr>
      </w:pPr>
      <w:r w:rsidRPr="00EB3414">
        <w:rPr>
          <w:rFonts w:ascii="Segoe UI" w:hAnsi="Segoe UI" w:cs="Segoe UI"/>
          <w:color w:val="auto"/>
          <w:sz w:val="20"/>
          <w:szCs w:val="20"/>
          <w:lang w:val="en-GB"/>
        </w:rPr>
        <w:t>new residents parking scheme</w:t>
      </w:r>
    </w:p>
    <w:p w14:paraId="47A456F8" w14:textId="55F59D41" w:rsidR="005A313D" w:rsidRPr="00EB3414" w:rsidRDefault="005A313D" w:rsidP="005A313D">
      <w:pPr>
        <w:pStyle w:val="Default"/>
        <w:numPr>
          <w:ilvl w:val="1"/>
          <w:numId w:val="30"/>
        </w:numPr>
        <w:tabs>
          <w:tab w:val="clear" w:pos="1417"/>
          <w:tab w:val="num" w:pos="1701"/>
        </w:tabs>
        <w:spacing w:before="120" w:after="120"/>
        <w:ind w:left="1701" w:hanging="567"/>
        <w:rPr>
          <w:rFonts w:ascii="Segoe UI" w:hAnsi="Segoe UI" w:cs="Segoe UI"/>
          <w:color w:val="auto"/>
          <w:sz w:val="20"/>
          <w:szCs w:val="20"/>
          <w:lang w:val="en-GB"/>
        </w:rPr>
      </w:pPr>
      <w:r w:rsidRPr="00EB3414">
        <w:rPr>
          <w:rFonts w:ascii="Segoe UI" w:hAnsi="Segoe UI" w:cs="Segoe UI"/>
          <w:color w:val="auto"/>
          <w:sz w:val="20"/>
          <w:szCs w:val="20"/>
          <w:lang w:val="en-GB"/>
        </w:rPr>
        <w:t>speed limits (clauses 3 and 4 of Part 6: Speed Limits)</w:t>
      </w:r>
    </w:p>
    <w:p w14:paraId="06A94A67" w14:textId="77777777" w:rsidR="005A313D" w:rsidRPr="00EB3414" w:rsidRDefault="005A313D" w:rsidP="005A313D">
      <w:pPr>
        <w:pStyle w:val="Default"/>
        <w:numPr>
          <w:ilvl w:val="1"/>
          <w:numId w:val="30"/>
        </w:numPr>
        <w:tabs>
          <w:tab w:val="clear" w:pos="1417"/>
          <w:tab w:val="num" w:pos="1701"/>
        </w:tabs>
        <w:spacing w:before="120" w:after="120"/>
        <w:ind w:left="1701" w:hanging="567"/>
        <w:rPr>
          <w:rFonts w:ascii="Segoe UI" w:hAnsi="Segoe UI" w:cs="Segoe UI"/>
          <w:color w:val="auto"/>
          <w:sz w:val="20"/>
          <w:szCs w:val="20"/>
          <w:lang w:val="en-GB"/>
        </w:rPr>
      </w:pPr>
      <w:r w:rsidRPr="00EB3414">
        <w:rPr>
          <w:rFonts w:ascii="Segoe UI" w:hAnsi="Segoe UI" w:cs="Segoe UI"/>
          <w:color w:val="auto"/>
          <w:sz w:val="20"/>
          <w:szCs w:val="20"/>
          <w:lang w:val="en-GB"/>
        </w:rPr>
        <w:t>major land use development.</w:t>
      </w:r>
    </w:p>
    <w:p w14:paraId="340E2B02" w14:textId="7C6DDA25" w:rsidR="005A313D" w:rsidRDefault="005A313D" w:rsidP="005A313D">
      <w:pPr>
        <w:pStyle w:val="Default"/>
        <w:numPr>
          <w:ilvl w:val="1"/>
          <w:numId w:val="36"/>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conditions for collection of waste, such as those described in the Wellington Consolidated Bylaw 2008 (clauses 4 and 5 of Part 9: Waste Management).</w:t>
      </w:r>
    </w:p>
    <w:p w14:paraId="1D56A884" w14:textId="334E2F79" w:rsidR="00B20A7B" w:rsidRPr="005A313D" w:rsidRDefault="00B20A7B" w:rsidP="00B20A7B">
      <w:pPr>
        <w:pStyle w:val="Default"/>
        <w:numPr>
          <w:ilvl w:val="0"/>
          <w:numId w:val="36"/>
        </w:numPr>
        <w:spacing w:before="120" w:after="120"/>
        <w:rPr>
          <w:rFonts w:ascii="Segoe UI" w:hAnsi="Segoe UI" w:cs="Segoe UI"/>
          <w:color w:val="auto"/>
          <w:sz w:val="20"/>
          <w:szCs w:val="20"/>
          <w:lang w:val="en-GB"/>
        </w:rPr>
      </w:pPr>
      <w:r>
        <w:rPr>
          <w:rFonts w:ascii="Segoe UI" w:hAnsi="Segoe UI" w:cs="Segoe UI"/>
          <w:color w:val="auto"/>
          <w:sz w:val="20"/>
          <w:szCs w:val="20"/>
          <w:lang w:val="en-GB"/>
        </w:rPr>
        <w:t xml:space="preserve">To exercise any </w:t>
      </w:r>
      <w:r w:rsidR="008D7AF6">
        <w:rPr>
          <w:rFonts w:ascii="Segoe UI" w:hAnsi="Segoe UI" w:cs="Segoe UI"/>
          <w:color w:val="auto"/>
          <w:sz w:val="20"/>
          <w:szCs w:val="20"/>
          <w:lang w:val="en-GB"/>
        </w:rPr>
        <w:t xml:space="preserve">non-financial </w:t>
      </w:r>
      <w:r w:rsidR="00124758">
        <w:rPr>
          <w:rFonts w:ascii="Segoe UI" w:hAnsi="Segoe UI" w:cs="Segoe UI"/>
          <w:color w:val="auto"/>
          <w:sz w:val="20"/>
          <w:szCs w:val="20"/>
          <w:lang w:val="en-GB"/>
        </w:rPr>
        <w:t xml:space="preserve">statutory </w:t>
      </w:r>
      <w:r>
        <w:rPr>
          <w:rFonts w:ascii="Segoe UI" w:hAnsi="Segoe UI" w:cs="Segoe UI"/>
          <w:color w:val="auto"/>
          <w:sz w:val="20"/>
          <w:szCs w:val="20"/>
          <w:lang w:val="en-GB"/>
        </w:rPr>
        <w:t xml:space="preserve">power </w:t>
      </w:r>
      <w:r w:rsidR="004A5BDB">
        <w:rPr>
          <w:rFonts w:ascii="Segoe UI" w:hAnsi="Segoe UI" w:cs="Segoe UI"/>
          <w:color w:val="auto"/>
          <w:sz w:val="20"/>
          <w:szCs w:val="20"/>
          <w:lang w:val="en-GB"/>
        </w:rPr>
        <w:t xml:space="preserve">necessary to </w:t>
      </w:r>
      <w:r w:rsidR="008D7AF6">
        <w:rPr>
          <w:rFonts w:ascii="Segoe UI" w:hAnsi="Segoe UI" w:cs="Segoe UI"/>
          <w:color w:val="auto"/>
          <w:sz w:val="20"/>
          <w:szCs w:val="20"/>
          <w:lang w:val="en-GB"/>
        </w:rPr>
        <w:t xml:space="preserve">progress </w:t>
      </w:r>
      <w:r w:rsidR="004A5BDB">
        <w:rPr>
          <w:rFonts w:ascii="Segoe UI" w:hAnsi="Segoe UI" w:cs="Segoe UI"/>
          <w:color w:val="auto"/>
          <w:sz w:val="20"/>
          <w:szCs w:val="20"/>
          <w:lang w:val="en-GB"/>
        </w:rPr>
        <w:t xml:space="preserve">Let’s Get Wellington Moving business cases. </w:t>
      </w:r>
    </w:p>
    <w:p w14:paraId="01BB66AC" w14:textId="473CF704" w:rsidR="005C6636" w:rsidRPr="00EB3414" w:rsidRDefault="005C6636" w:rsidP="005C6636">
      <w:pPr>
        <w:spacing w:before="120" w:after="120"/>
        <w:rPr>
          <w:rFonts w:ascii="Segoe UI" w:hAnsi="Segoe UI" w:cs="Segoe UI"/>
          <w:b/>
        </w:rPr>
      </w:pPr>
      <w:r w:rsidRPr="00EB3414">
        <w:rPr>
          <w:rFonts w:ascii="Segoe UI" w:hAnsi="Segoe UI" w:cs="Segoe UI"/>
          <w:b/>
        </w:rPr>
        <w:t xml:space="preserve">Wellington Waterfront </w:t>
      </w:r>
    </w:p>
    <w:p w14:paraId="0D5E9201" w14:textId="77777777" w:rsidR="005C6636" w:rsidRPr="00EB3414" w:rsidRDefault="005C6636" w:rsidP="00455450">
      <w:pPr>
        <w:pStyle w:val="Default"/>
        <w:numPr>
          <w:ilvl w:val="0"/>
          <w:numId w:val="87"/>
        </w:numPr>
        <w:spacing w:before="120" w:after="120"/>
        <w:ind w:left="567" w:hanging="567"/>
        <w:rPr>
          <w:rFonts w:ascii="Segoe UI" w:hAnsi="Segoe UI" w:cs="Segoe UI"/>
          <w:color w:val="auto"/>
          <w:sz w:val="20"/>
          <w:szCs w:val="20"/>
        </w:rPr>
      </w:pPr>
      <w:r w:rsidRPr="2B8CC635">
        <w:rPr>
          <w:rFonts w:ascii="Segoe UI" w:hAnsi="Segoe UI" w:cs="Segoe UI"/>
          <w:color w:val="auto"/>
          <w:sz w:val="20"/>
          <w:szCs w:val="20"/>
        </w:rPr>
        <w:t xml:space="preserve">For development proposals under the Waterfront Framework: </w:t>
      </w:r>
    </w:p>
    <w:p w14:paraId="0013E8B7" w14:textId="77777777" w:rsidR="005C6636" w:rsidRPr="00EB3414" w:rsidRDefault="005C6636" w:rsidP="005C6636">
      <w:pPr>
        <w:pStyle w:val="Default"/>
        <w:numPr>
          <w:ilvl w:val="1"/>
          <w:numId w:val="32"/>
        </w:numPr>
        <w:spacing w:before="120" w:after="120"/>
        <w:rPr>
          <w:rFonts w:ascii="Segoe UI" w:hAnsi="Segoe UI" w:cs="Segoe UI"/>
          <w:color w:val="auto"/>
          <w:sz w:val="20"/>
          <w:szCs w:val="20"/>
          <w:lang w:val="en-GB"/>
        </w:rPr>
      </w:pPr>
      <w:r w:rsidRPr="00EB3414">
        <w:rPr>
          <w:rFonts w:ascii="Segoe UI" w:hAnsi="Segoe UI" w:cs="Segoe UI"/>
          <w:color w:val="auto"/>
          <w:sz w:val="20"/>
          <w:szCs w:val="20"/>
          <w:lang w:val="en-GB"/>
        </w:rPr>
        <w:t>Conduct public engagement/consultation processes as required on design</w:t>
      </w:r>
    </w:p>
    <w:p w14:paraId="16D36F60" w14:textId="77777777" w:rsidR="005C6636" w:rsidRPr="00EB3414" w:rsidRDefault="005C6636" w:rsidP="005C6636">
      <w:pPr>
        <w:pStyle w:val="Default"/>
        <w:numPr>
          <w:ilvl w:val="1"/>
          <w:numId w:val="32"/>
        </w:numPr>
        <w:spacing w:before="120" w:after="120"/>
        <w:rPr>
          <w:rFonts w:ascii="Segoe UI" w:hAnsi="Segoe UI" w:cs="Segoe UI"/>
          <w:color w:val="auto"/>
          <w:sz w:val="20"/>
          <w:szCs w:val="20"/>
          <w:lang w:val="en-GB"/>
        </w:rPr>
      </w:pPr>
      <w:r w:rsidRPr="00EB3414">
        <w:rPr>
          <w:rFonts w:ascii="Segoe UI" w:hAnsi="Segoe UI" w:cs="Segoe UI"/>
          <w:color w:val="auto"/>
          <w:sz w:val="20"/>
          <w:szCs w:val="20"/>
          <w:lang w:val="en-GB"/>
        </w:rPr>
        <w:t>Develop and approve performance briefs for individual areas or sections of work</w:t>
      </w:r>
    </w:p>
    <w:p w14:paraId="486486E0" w14:textId="77777777" w:rsidR="005C6636" w:rsidRPr="00EB3414" w:rsidRDefault="005C6636" w:rsidP="005C6636">
      <w:pPr>
        <w:pStyle w:val="Default"/>
        <w:numPr>
          <w:ilvl w:val="1"/>
          <w:numId w:val="32"/>
        </w:numPr>
        <w:spacing w:before="120" w:after="120"/>
        <w:rPr>
          <w:rFonts w:ascii="Segoe UI" w:hAnsi="Segoe UI" w:cs="Segoe UI"/>
          <w:color w:val="auto"/>
          <w:sz w:val="20"/>
          <w:szCs w:val="20"/>
          <w:lang w:val="en-GB"/>
        </w:rPr>
      </w:pPr>
      <w:r w:rsidRPr="00EB3414">
        <w:rPr>
          <w:rFonts w:ascii="Segoe UI" w:hAnsi="Segoe UI" w:cs="Segoe UI"/>
          <w:color w:val="auto"/>
          <w:sz w:val="20"/>
          <w:szCs w:val="20"/>
          <w:lang w:val="en-GB"/>
        </w:rPr>
        <w:t>Approve detailed designs for recommendation to Council</w:t>
      </w:r>
    </w:p>
    <w:p w14:paraId="53970E11" w14:textId="77777777" w:rsidR="005C6636" w:rsidRPr="00EB3414" w:rsidRDefault="005C6636" w:rsidP="005C6636">
      <w:pPr>
        <w:pStyle w:val="Default"/>
        <w:numPr>
          <w:ilvl w:val="1"/>
          <w:numId w:val="32"/>
        </w:numPr>
        <w:spacing w:before="120" w:after="120"/>
        <w:rPr>
          <w:rFonts w:ascii="Segoe UI" w:hAnsi="Segoe UI" w:cs="Segoe UI"/>
          <w:color w:val="auto"/>
          <w:sz w:val="20"/>
          <w:szCs w:val="20"/>
          <w:lang w:val="en-GB"/>
        </w:rPr>
      </w:pPr>
      <w:r w:rsidRPr="00EB3414">
        <w:rPr>
          <w:rFonts w:ascii="Segoe UI" w:hAnsi="Segoe UI" w:cs="Segoe UI"/>
          <w:color w:val="auto"/>
          <w:sz w:val="20"/>
          <w:szCs w:val="20"/>
          <w:lang w:val="en-GB"/>
        </w:rPr>
        <w:t>Consider the commercial terms of any proposal for recommendation to Council</w:t>
      </w:r>
    </w:p>
    <w:p w14:paraId="65038FDE" w14:textId="66ACD892" w:rsidR="005C6636" w:rsidRDefault="005C6636" w:rsidP="005C6636">
      <w:pPr>
        <w:pStyle w:val="Default"/>
        <w:numPr>
          <w:ilvl w:val="1"/>
          <w:numId w:val="32"/>
        </w:numPr>
        <w:spacing w:before="120" w:after="120"/>
        <w:rPr>
          <w:rFonts w:ascii="Segoe UI" w:hAnsi="Segoe UI" w:cs="Segoe UI"/>
          <w:color w:val="auto"/>
          <w:sz w:val="20"/>
          <w:szCs w:val="20"/>
          <w:lang w:val="en-GB"/>
        </w:rPr>
      </w:pPr>
      <w:r w:rsidRPr="2B8CC635">
        <w:rPr>
          <w:rFonts w:ascii="Segoe UI" w:hAnsi="Segoe UI" w:cs="Segoe UI"/>
          <w:color w:val="auto"/>
          <w:sz w:val="20"/>
          <w:szCs w:val="20"/>
          <w:lang w:val="en-GB"/>
        </w:rPr>
        <w:t xml:space="preserve">Monitor implementation including approval of variations from approved designs </w:t>
      </w:r>
    </w:p>
    <w:p w14:paraId="0FFD435E" w14:textId="5ADD4821" w:rsidR="00DB19DF" w:rsidRPr="00DB19DF" w:rsidRDefault="00DB19DF" w:rsidP="00DB19DF">
      <w:pPr>
        <w:pStyle w:val="Default"/>
        <w:numPr>
          <w:ilvl w:val="0"/>
          <w:numId w:val="32"/>
        </w:numPr>
        <w:spacing w:before="120" w:after="120"/>
        <w:rPr>
          <w:rFonts w:ascii="Segoe UI" w:hAnsi="Segoe UI" w:cs="Segoe UI"/>
          <w:color w:val="auto"/>
          <w:sz w:val="20"/>
          <w:szCs w:val="20"/>
          <w:lang w:val="en-GB"/>
        </w:rPr>
      </w:pPr>
      <w:r w:rsidRPr="00EB3414">
        <w:rPr>
          <w:rFonts w:ascii="Segoe UI" w:hAnsi="Segoe UI" w:cs="Segoe UI"/>
          <w:color w:val="auto"/>
          <w:sz w:val="20"/>
          <w:szCs w:val="20"/>
          <w:lang w:val="en-GB"/>
        </w:rPr>
        <w:t>To approve the final design and commercial terms for development proposals under the Waterfront Project as required by the Waterfront Framework</w:t>
      </w:r>
    </w:p>
    <w:p w14:paraId="324DE71F" w14:textId="068864B8" w:rsidR="005C6636" w:rsidRPr="00EB3414" w:rsidRDefault="005C6636" w:rsidP="005C6636">
      <w:pPr>
        <w:spacing w:before="120" w:after="120"/>
        <w:rPr>
          <w:rFonts w:ascii="Segoe UI" w:hAnsi="Segoe UI" w:cs="Segoe UI"/>
          <w:b/>
        </w:rPr>
      </w:pPr>
      <w:r w:rsidRPr="00EB3414">
        <w:rPr>
          <w:rFonts w:ascii="Segoe UI" w:hAnsi="Segoe UI" w:cs="Segoe UI"/>
          <w:b/>
        </w:rPr>
        <w:t>District Plan</w:t>
      </w:r>
      <w:r w:rsidR="001A3716">
        <w:rPr>
          <w:rFonts w:ascii="Segoe UI" w:hAnsi="Segoe UI" w:cs="Segoe UI"/>
          <w:b/>
        </w:rPr>
        <w:t xml:space="preserve"> and RMA Matters</w:t>
      </w:r>
    </w:p>
    <w:p w14:paraId="71A85FAF" w14:textId="77777777" w:rsidR="005C6636" w:rsidRPr="00EB3414" w:rsidRDefault="005C6636" w:rsidP="00455450">
      <w:pPr>
        <w:pStyle w:val="Default"/>
        <w:numPr>
          <w:ilvl w:val="0"/>
          <w:numId w:val="87"/>
        </w:numPr>
        <w:spacing w:before="120" w:after="120"/>
        <w:ind w:left="567" w:hanging="567"/>
        <w:rPr>
          <w:rFonts w:ascii="Segoe UI" w:hAnsi="Segoe UI" w:cs="Segoe UI"/>
          <w:color w:val="auto"/>
          <w:sz w:val="20"/>
          <w:szCs w:val="20"/>
        </w:rPr>
      </w:pPr>
      <w:r w:rsidRPr="2B8CC635">
        <w:rPr>
          <w:rFonts w:ascii="Segoe UI" w:hAnsi="Segoe UI" w:cs="Segoe UI"/>
          <w:color w:val="auto"/>
          <w:sz w:val="20"/>
          <w:szCs w:val="20"/>
        </w:rPr>
        <w:t>Review and approve for notification a proposed district plan, a proposed change to the District Plan, or a variation to a proposed plan or proposed plan change (excluding any plan change notified under clause 25(2)(a), First Schedule of the Resource Management Act 1991).</w:t>
      </w:r>
    </w:p>
    <w:p w14:paraId="636BAB17" w14:textId="2833283B" w:rsidR="005C6636" w:rsidRPr="00EB3414" w:rsidRDefault="005C6636" w:rsidP="00455450">
      <w:pPr>
        <w:pStyle w:val="Default"/>
        <w:numPr>
          <w:ilvl w:val="0"/>
          <w:numId w:val="87"/>
        </w:numPr>
        <w:spacing w:before="120" w:after="120"/>
        <w:ind w:left="567" w:hanging="567"/>
        <w:rPr>
          <w:rFonts w:ascii="Segoe UI" w:hAnsi="Segoe UI" w:cs="Segoe UI"/>
          <w:color w:val="auto"/>
          <w:sz w:val="20"/>
          <w:szCs w:val="20"/>
        </w:rPr>
      </w:pPr>
      <w:r w:rsidRPr="2B8CC635">
        <w:rPr>
          <w:rFonts w:ascii="Segoe UI" w:hAnsi="Segoe UI" w:cs="Segoe UI"/>
          <w:color w:val="auto"/>
          <w:sz w:val="20"/>
          <w:szCs w:val="20"/>
        </w:rPr>
        <w:t>Withdraw a proposed plan or plan change under clause 8D, First Schedule of the Resource Management Act 1991.</w:t>
      </w:r>
    </w:p>
    <w:p w14:paraId="348F8E90" w14:textId="77777777" w:rsidR="005C6636" w:rsidRPr="00EB3414" w:rsidRDefault="005C6636" w:rsidP="00455450">
      <w:pPr>
        <w:pStyle w:val="Default"/>
        <w:numPr>
          <w:ilvl w:val="0"/>
          <w:numId w:val="87"/>
        </w:numPr>
        <w:spacing w:before="120" w:after="120"/>
        <w:ind w:left="567" w:hanging="567"/>
        <w:rPr>
          <w:rFonts w:ascii="Segoe UI" w:hAnsi="Segoe UI" w:cs="Segoe UI"/>
          <w:color w:val="auto"/>
          <w:sz w:val="20"/>
          <w:szCs w:val="20"/>
        </w:rPr>
      </w:pPr>
      <w:r w:rsidRPr="2B8CC635">
        <w:rPr>
          <w:rFonts w:ascii="Segoe UI" w:hAnsi="Segoe UI" w:cs="Segoe UI"/>
          <w:color w:val="auto"/>
          <w:sz w:val="20"/>
          <w:szCs w:val="20"/>
        </w:rPr>
        <w:t xml:space="preserve">Make the following decisions to facilitate the administration of proposed plan, plan changes, variations, designation and heritage order processes: </w:t>
      </w:r>
    </w:p>
    <w:p w14:paraId="025CF1CC" w14:textId="31879226" w:rsidR="005C6636" w:rsidRPr="00EB3414" w:rsidRDefault="005C6636" w:rsidP="005C6636">
      <w:pPr>
        <w:pStyle w:val="Default"/>
        <w:numPr>
          <w:ilvl w:val="1"/>
          <w:numId w:val="37"/>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lastRenderedPageBreak/>
        <w:t xml:space="preserve">To authorise the resolution of appeals on a proposed plan, plan change or variation unless the issue is minor and approved by the </w:t>
      </w:r>
      <w:r w:rsidR="00A57823">
        <w:rPr>
          <w:rFonts w:ascii="Segoe UI" w:hAnsi="Segoe UI" w:cs="Segoe UI"/>
          <w:color w:val="auto"/>
          <w:sz w:val="20"/>
          <w:szCs w:val="20"/>
          <w:lang w:val="en-GB"/>
        </w:rPr>
        <w:t xml:space="preserve">Chair of the </w:t>
      </w:r>
      <w:r w:rsidR="009372DF">
        <w:rPr>
          <w:rFonts w:ascii="Segoe UI" w:hAnsi="Segoe UI" w:cs="Segoe UI"/>
          <w:color w:val="auto"/>
          <w:sz w:val="20"/>
          <w:szCs w:val="20"/>
          <w:lang w:val="en-GB"/>
        </w:rPr>
        <w:t xml:space="preserve">Planning and </w:t>
      </w:r>
      <w:r w:rsidR="00581A6A">
        <w:rPr>
          <w:rFonts w:ascii="Segoe UI" w:hAnsi="Segoe UI" w:cs="Segoe UI"/>
          <w:color w:val="auto"/>
          <w:sz w:val="20"/>
          <w:szCs w:val="20"/>
          <w:lang w:val="en-GB"/>
        </w:rPr>
        <w:t>E</w:t>
      </w:r>
      <w:r w:rsidR="009372DF">
        <w:rPr>
          <w:rFonts w:ascii="Segoe UI" w:hAnsi="Segoe UI" w:cs="Segoe UI"/>
          <w:color w:val="auto"/>
          <w:sz w:val="20"/>
          <w:szCs w:val="20"/>
          <w:lang w:val="en-GB"/>
        </w:rPr>
        <w:t>nvironment Committee</w:t>
      </w:r>
      <w:r w:rsidR="00914F29">
        <w:rPr>
          <w:rFonts w:ascii="Segoe UI" w:hAnsi="Segoe UI" w:cs="Segoe UI"/>
          <w:color w:val="auto"/>
          <w:sz w:val="20"/>
          <w:szCs w:val="20"/>
          <w:lang w:val="en-GB"/>
        </w:rPr>
        <w:t>.</w:t>
      </w:r>
    </w:p>
    <w:p w14:paraId="42B4DD86" w14:textId="77777777" w:rsidR="005C6636" w:rsidRPr="00EB3414" w:rsidRDefault="005C6636" w:rsidP="005C6636">
      <w:pPr>
        <w:pStyle w:val="Default"/>
        <w:numPr>
          <w:ilvl w:val="1"/>
          <w:numId w:val="37"/>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To decide whether a decision of a Requiring Authority or Heritage Protection Authority will be appealed to the Environment Court by council and authorise the resolution of any such appeal</w:t>
      </w:r>
    </w:p>
    <w:p w14:paraId="2FA34349" w14:textId="77777777" w:rsidR="005C6636" w:rsidRPr="00EB3414" w:rsidRDefault="005C6636" w:rsidP="005C6636">
      <w:pPr>
        <w:pStyle w:val="Default"/>
        <w:numPr>
          <w:ilvl w:val="1"/>
          <w:numId w:val="37"/>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To consider and approve council submissions on a proposed plan, plan changes, and variations</w:t>
      </w:r>
    </w:p>
    <w:p w14:paraId="25591DB0" w14:textId="77777777" w:rsidR="005C6636" w:rsidRPr="00EB3414" w:rsidRDefault="005C6636" w:rsidP="005C6636">
      <w:pPr>
        <w:pStyle w:val="Default"/>
        <w:numPr>
          <w:ilvl w:val="1"/>
          <w:numId w:val="37"/>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To manage the private plan change process</w:t>
      </w:r>
    </w:p>
    <w:p w14:paraId="08C37D7B" w14:textId="77777777" w:rsidR="00C06DB4" w:rsidRDefault="005C6636" w:rsidP="00C06DB4">
      <w:pPr>
        <w:pStyle w:val="Default"/>
        <w:numPr>
          <w:ilvl w:val="1"/>
          <w:numId w:val="37"/>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 xml:space="preserve">To accept, adopt or reject private plan change applications under clause 25 First Schedule Resource Management Act 1991 </w:t>
      </w:r>
    </w:p>
    <w:p w14:paraId="4423EC38" w14:textId="77777777" w:rsidR="00C06DB4" w:rsidRDefault="006E747C" w:rsidP="00C06DB4">
      <w:pPr>
        <w:pStyle w:val="Default"/>
        <w:numPr>
          <w:ilvl w:val="1"/>
          <w:numId w:val="37"/>
        </w:numPr>
        <w:tabs>
          <w:tab w:val="clear" w:pos="1417"/>
          <w:tab w:val="num" w:pos="1134"/>
        </w:tabs>
        <w:spacing w:before="120" w:after="120"/>
        <w:ind w:left="1134" w:hanging="567"/>
        <w:rPr>
          <w:rFonts w:ascii="Segoe UI" w:hAnsi="Segoe UI" w:cs="Segoe UI"/>
          <w:color w:val="auto"/>
          <w:sz w:val="20"/>
          <w:szCs w:val="20"/>
          <w:lang w:val="en-GB"/>
        </w:rPr>
      </w:pPr>
      <w:r w:rsidRPr="00C06DB4">
        <w:rPr>
          <w:rFonts w:ascii="Segoe UI" w:hAnsi="Segoe UI" w:cs="Segoe UI"/>
          <w:color w:val="auto"/>
          <w:sz w:val="20"/>
          <w:szCs w:val="20"/>
          <w:lang w:val="en-GB"/>
        </w:rPr>
        <w:t>to approve the recommendation of hearings commissioners on a proposed plan, plan change or variation (including private plan change) and</w:t>
      </w:r>
    </w:p>
    <w:p w14:paraId="7895E140" w14:textId="77777777" w:rsidR="00875918" w:rsidRPr="00EB3414" w:rsidRDefault="00875918" w:rsidP="00875918">
      <w:pPr>
        <w:spacing w:before="120" w:after="120"/>
        <w:rPr>
          <w:rFonts w:ascii="Segoe UI" w:hAnsi="Segoe UI" w:cs="Segoe UI"/>
          <w:b/>
        </w:rPr>
      </w:pPr>
      <w:r w:rsidRPr="00EB3414">
        <w:rPr>
          <w:rFonts w:ascii="Segoe UI" w:hAnsi="Segoe UI" w:cs="Segoe UI"/>
          <w:b/>
        </w:rPr>
        <w:t xml:space="preserve">Other </w:t>
      </w:r>
    </w:p>
    <w:p w14:paraId="28EF453E" w14:textId="77777777" w:rsidR="00875918" w:rsidRPr="00EB3414" w:rsidRDefault="00875918" w:rsidP="00455450">
      <w:pPr>
        <w:pStyle w:val="Default"/>
        <w:numPr>
          <w:ilvl w:val="0"/>
          <w:numId w:val="87"/>
        </w:numPr>
        <w:spacing w:before="120" w:after="120"/>
        <w:ind w:left="567" w:hanging="567"/>
        <w:rPr>
          <w:rFonts w:ascii="Segoe UI" w:hAnsi="Segoe UI" w:cs="Segoe UI"/>
          <w:color w:val="auto"/>
          <w:sz w:val="20"/>
          <w:szCs w:val="20"/>
        </w:rPr>
      </w:pPr>
      <w:r w:rsidRPr="2B8CC635">
        <w:rPr>
          <w:rFonts w:ascii="Segoe UI" w:hAnsi="Segoe UI" w:cs="Segoe UI"/>
          <w:color w:val="auto"/>
          <w:sz w:val="20"/>
          <w:szCs w:val="20"/>
        </w:rPr>
        <w:t xml:space="preserve">Consider and make decisions which are within the Chief Executive’s delegations that the Chief Executive has referred to the committee for decision making. </w:t>
      </w:r>
    </w:p>
    <w:p w14:paraId="7E403210" w14:textId="31F36C95" w:rsidR="00A30607" w:rsidRDefault="00D76647" w:rsidP="00455450">
      <w:pPr>
        <w:pStyle w:val="Default"/>
        <w:numPr>
          <w:ilvl w:val="0"/>
          <w:numId w:val="87"/>
        </w:numPr>
        <w:spacing w:before="120" w:after="120"/>
        <w:ind w:left="567" w:hanging="567"/>
        <w:rPr>
          <w:rFonts w:ascii="Segoe UI" w:hAnsi="Segoe UI" w:cs="Segoe UI"/>
          <w:color w:val="auto"/>
          <w:sz w:val="20"/>
          <w:szCs w:val="20"/>
        </w:rPr>
      </w:pPr>
      <w:r>
        <w:rPr>
          <w:rFonts w:ascii="Segoe UI" w:hAnsi="Segoe UI" w:cs="Segoe UI"/>
          <w:color w:val="auto"/>
          <w:sz w:val="20"/>
          <w:szCs w:val="20"/>
        </w:rPr>
        <w:t xml:space="preserve">Recommend to Council the establishment of </w:t>
      </w:r>
      <w:r w:rsidR="00875918" w:rsidRPr="2B8CC635">
        <w:rPr>
          <w:rFonts w:ascii="Segoe UI" w:hAnsi="Segoe UI" w:cs="Segoe UI"/>
          <w:color w:val="auto"/>
          <w:sz w:val="20"/>
          <w:szCs w:val="20"/>
        </w:rPr>
        <w:t xml:space="preserve">a subcommittee or working group and approve its terms of reference. </w:t>
      </w:r>
    </w:p>
    <w:p w14:paraId="1CBD5F41" w14:textId="77777777" w:rsidR="0048682C" w:rsidRPr="001D4BF6" w:rsidRDefault="0048682C" w:rsidP="0048682C">
      <w:pPr>
        <w:pStyle w:val="ListParagraph"/>
        <w:numPr>
          <w:ilvl w:val="0"/>
          <w:numId w:val="87"/>
        </w:numPr>
        <w:rPr>
          <w:lang w:eastAsia="en-US"/>
        </w:rPr>
      </w:pPr>
      <w:r>
        <w:t>The committee has the powers to perform the responsibilities of another committee, where it is necessary to make a decision prior to the next meeting of that other committee.</w:t>
      </w:r>
    </w:p>
    <w:p w14:paraId="183AD658" w14:textId="29C6DF83" w:rsidR="00875918" w:rsidRPr="009D057D" w:rsidRDefault="00A30607" w:rsidP="009D057D">
      <w:pPr>
        <w:rPr>
          <w:rFonts w:ascii="Segoe UI" w:hAnsi="Segoe UI" w:cs="Segoe UI"/>
          <w:lang w:val="en-NZ" w:eastAsia="en-NZ"/>
        </w:rPr>
      </w:pPr>
      <w:r>
        <w:rPr>
          <w:rFonts w:ascii="Segoe UI" w:hAnsi="Segoe UI" w:cs="Segoe UI"/>
        </w:rPr>
        <w:br w:type="page"/>
      </w:r>
    </w:p>
    <w:p w14:paraId="79C67038" w14:textId="30B9C954" w:rsidR="00084C5B" w:rsidRDefault="00084C5B" w:rsidP="00084C5B">
      <w:pPr>
        <w:pStyle w:val="Heading2"/>
        <w:tabs>
          <w:tab w:val="clear" w:pos="993"/>
          <w:tab w:val="left" w:pos="567"/>
        </w:tabs>
        <w:spacing w:before="120" w:after="120"/>
        <w:rPr>
          <w:rFonts w:ascii="Segoe UI" w:hAnsi="Segoe UI" w:cs="Segoe UI"/>
          <w:sz w:val="30"/>
          <w:szCs w:val="30"/>
        </w:rPr>
      </w:pPr>
      <w:bookmarkStart w:id="33" w:name="_Toc71899914"/>
      <w:r>
        <w:rPr>
          <w:rFonts w:ascii="Segoe UI" w:hAnsi="Segoe UI" w:cs="Segoe UI"/>
          <w:sz w:val="30"/>
          <w:szCs w:val="30"/>
        </w:rPr>
        <w:lastRenderedPageBreak/>
        <w:t xml:space="preserve">3.3 Infrastructure Committee </w:t>
      </w:r>
      <w:r w:rsidR="00AB6E02">
        <w:rPr>
          <w:rFonts w:ascii="Segoe UI" w:hAnsi="Segoe UI" w:cs="Segoe UI"/>
          <w:sz w:val="30"/>
          <w:szCs w:val="30"/>
        </w:rPr>
        <w:t xml:space="preserve">– </w:t>
      </w:r>
      <w:r w:rsidR="00E6688F">
        <w:rPr>
          <w:rFonts w:ascii="Segoe UI" w:hAnsi="Segoe UI" w:cs="Segoe UI"/>
          <w:sz w:val="30"/>
          <w:szCs w:val="30"/>
        </w:rPr>
        <w:t>Pūroro Waihanga</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5747"/>
      </w:tblGrid>
      <w:tr w:rsidR="00084C5B" w:rsidRPr="00EB3414" w14:paraId="60164328" w14:textId="77777777" w:rsidTr="00191DF6">
        <w:tc>
          <w:tcPr>
            <w:tcW w:w="2748" w:type="dxa"/>
            <w:tcBorders>
              <w:top w:val="single" w:sz="4" w:space="0" w:color="auto"/>
              <w:left w:val="single" w:sz="4" w:space="0" w:color="auto"/>
              <w:bottom w:val="single" w:sz="4" w:space="0" w:color="auto"/>
              <w:right w:val="single" w:sz="4" w:space="0" w:color="auto"/>
            </w:tcBorders>
            <w:shd w:val="clear" w:color="auto" w:fill="auto"/>
          </w:tcPr>
          <w:p w14:paraId="4CCC03C3" w14:textId="77777777" w:rsidR="00084C5B" w:rsidRPr="00EB3414" w:rsidRDefault="00084C5B" w:rsidP="005233B3">
            <w:pPr>
              <w:spacing w:before="120" w:after="120"/>
              <w:rPr>
                <w:rFonts w:ascii="Segoe UI" w:hAnsi="Segoe UI" w:cs="Segoe UI"/>
                <w:b/>
                <w:lang w:val="en-AU" w:eastAsia="en-US"/>
              </w:rPr>
            </w:pPr>
            <w:r w:rsidRPr="00EB3414">
              <w:rPr>
                <w:rFonts w:ascii="Segoe UI" w:hAnsi="Segoe UI" w:cs="Segoe UI"/>
                <w:b/>
                <w:lang w:val="en-AU" w:eastAsia="en-US"/>
              </w:rPr>
              <w:t>Chair</w:t>
            </w:r>
          </w:p>
        </w:tc>
        <w:tc>
          <w:tcPr>
            <w:tcW w:w="5747" w:type="dxa"/>
            <w:tcBorders>
              <w:top w:val="single" w:sz="4" w:space="0" w:color="auto"/>
              <w:left w:val="single" w:sz="4" w:space="0" w:color="auto"/>
              <w:bottom w:val="single" w:sz="4" w:space="0" w:color="auto"/>
              <w:right w:val="single" w:sz="4" w:space="0" w:color="auto"/>
            </w:tcBorders>
            <w:shd w:val="clear" w:color="auto" w:fill="auto"/>
          </w:tcPr>
          <w:p w14:paraId="49B92D93" w14:textId="52949276" w:rsidR="00084C5B" w:rsidRPr="00EB3414" w:rsidRDefault="00E70A8D" w:rsidP="005233B3">
            <w:pPr>
              <w:spacing w:before="120" w:after="120"/>
              <w:rPr>
                <w:rFonts w:ascii="Segoe UI" w:hAnsi="Segoe UI" w:cs="Segoe UI"/>
                <w:lang w:val="en-AU" w:eastAsia="en-US"/>
              </w:rPr>
            </w:pPr>
            <w:r>
              <w:rPr>
                <w:rFonts w:ascii="Segoe UI" w:hAnsi="Segoe UI" w:cs="Segoe UI"/>
                <w:lang w:val="en-AU" w:eastAsia="en-US"/>
              </w:rPr>
              <w:t xml:space="preserve"> Cr Sean Rush </w:t>
            </w:r>
          </w:p>
        </w:tc>
      </w:tr>
      <w:tr w:rsidR="00084C5B" w:rsidRPr="00EB3414" w14:paraId="05B016F2" w14:textId="77777777" w:rsidTr="00191DF6">
        <w:tc>
          <w:tcPr>
            <w:tcW w:w="2748" w:type="dxa"/>
            <w:tcBorders>
              <w:top w:val="single" w:sz="4" w:space="0" w:color="auto"/>
              <w:left w:val="single" w:sz="4" w:space="0" w:color="auto"/>
              <w:bottom w:val="single" w:sz="4" w:space="0" w:color="auto"/>
              <w:right w:val="single" w:sz="4" w:space="0" w:color="auto"/>
            </w:tcBorders>
            <w:shd w:val="clear" w:color="auto" w:fill="auto"/>
          </w:tcPr>
          <w:p w14:paraId="511B3ECE" w14:textId="77777777" w:rsidR="00084C5B" w:rsidRPr="00EB3414" w:rsidRDefault="00084C5B" w:rsidP="005233B3">
            <w:pPr>
              <w:spacing w:before="120" w:after="120"/>
              <w:rPr>
                <w:rFonts w:ascii="Segoe UI" w:hAnsi="Segoe UI" w:cs="Segoe UI"/>
                <w:b/>
                <w:lang w:val="en-AU" w:eastAsia="en-US"/>
              </w:rPr>
            </w:pPr>
            <w:r w:rsidRPr="00EB3414">
              <w:rPr>
                <w:rFonts w:ascii="Segoe UI" w:hAnsi="Segoe UI" w:cs="Segoe UI"/>
                <w:b/>
                <w:lang w:val="en-AU" w:eastAsia="en-US"/>
              </w:rPr>
              <w:t>Deputy Chair</w:t>
            </w:r>
          </w:p>
        </w:tc>
        <w:tc>
          <w:tcPr>
            <w:tcW w:w="5747" w:type="dxa"/>
            <w:tcBorders>
              <w:top w:val="single" w:sz="4" w:space="0" w:color="auto"/>
              <w:left w:val="single" w:sz="4" w:space="0" w:color="auto"/>
              <w:bottom w:val="single" w:sz="4" w:space="0" w:color="auto"/>
              <w:right w:val="single" w:sz="4" w:space="0" w:color="auto"/>
            </w:tcBorders>
            <w:shd w:val="clear" w:color="auto" w:fill="auto"/>
          </w:tcPr>
          <w:p w14:paraId="1D45468B" w14:textId="665908D1" w:rsidR="00084C5B" w:rsidRPr="00EB3414" w:rsidRDefault="00E70A8D" w:rsidP="005233B3">
            <w:pPr>
              <w:spacing w:before="120" w:after="120"/>
              <w:rPr>
                <w:rFonts w:ascii="Segoe UI" w:hAnsi="Segoe UI" w:cs="Segoe UI"/>
                <w:lang w:val="en-AU" w:eastAsia="en-US"/>
              </w:rPr>
            </w:pPr>
            <w:r>
              <w:rPr>
                <w:rFonts w:ascii="Segoe UI" w:hAnsi="Segoe UI" w:cs="Segoe UI"/>
                <w:lang w:val="en-AU" w:eastAsia="en-US"/>
              </w:rPr>
              <w:t xml:space="preserve"> Cr Jenny Condie</w:t>
            </w:r>
          </w:p>
        </w:tc>
      </w:tr>
      <w:tr w:rsidR="00084C5B" w:rsidRPr="00EB3414" w14:paraId="7E2C6AAD" w14:textId="77777777" w:rsidTr="00191DF6">
        <w:tc>
          <w:tcPr>
            <w:tcW w:w="2748" w:type="dxa"/>
            <w:shd w:val="clear" w:color="auto" w:fill="auto"/>
          </w:tcPr>
          <w:p w14:paraId="4F6CEA3A" w14:textId="77777777" w:rsidR="00084C5B" w:rsidRPr="00EB3414" w:rsidRDefault="00084C5B" w:rsidP="005233B3">
            <w:pPr>
              <w:spacing w:before="120" w:after="120"/>
              <w:rPr>
                <w:rFonts w:ascii="Segoe UI" w:hAnsi="Segoe UI" w:cs="Segoe UI"/>
                <w:b/>
                <w:lang w:val="en-AU" w:eastAsia="en-US"/>
              </w:rPr>
            </w:pPr>
            <w:r w:rsidRPr="00EB3414">
              <w:rPr>
                <w:rFonts w:ascii="Segoe UI" w:hAnsi="Segoe UI" w:cs="Segoe UI"/>
                <w:b/>
                <w:lang w:val="en-AU" w:eastAsia="en-US"/>
              </w:rPr>
              <w:t>Membership</w:t>
            </w:r>
          </w:p>
        </w:tc>
        <w:tc>
          <w:tcPr>
            <w:tcW w:w="5747" w:type="dxa"/>
            <w:shd w:val="clear" w:color="auto" w:fill="auto"/>
          </w:tcPr>
          <w:p w14:paraId="20628246" w14:textId="77777777" w:rsidR="00084C5B" w:rsidRPr="00EB3414" w:rsidRDefault="00084C5B" w:rsidP="005233B3">
            <w:pPr>
              <w:spacing w:before="120" w:after="120"/>
              <w:rPr>
                <w:rFonts w:ascii="Segoe UI" w:hAnsi="Segoe UI" w:cs="Segoe UI"/>
                <w:lang w:val="en-AU" w:eastAsia="en-US"/>
              </w:rPr>
            </w:pPr>
            <w:r w:rsidRPr="00EB3414">
              <w:rPr>
                <w:rFonts w:ascii="Segoe UI" w:hAnsi="Segoe UI" w:cs="Segoe UI"/>
                <w:lang w:val="en-AU" w:eastAsia="en-US"/>
              </w:rPr>
              <w:t>Mayor and all Councillors</w:t>
            </w:r>
          </w:p>
        </w:tc>
      </w:tr>
      <w:tr w:rsidR="002E7BD7" w:rsidRPr="00EB3414" w14:paraId="5E3258EC" w14:textId="77777777" w:rsidTr="00191DF6">
        <w:tc>
          <w:tcPr>
            <w:tcW w:w="2748" w:type="dxa"/>
            <w:shd w:val="clear" w:color="auto" w:fill="auto"/>
          </w:tcPr>
          <w:p w14:paraId="6187AB8E" w14:textId="5334447D" w:rsidR="002E7BD7" w:rsidRPr="00EB3414" w:rsidRDefault="002E7BD7" w:rsidP="002E7BD7">
            <w:pPr>
              <w:spacing w:before="120" w:after="120"/>
              <w:rPr>
                <w:rFonts w:ascii="Segoe UI" w:hAnsi="Segoe UI" w:cs="Segoe UI"/>
                <w:b/>
                <w:lang w:val="en-AU" w:eastAsia="en-US"/>
              </w:rPr>
            </w:pPr>
            <w:r>
              <w:rPr>
                <w:rFonts w:ascii="Segoe UI" w:hAnsi="Segoe UI" w:cs="Segoe UI"/>
                <w:b/>
                <w:lang w:val="en-AU" w:eastAsia="en-US"/>
              </w:rPr>
              <w:t xml:space="preserve">External Membership </w:t>
            </w:r>
          </w:p>
        </w:tc>
        <w:tc>
          <w:tcPr>
            <w:tcW w:w="5747" w:type="dxa"/>
            <w:shd w:val="clear" w:color="auto" w:fill="auto"/>
          </w:tcPr>
          <w:p w14:paraId="34A558F8" w14:textId="77777777" w:rsidR="00120455" w:rsidRPr="00EB3414" w:rsidRDefault="00120455" w:rsidP="00120455">
            <w:pPr>
              <w:spacing w:before="120" w:after="120"/>
              <w:rPr>
                <w:rFonts w:ascii="Segoe UI" w:hAnsi="Segoe UI" w:cs="Segoe UI"/>
                <w:lang w:val="en-AU" w:eastAsia="en-US"/>
              </w:rPr>
            </w:pPr>
            <w:r w:rsidRPr="00EB3414">
              <w:rPr>
                <w:rFonts w:ascii="Segoe UI" w:hAnsi="Segoe UI" w:cs="Segoe UI"/>
                <w:lang w:val="en-AU" w:eastAsia="en-US"/>
              </w:rPr>
              <w:t xml:space="preserve">One representative of Ngāti Toa Rangatira </w:t>
            </w:r>
            <w:r>
              <w:rPr>
                <w:rFonts w:ascii="Segoe UI" w:hAnsi="Segoe UI" w:cs="Segoe UI"/>
                <w:lang w:val="en-AU" w:eastAsia="en-US"/>
              </w:rPr>
              <w:t>nominated</w:t>
            </w:r>
            <w:r w:rsidRPr="00EB3414">
              <w:rPr>
                <w:rFonts w:ascii="Segoe UI" w:hAnsi="Segoe UI" w:cs="Segoe UI"/>
                <w:lang w:val="en-AU" w:eastAsia="en-US"/>
              </w:rPr>
              <w:t xml:space="preserve"> by Te Rūnanga o Toa Rangatira Incorporated</w:t>
            </w:r>
            <w:r>
              <w:rPr>
                <w:rFonts w:ascii="Segoe UI" w:hAnsi="Segoe UI" w:cs="Segoe UI"/>
                <w:lang w:val="en-AU" w:eastAsia="en-US"/>
              </w:rPr>
              <w:t xml:space="preserve"> and appointed by Council. </w:t>
            </w:r>
          </w:p>
          <w:p w14:paraId="2CCD61EC" w14:textId="4653018D" w:rsidR="002E7BD7" w:rsidRPr="00EB3414" w:rsidRDefault="00120455" w:rsidP="00120455">
            <w:pPr>
              <w:spacing w:before="120" w:after="120"/>
              <w:rPr>
                <w:rFonts w:ascii="Segoe UI" w:hAnsi="Segoe UI" w:cs="Segoe UI"/>
                <w:lang w:val="en-AU" w:eastAsia="en-US"/>
              </w:rPr>
            </w:pPr>
            <w:r w:rsidRPr="00EB3414">
              <w:rPr>
                <w:rFonts w:ascii="Segoe UI" w:hAnsi="Segoe UI" w:cs="Segoe UI"/>
                <w:lang w:val="en-AU" w:eastAsia="en-US"/>
              </w:rPr>
              <w:t xml:space="preserve">One representative of </w:t>
            </w:r>
            <w:r w:rsidRPr="000F2004">
              <w:rPr>
                <w:rFonts w:ascii="Segoe UI" w:hAnsi="Segoe UI" w:cs="Segoe UI"/>
                <w:lang w:val="en-AU" w:eastAsia="en-US"/>
              </w:rPr>
              <w:t xml:space="preserve">Taranaki Whānui ki Te Upoko o Te Ika </w:t>
            </w:r>
            <w:r>
              <w:rPr>
                <w:rFonts w:ascii="Segoe UI" w:hAnsi="Segoe UI" w:cs="Segoe UI"/>
                <w:lang w:val="en-AU"/>
              </w:rPr>
              <w:t>nominated</w:t>
            </w:r>
            <w:r w:rsidRPr="00EB3414">
              <w:rPr>
                <w:rFonts w:ascii="Segoe UI" w:hAnsi="Segoe UI" w:cs="Segoe UI"/>
                <w:lang w:val="en-AU" w:eastAsia="en-US"/>
              </w:rPr>
              <w:t xml:space="preserve"> by the Port Nicholson Block Settlement Trust</w:t>
            </w:r>
            <w:r>
              <w:rPr>
                <w:rFonts w:ascii="Segoe UI" w:hAnsi="Segoe UI" w:cs="Segoe UI"/>
                <w:lang w:val="en-AU"/>
              </w:rPr>
              <w:t xml:space="preserve"> and appointed by Council</w:t>
            </w:r>
          </w:p>
        </w:tc>
      </w:tr>
      <w:tr w:rsidR="00084C5B" w:rsidRPr="00EB3414" w14:paraId="5A131056" w14:textId="77777777" w:rsidTr="00191DF6">
        <w:tc>
          <w:tcPr>
            <w:tcW w:w="2748" w:type="dxa"/>
            <w:shd w:val="clear" w:color="auto" w:fill="auto"/>
          </w:tcPr>
          <w:p w14:paraId="06C6D559" w14:textId="77777777" w:rsidR="00084C5B" w:rsidRPr="00EB3414" w:rsidRDefault="00084C5B" w:rsidP="005233B3">
            <w:pPr>
              <w:spacing w:before="120" w:after="120"/>
              <w:rPr>
                <w:rFonts w:ascii="Segoe UI" w:hAnsi="Segoe UI" w:cs="Segoe UI"/>
                <w:b/>
                <w:lang w:val="en-AU" w:eastAsia="en-US"/>
              </w:rPr>
            </w:pPr>
            <w:r w:rsidRPr="00EB3414">
              <w:rPr>
                <w:rFonts w:ascii="Segoe UI" w:hAnsi="Segoe UI" w:cs="Segoe UI"/>
                <w:b/>
                <w:lang w:val="en-AU" w:eastAsia="en-US"/>
              </w:rPr>
              <w:t>Quorum</w:t>
            </w:r>
          </w:p>
        </w:tc>
        <w:tc>
          <w:tcPr>
            <w:tcW w:w="5747" w:type="dxa"/>
            <w:shd w:val="clear" w:color="auto" w:fill="auto"/>
          </w:tcPr>
          <w:p w14:paraId="14F36FC2" w14:textId="78CB541E" w:rsidR="00084C5B" w:rsidRPr="00EB3414" w:rsidRDefault="00AE7AB8" w:rsidP="005233B3">
            <w:pPr>
              <w:spacing w:before="120" w:after="120"/>
              <w:rPr>
                <w:rFonts w:ascii="Segoe UI" w:hAnsi="Segoe UI" w:cs="Segoe UI"/>
                <w:lang w:val="en-AU" w:eastAsia="en-US"/>
              </w:rPr>
            </w:pPr>
            <w:r>
              <w:rPr>
                <w:rFonts w:ascii="Segoe UI" w:hAnsi="Segoe UI" w:cs="Segoe UI"/>
                <w:lang w:val="en-AU" w:eastAsia="en-US"/>
              </w:rPr>
              <w:t>9</w:t>
            </w:r>
            <w:r w:rsidRPr="00EB3414">
              <w:rPr>
                <w:rFonts w:ascii="Segoe UI" w:hAnsi="Segoe UI" w:cs="Segoe UI"/>
              </w:rPr>
              <w:t xml:space="preserve"> </w:t>
            </w:r>
          </w:p>
        </w:tc>
      </w:tr>
      <w:tr w:rsidR="00084C5B" w:rsidRPr="00EB3414" w14:paraId="09DF510D" w14:textId="77777777" w:rsidTr="00191DF6">
        <w:tc>
          <w:tcPr>
            <w:tcW w:w="2748" w:type="dxa"/>
            <w:shd w:val="clear" w:color="auto" w:fill="auto"/>
          </w:tcPr>
          <w:p w14:paraId="28668930" w14:textId="77777777" w:rsidR="00084C5B" w:rsidRPr="00EB3414" w:rsidRDefault="00084C5B" w:rsidP="005233B3">
            <w:pPr>
              <w:spacing w:before="120" w:after="120"/>
              <w:rPr>
                <w:rFonts w:ascii="Segoe UI" w:hAnsi="Segoe UI" w:cs="Segoe UI"/>
                <w:b/>
                <w:lang w:val="en-AU" w:eastAsia="en-US"/>
              </w:rPr>
            </w:pPr>
            <w:r w:rsidRPr="00EB3414">
              <w:rPr>
                <w:rFonts w:ascii="Segoe UI" w:hAnsi="Segoe UI" w:cs="Segoe UI"/>
                <w:b/>
                <w:lang w:val="en-AU" w:eastAsia="en-US"/>
              </w:rPr>
              <w:t>Frequency of meeting</w:t>
            </w:r>
          </w:p>
        </w:tc>
        <w:tc>
          <w:tcPr>
            <w:tcW w:w="5747" w:type="dxa"/>
            <w:shd w:val="clear" w:color="auto" w:fill="auto"/>
          </w:tcPr>
          <w:p w14:paraId="00A9B708" w14:textId="77777777" w:rsidR="00084C5B" w:rsidRPr="00EB3414" w:rsidRDefault="00084C5B" w:rsidP="005233B3">
            <w:pPr>
              <w:spacing w:before="120" w:after="120"/>
              <w:rPr>
                <w:rFonts w:ascii="Segoe UI" w:hAnsi="Segoe UI" w:cs="Segoe UI"/>
                <w:lang w:val="en-AU" w:eastAsia="en-US"/>
              </w:rPr>
            </w:pPr>
            <w:r>
              <w:rPr>
                <w:rFonts w:ascii="Segoe UI" w:hAnsi="Segoe UI" w:cs="Segoe UI"/>
                <w:lang w:val="en-AU" w:eastAsia="en-US"/>
              </w:rPr>
              <w:t>Monthly</w:t>
            </w:r>
          </w:p>
        </w:tc>
      </w:tr>
    </w:tbl>
    <w:p w14:paraId="7802FEB8" w14:textId="77777777" w:rsidR="00875918" w:rsidRPr="00EB3414" w:rsidRDefault="00875918" w:rsidP="007275B1">
      <w:pPr>
        <w:spacing w:before="360" w:after="120"/>
        <w:rPr>
          <w:rFonts w:ascii="Segoe UI" w:hAnsi="Segoe UI" w:cs="Segoe UI"/>
          <w:b/>
        </w:rPr>
      </w:pPr>
      <w:r w:rsidRPr="00EB3414">
        <w:rPr>
          <w:rFonts w:ascii="Segoe UI" w:hAnsi="Segoe UI" w:cs="Segoe UI"/>
          <w:b/>
        </w:rPr>
        <w:t>Area of focus</w:t>
      </w:r>
    </w:p>
    <w:p w14:paraId="25F2CD6F" w14:textId="1F067B31" w:rsidR="00875918" w:rsidRDefault="00875918" w:rsidP="007275B1">
      <w:pPr>
        <w:pStyle w:val="Default"/>
        <w:numPr>
          <w:ilvl w:val="0"/>
          <w:numId w:val="88"/>
        </w:numPr>
        <w:tabs>
          <w:tab w:val="clear" w:pos="709"/>
        </w:tabs>
        <w:spacing w:before="120" w:after="120"/>
        <w:ind w:left="567" w:hanging="567"/>
        <w:rPr>
          <w:rFonts w:ascii="Segoe UI" w:hAnsi="Segoe UI" w:cs="Segoe UI"/>
          <w:color w:val="auto"/>
          <w:sz w:val="20"/>
          <w:szCs w:val="20"/>
        </w:rPr>
      </w:pPr>
      <w:r w:rsidRPr="2B8CC635">
        <w:rPr>
          <w:rFonts w:ascii="Segoe UI" w:hAnsi="Segoe UI" w:cs="Segoe UI"/>
          <w:color w:val="auto"/>
          <w:sz w:val="20"/>
          <w:szCs w:val="20"/>
        </w:rPr>
        <w:t xml:space="preserve">The </w:t>
      </w:r>
      <w:r w:rsidR="008E1E79" w:rsidRPr="2B8CC635">
        <w:rPr>
          <w:rFonts w:ascii="Segoe UI" w:hAnsi="Segoe UI" w:cs="Segoe UI"/>
          <w:color w:val="auto"/>
          <w:sz w:val="20"/>
          <w:szCs w:val="20"/>
        </w:rPr>
        <w:t>Infrastructure</w:t>
      </w:r>
      <w:r w:rsidRPr="2B8CC635">
        <w:rPr>
          <w:rFonts w:ascii="Segoe UI" w:hAnsi="Segoe UI" w:cs="Segoe UI"/>
          <w:color w:val="auto"/>
          <w:sz w:val="20"/>
          <w:szCs w:val="20"/>
        </w:rPr>
        <w:t xml:space="preserve"> Committee </w:t>
      </w:r>
      <w:r w:rsidR="00A304B3">
        <w:rPr>
          <w:rFonts w:ascii="Segoe UI" w:hAnsi="Segoe UI" w:cs="Segoe UI"/>
          <w:color w:val="auto"/>
          <w:sz w:val="20"/>
          <w:szCs w:val="20"/>
        </w:rPr>
        <w:t>has the following responsibilities:</w:t>
      </w:r>
    </w:p>
    <w:p w14:paraId="286EC812" w14:textId="743AA8BD" w:rsidR="008E1E79" w:rsidRDefault="00870B23" w:rsidP="007275B1">
      <w:pPr>
        <w:pStyle w:val="Default"/>
        <w:numPr>
          <w:ilvl w:val="1"/>
          <w:numId w:val="88"/>
        </w:numPr>
        <w:tabs>
          <w:tab w:val="clear" w:pos="1417"/>
        </w:tabs>
        <w:spacing w:before="120" w:after="120"/>
        <w:ind w:left="1134" w:hanging="567"/>
        <w:rPr>
          <w:rFonts w:ascii="Segoe UI" w:hAnsi="Segoe UI" w:cs="Segoe UI"/>
          <w:color w:val="auto"/>
          <w:sz w:val="20"/>
          <w:szCs w:val="20"/>
        </w:rPr>
      </w:pPr>
      <w:r>
        <w:rPr>
          <w:rFonts w:ascii="Segoe UI" w:hAnsi="Segoe UI" w:cs="Segoe UI"/>
          <w:color w:val="auto"/>
          <w:sz w:val="20"/>
          <w:szCs w:val="20"/>
        </w:rPr>
        <w:t xml:space="preserve">Council </w:t>
      </w:r>
      <w:r w:rsidR="008E1E79" w:rsidRPr="2B8CC635">
        <w:rPr>
          <w:rFonts w:ascii="Segoe UI" w:hAnsi="Segoe UI" w:cs="Segoe UI"/>
          <w:color w:val="auto"/>
          <w:sz w:val="20"/>
          <w:szCs w:val="20"/>
        </w:rPr>
        <w:t xml:space="preserve">Infrastructure </w:t>
      </w:r>
      <w:r w:rsidR="00663CC3">
        <w:rPr>
          <w:rFonts w:ascii="Segoe UI" w:hAnsi="Segoe UI" w:cs="Segoe UI"/>
          <w:color w:val="auto"/>
          <w:sz w:val="20"/>
          <w:szCs w:val="20"/>
        </w:rPr>
        <w:t>and infrastructure strategy</w:t>
      </w:r>
      <w:r w:rsidR="005849E1">
        <w:rPr>
          <w:rFonts w:ascii="Segoe UI" w:hAnsi="Segoe UI" w:cs="Segoe UI"/>
          <w:color w:val="auto"/>
          <w:sz w:val="20"/>
          <w:szCs w:val="20"/>
        </w:rPr>
        <w:t xml:space="preserve">, including: </w:t>
      </w:r>
    </w:p>
    <w:p w14:paraId="09684B35" w14:textId="2C9B6857" w:rsidR="005849E1" w:rsidRDefault="005849E1" w:rsidP="007275B1">
      <w:pPr>
        <w:pStyle w:val="Default"/>
        <w:numPr>
          <w:ilvl w:val="2"/>
          <w:numId w:val="88"/>
        </w:numPr>
        <w:tabs>
          <w:tab w:val="clear" w:pos="2126"/>
        </w:tabs>
        <w:spacing w:before="120" w:after="120"/>
        <w:ind w:left="1701" w:hanging="567"/>
        <w:rPr>
          <w:rFonts w:ascii="Segoe UI" w:hAnsi="Segoe UI" w:cs="Segoe UI"/>
          <w:color w:val="auto"/>
          <w:sz w:val="20"/>
          <w:szCs w:val="20"/>
        </w:rPr>
      </w:pPr>
      <w:r>
        <w:rPr>
          <w:rFonts w:ascii="Segoe UI" w:hAnsi="Segoe UI" w:cs="Segoe UI"/>
          <w:color w:val="auto"/>
          <w:sz w:val="20"/>
          <w:szCs w:val="20"/>
        </w:rPr>
        <w:t xml:space="preserve">Transport, </w:t>
      </w:r>
    </w:p>
    <w:p w14:paraId="60FEAC91" w14:textId="6C0B37EF" w:rsidR="005849E1" w:rsidRDefault="005849E1" w:rsidP="007275B1">
      <w:pPr>
        <w:pStyle w:val="Default"/>
        <w:numPr>
          <w:ilvl w:val="2"/>
          <w:numId w:val="88"/>
        </w:numPr>
        <w:tabs>
          <w:tab w:val="clear" w:pos="2126"/>
        </w:tabs>
        <w:spacing w:before="120" w:after="120"/>
        <w:ind w:left="1701" w:hanging="567"/>
        <w:rPr>
          <w:rFonts w:ascii="Segoe UI" w:hAnsi="Segoe UI" w:cs="Segoe UI"/>
          <w:color w:val="auto"/>
          <w:sz w:val="20"/>
          <w:szCs w:val="20"/>
        </w:rPr>
      </w:pPr>
      <w:r>
        <w:rPr>
          <w:rFonts w:ascii="Segoe UI" w:hAnsi="Segoe UI" w:cs="Segoe UI"/>
          <w:color w:val="auto"/>
          <w:sz w:val="20"/>
          <w:szCs w:val="20"/>
        </w:rPr>
        <w:t>Waste,</w:t>
      </w:r>
    </w:p>
    <w:p w14:paraId="46A7A49B" w14:textId="17B3AA74" w:rsidR="005849E1" w:rsidRDefault="005849E1" w:rsidP="007275B1">
      <w:pPr>
        <w:pStyle w:val="Default"/>
        <w:numPr>
          <w:ilvl w:val="2"/>
          <w:numId w:val="88"/>
        </w:numPr>
        <w:tabs>
          <w:tab w:val="clear" w:pos="2126"/>
        </w:tabs>
        <w:spacing w:before="120" w:after="120"/>
        <w:ind w:left="1701" w:hanging="567"/>
        <w:rPr>
          <w:rFonts w:ascii="Segoe UI" w:hAnsi="Segoe UI" w:cs="Segoe UI"/>
          <w:color w:val="auto"/>
          <w:sz w:val="20"/>
          <w:szCs w:val="20"/>
        </w:rPr>
      </w:pPr>
      <w:r>
        <w:rPr>
          <w:rFonts w:ascii="Segoe UI" w:hAnsi="Segoe UI" w:cs="Segoe UI"/>
          <w:color w:val="auto"/>
          <w:sz w:val="20"/>
          <w:szCs w:val="20"/>
        </w:rPr>
        <w:t>Water (three waters)</w:t>
      </w:r>
    </w:p>
    <w:p w14:paraId="629EE9F9" w14:textId="4B464E86" w:rsidR="005849E1" w:rsidRDefault="005849E1" w:rsidP="007275B1">
      <w:pPr>
        <w:pStyle w:val="Default"/>
        <w:numPr>
          <w:ilvl w:val="2"/>
          <w:numId w:val="88"/>
        </w:numPr>
        <w:tabs>
          <w:tab w:val="clear" w:pos="2126"/>
        </w:tabs>
        <w:spacing w:before="120" w:after="120"/>
        <w:ind w:left="1701" w:hanging="567"/>
        <w:rPr>
          <w:rFonts w:ascii="Segoe UI" w:hAnsi="Segoe UI" w:cs="Segoe UI"/>
          <w:color w:val="auto"/>
          <w:sz w:val="20"/>
          <w:szCs w:val="20"/>
        </w:rPr>
      </w:pPr>
      <w:r>
        <w:rPr>
          <w:rFonts w:ascii="Segoe UI" w:hAnsi="Segoe UI" w:cs="Segoe UI"/>
          <w:color w:val="auto"/>
          <w:sz w:val="20"/>
          <w:szCs w:val="20"/>
        </w:rPr>
        <w:t>Council property (buildings)</w:t>
      </w:r>
    </w:p>
    <w:p w14:paraId="18363E5A" w14:textId="77777777" w:rsidR="00726B63" w:rsidRDefault="00726B63" w:rsidP="007275B1">
      <w:pPr>
        <w:pStyle w:val="Default"/>
        <w:numPr>
          <w:ilvl w:val="2"/>
          <w:numId w:val="88"/>
        </w:numPr>
        <w:tabs>
          <w:tab w:val="clear" w:pos="2126"/>
        </w:tabs>
        <w:spacing w:before="120" w:after="120"/>
        <w:ind w:left="1701" w:hanging="567"/>
        <w:rPr>
          <w:rFonts w:ascii="Segoe UI" w:hAnsi="Segoe UI" w:cs="Segoe UI"/>
          <w:color w:val="auto"/>
          <w:sz w:val="20"/>
          <w:szCs w:val="20"/>
        </w:rPr>
      </w:pPr>
      <w:r>
        <w:rPr>
          <w:rFonts w:ascii="Segoe UI" w:hAnsi="Segoe UI" w:cs="Segoe UI"/>
          <w:color w:val="auto"/>
          <w:sz w:val="20"/>
          <w:szCs w:val="20"/>
        </w:rPr>
        <w:t>Relationships with other non-council infrastructure</w:t>
      </w:r>
    </w:p>
    <w:p w14:paraId="0CF1F7E9" w14:textId="3889027C" w:rsidR="00194E6A" w:rsidRDefault="00194E6A" w:rsidP="007275B1">
      <w:pPr>
        <w:pStyle w:val="Default"/>
        <w:numPr>
          <w:ilvl w:val="1"/>
          <w:numId w:val="88"/>
        </w:numPr>
        <w:tabs>
          <w:tab w:val="clear" w:pos="1417"/>
        </w:tabs>
        <w:spacing w:before="120" w:after="120"/>
        <w:ind w:left="1134" w:hanging="567"/>
        <w:rPr>
          <w:rFonts w:ascii="Segoe UI" w:hAnsi="Segoe UI" w:cs="Segoe UI"/>
          <w:color w:val="auto"/>
          <w:sz w:val="20"/>
          <w:szCs w:val="20"/>
        </w:rPr>
      </w:pPr>
      <w:r>
        <w:rPr>
          <w:rFonts w:ascii="Segoe UI" w:hAnsi="Segoe UI" w:cs="Segoe UI"/>
          <w:color w:val="auto"/>
          <w:sz w:val="20"/>
          <w:szCs w:val="20"/>
        </w:rPr>
        <w:t>The Road Corridor</w:t>
      </w:r>
      <w:r w:rsidR="000618B8">
        <w:rPr>
          <w:rFonts w:ascii="Segoe UI" w:hAnsi="Segoe UI" w:cs="Segoe UI"/>
          <w:color w:val="auto"/>
          <w:sz w:val="20"/>
          <w:szCs w:val="20"/>
        </w:rPr>
        <w:t xml:space="preserve"> </w:t>
      </w:r>
    </w:p>
    <w:p w14:paraId="4C48BDC2" w14:textId="682FCDAB" w:rsidR="00C61915" w:rsidRDefault="00C61915" w:rsidP="007275B1">
      <w:pPr>
        <w:pStyle w:val="Default"/>
        <w:numPr>
          <w:ilvl w:val="1"/>
          <w:numId w:val="88"/>
        </w:numPr>
        <w:tabs>
          <w:tab w:val="clear" w:pos="1417"/>
        </w:tabs>
        <w:spacing w:before="120" w:after="120"/>
        <w:ind w:left="1134" w:hanging="567"/>
        <w:rPr>
          <w:rFonts w:ascii="Segoe UI" w:hAnsi="Segoe UI" w:cs="Segoe UI"/>
          <w:color w:val="auto"/>
          <w:sz w:val="20"/>
          <w:szCs w:val="20"/>
        </w:rPr>
      </w:pPr>
      <w:r>
        <w:rPr>
          <w:rFonts w:ascii="Segoe UI" w:hAnsi="Segoe UI" w:cs="Segoe UI"/>
          <w:color w:val="auto"/>
          <w:sz w:val="20"/>
          <w:szCs w:val="20"/>
        </w:rPr>
        <w:t xml:space="preserve">30-year infrastructure </w:t>
      </w:r>
      <w:r w:rsidR="00504FEA">
        <w:rPr>
          <w:rFonts w:ascii="Segoe UI" w:hAnsi="Segoe UI" w:cs="Segoe UI"/>
          <w:color w:val="auto"/>
          <w:sz w:val="20"/>
          <w:szCs w:val="20"/>
        </w:rPr>
        <w:t>strategy</w:t>
      </w:r>
    </w:p>
    <w:p w14:paraId="1051139A" w14:textId="6C7B2BB5" w:rsidR="008E1E79" w:rsidRDefault="006A0DE8" w:rsidP="007275B1">
      <w:pPr>
        <w:pStyle w:val="Default"/>
        <w:numPr>
          <w:ilvl w:val="1"/>
          <w:numId w:val="88"/>
        </w:numPr>
        <w:tabs>
          <w:tab w:val="clear" w:pos="1417"/>
        </w:tabs>
        <w:spacing w:before="120" w:after="120"/>
        <w:ind w:left="1134" w:hanging="567"/>
        <w:rPr>
          <w:rFonts w:ascii="Segoe UI" w:hAnsi="Segoe UI" w:cs="Segoe UI"/>
          <w:color w:val="auto"/>
          <w:sz w:val="20"/>
          <w:szCs w:val="20"/>
        </w:rPr>
      </w:pPr>
      <w:r>
        <w:rPr>
          <w:rFonts w:ascii="Segoe UI" w:hAnsi="Segoe UI" w:cs="Segoe UI"/>
          <w:color w:val="auto"/>
          <w:sz w:val="20"/>
          <w:szCs w:val="20"/>
        </w:rPr>
        <w:t>Asset management plans</w:t>
      </w:r>
      <w:r w:rsidR="008E1E79" w:rsidRPr="2B8CC635">
        <w:rPr>
          <w:rFonts w:ascii="Segoe UI" w:hAnsi="Segoe UI" w:cs="Segoe UI"/>
          <w:color w:val="auto"/>
          <w:sz w:val="20"/>
          <w:szCs w:val="20"/>
        </w:rPr>
        <w:t xml:space="preserve"> </w:t>
      </w:r>
    </w:p>
    <w:p w14:paraId="1F5A287C" w14:textId="35A5C8F9" w:rsidR="008E1E79" w:rsidRDefault="008E1E79" w:rsidP="007275B1">
      <w:pPr>
        <w:pStyle w:val="Default"/>
        <w:numPr>
          <w:ilvl w:val="1"/>
          <w:numId w:val="88"/>
        </w:numPr>
        <w:tabs>
          <w:tab w:val="clear" w:pos="1417"/>
        </w:tabs>
        <w:spacing w:before="120" w:after="120"/>
        <w:ind w:left="1134" w:hanging="567"/>
        <w:rPr>
          <w:rFonts w:ascii="Segoe UI" w:hAnsi="Segoe UI" w:cs="Segoe UI"/>
          <w:color w:val="auto"/>
          <w:sz w:val="20"/>
          <w:szCs w:val="20"/>
        </w:rPr>
      </w:pPr>
      <w:r w:rsidRPr="2B8CC635">
        <w:rPr>
          <w:rFonts w:ascii="Segoe UI" w:hAnsi="Segoe UI" w:cs="Segoe UI"/>
          <w:color w:val="auto"/>
          <w:sz w:val="20"/>
          <w:szCs w:val="20"/>
        </w:rPr>
        <w:t>Capital Works Programme Delivery</w:t>
      </w:r>
      <w:r w:rsidR="005C2CB6">
        <w:rPr>
          <w:rFonts w:ascii="Segoe UI" w:hAnsi="Segoe UI" w:cs="Segoe UI"/>
          <w:color w:val="auto"/>
          <w:sz w:val="20"/>
          <w:szCs w:val="20"/>
        </w:rPr>
        <w:t xml:space="preserve">, including </w:t>
      </w:r>
      <w:r w:rsidR="006074EE">
        <w:rPr>
          <w:rFonts w:ascii="Segoe UI" w:hAnsi="Segoe UI" w:cs="Segoe UI"/>
          <w:color w:val="auto"/>
          <w:sz w:val="20"/>
          <w:szCs w:val="20"/>
        </w:rPr>
        <w:t xml:space="preserve">CCO’s and </w:t>
      </w:r>
      <w:r w:rsidR="005C2CB6">
        <w:rPr>
          <w:rFonts w:ascii="Segoe UI" w:hAnsi="Segoe UI" w:cs="Segoe UI"/>
          <w:color w:val="auto"/>
          <w:sz w:val="20"/>
          <w:szCs w:val="20"/>
        </w:rPr>
        <w:t xml:space="preserve">Wellington Water Limited’s capital </w:t>
      </w:r>
      <w:r w:rsidR="006074EE">
        <w:rPr>
          <w:rFonts w:ascii="Segoe UI" w:hAnsi="Segoe UI" w:cs="Segoe UI"/>
          <w:color w:val="auto"/>
          <w:sz w:val="20"/>
          <w:szCs w:val="20"/>
        </w:rPr>
        <w:t xml:space="preserve">works </w:t>
      </w:r>
      <w:r w:rsidR="005C2CB6">
        <w:rPr>
          <w:rFonts w:ascii="Segoe UI" w:hAnsi="Segoe UI" w:cs="Segoe UI"/>
          <w:color w:val="auto"/>
          <w:sz w:val="20"/>
          <w:szCs w:val="20"/>
        </w:rPr>
        <w:t>programme</w:t>
      </w:r>
      <w:r w:rsidR="006074EE">
        <w:rPr>
          <w:rFonts w:ascii="Segoe UI" w:hAnsi="Segoe UI" w:cs="Segoe UI"/>
          <w:color w:val="auto"/>
          <w:sz w:val="20"/>
          <w:szCs w:val="20"/>
        </w:rPr>
        <w:t>s</w:t>
      </w:r>
      <w:r w:rsidRPr="2B8CC635">
        <w:rPr>
          <w:rFonts w:ascii="Segoe UI" w:hAnsi="Segoe UI" w:cs="Segoe UI"/>
          <w:color w:val="auto"/>
          <w:sz w:val="20"/>
          <w:szCs w:val="20"/>
        </w:rPr>
        <w:t xml:space="preserve"> </w:t>
      </w:r>
    </w:p>
    <w:p w14:paraId="7822902D" w14:textId="30A4EDB0" w:rsidR="00FB58E4" w:rsidRPr="00EB3414" w:rsidRDefault="00FB58E4" w:rsidP="007275B1">
      <w:pPr>
        <w:pStyle w:val="Default"/>
        <w:numPr>
          <w:ilvl w:val="1"/>
          <w:numId w:val="88"/>
        </w:numPr>
        <w:tabs>
          <w:tab w:val="clear" w:pos="1417"/>
        </w:tabs>
        <w:spacing w:before="120" w:after="120"/>
        <w:ind w:left="1134" w:hanging="567"/>
        <w:rPr>
          <w:rFonts w:ascii="Segoe UI" w:hAnsi="Segoe UI" w:cs="Segoe UI"/>
          <w:color w:val="auto"/>
          <w:sz w:val="20"/>
          <w:szCs w:val="20"/>
        </w:rPr>
      </w:pPr>
      <w:r>
        <w:rPr>
          <w:rFonts w:ascii="Segoe UI" w:hAnsi="Segoe UI" w:cs="Segoe UI"/>
          <w:color w:val="auto"/>
          <w:sz w:val="20"/>
          <w:szCs w:val="20"/>
        </w:rPr>
        <w:t>Three waters reform</w:t>
      </w:r>
    </w:p>
    <w:p w14:paraId="7F519B57" w14:textId="77777777" w:rsidR="00726B63" w:rsidRPr="00A1798B" w:rsidRDefault="00726B63" w:rsidP="007275B1">
      <w:pPr>
        <w:pStyle w:val="ListParagraph"/>
        <w:numPr>
          <w:ilvl w:val="0"/>
          <w:numId w:val="88"/>
        </w:numPr>
        <w:tabs>
          <w:tab w:val="clear" w:pos="709"/>
        </w:tabs>
        <w:spacing w:before="120" w:after="120"/>
        <w:ind w:left="567" w:hanging="567"/>
        <w:rPr>
          <w:rFonts w:ascii="Segoe UI" w:hAnsi="Segoe UI" w:cs="Segoe UI"/>
          <w:bCs/>
          <w:sz w:val="20"/>
          <w:szCs w:val="20"/>
        </w:rPr>
      </w:pPr>
      <w:r w:rsidRPr="00A1798B">
        <w:rPr>
          <w:rFonts w:ascii="Segoe UI" w:hAnsi="Segoe UI" w:cs="Segoe UI"/>
          <w:bCs/>
          <w:sz w:val="20"/>
          <w:szCs w:val="20"/>
        </w:rPr>
        <w:t>The Committee has the responsibility to discuss and approve a forward agenda.</w:t>
      </w:r>
    </w:p>
    <w:p w14:paraId="71A75AF9" w14:textId="77777777" w:rsidR="007275B1" w:rsidRDefault="007275B1">
      <w:pPr>
        <w:rPr>
          <w:rFonts w:ascii="Segoe UI" w:hAnsi="Segoe UI" w:cs="Segoe UI"/>
          <w:b/>
        </w:rPr>
      </w:pPr>
      <w:r>
        <w:rPr>
          <w:rFonts w:ascii="Segoe UI" w:hAnsi="Segoe UI" w:cs="Segoe UI"/>
          <w:b/>
        </w:rPr>
        <w:br w:type="page"/>
      </w:r>
    </w:p>
    <w:p w14:paraId="6EBFE713" w14:textId="408962FD" w:rsidR="00875918" w:rsidRDefault="00875918" w:rsidP="00875918">
      <w:pPr>
        <w:spacing w:before="120" w:after="120"/>
        <w:rPr>
          <w:rFonts w:ascii="Segoe UI" w:hAnsi="Segoe UI" w:cs="Segoe UI"/>
          <w:b/>
        </w:rPr>
      </w:pPr>
      <w:r>
        <w:rPr>
          <w:rFonts w:ascii="Segoe UI" w:hAnsi="Segoe UI" w:cs="Segoe UI"/>
          <w:b/>
        </w:rPr>
        <w:lastRenderedPageBreak/>
        <w:t>Delegations</w:t>
      </w:r>
    </w:p>
    <w:p w14:paraId="5310B63E" w14:textId="77777777" w:rsidR="00875918" w:rsidRDefault="00875918" w:rsidP="00875918">
      <w:pPr>
        <w:spacing w:before="120" w:after="120"/>
        <w:rPr>
          <w:rFonts w:ascii="Segoe UI" w:hAnsi="Segoe UI" w:cs="Segoe UI"/>
          <w:bCs/>
        </w:rPr>
      </w:pPr>
      <w:r>
        <w:rPr>
          <w:rFonts w:ascii="Segoe UI" w:hAnsi="Segoe UI" w:cs="Segoe UI"/>
          <w:b/>
        </w:rPr>
        <w:t xml:space="preserve">General </w:t>
      </w:r>
      <w:r>
        <w:rPr>
          <w:rFonts w:ascii="Segoe UI" w:hAnsi="Segoe UI" w:cs="Segoe UI"/>
          <w:bCs/>
        </w:rPr>
        <w:t xml:space="preserve"> </w:t>
      </w:r>
    </w:p>
    <w:p w14:paraId="432C498E" w14:textId="10ADFAEB" w:rsidR="00875918" w:rsidRPr="00EB3414" w:rsidRDefault="00875918" w:rsidP="00A30607">
      <w:pPr>
        <w:pStyle w:val="Default"/>
        <w:numPr>
          <w:ilvl w:val="0"/>
          <w:numId w:val="88"/>
        </w:numPr>
        <w:spacing w:before="120" w:after="120"/>
        <w:ind w:left="567" w:hanging="567"/>
        <w:rPr>
          <w:rFonts w:ascii="Segoe UI" w:hAnsi="Segoe UI" w:cs="Segoe UI"/>
          <w:color w:val="auto"/>
          <w:sz w:val="20"/>
          <w:szCs w:val="20"/>
        </w:rPr>
      </w:pPr>
      <w:r w:rsidRPr="22FD42EA">
        <w:rPr>
          <w:rFonts w:ascii="Segoe UI" w:hAnsi="Segoe UI" w:cs="Segoe UI"/>
          <w:color w:val="auto"/>
          <w:sz w:val="20"/>
          <w:szCs w:val="20"/>
        </w:rPr>
        <w:t xml:space="preserve">The Committee has the powers necessary to perform its responsibilities, within the approved Long-term Plan and Annual Plan budgets. </w:t>
      </w:r>
    </w:p>
    <w:p w14:paraId="150EAF0B" w14:textId="1DB33194" w:rsidR="00875918" w:rsidRPr="00875918" w:rsidRDefault="00875918" w:rsidP="00875918">
      <w:pPr>
        <w:spacing w:before="120" w:after="120"/>
        <w:rPr>
          <w:rFonts w:ascii="Segoe UI" w:hAnsi="Segoe UI" w:cs="Segoe UI"/>
          <w:b/>
        </w:rPr>
      </w:pPr>
      <w:r w:rsidRPr="00EB3414">
        <w:rPr>
          <w:rFonts w:ascii="Segoe UI" w:hAnsi="Segoe UI" w:cs="Segoe UI"/>
          <w:b/>
        </w:rPr>
        <w:t>Strategy</w:t>
      </w:r>
      <w:r w:rsidR="00A36210">
        <w:rPr>
          <w:rFonts w:ascii="Segoe UI" w:hAnsi="Segoe UI" w:cs="Segoe UI"/>
          <w:b/>
        </w:rPr>
        <w:t xml:space="preserve">, </w:t>
      </w:r>
      <w:r w:rsidR="000607E1" w:rsidRPr="00EB3414">
        <w:rPr>
          <w:rFonts w:ascii="Segoe UI" w:hAnsi="Segoe UI" w:cs="Segoe UI"/>
          <w:b/>
        </w:rPr>
        <w:t>policy,</w:t>
      </w:r>
      <w:r w:rsidRPr="00EB3414">
        <w:rPr>
          <w:rFonts w:ascii="Segoe UI" w:hAnsi="Segoe UI" w:cs="Segoe UI"/>
          <w:b/>
        </w:rPr>
        <w:t xml:space="preserve"> </w:t>
      </w:r>
      <w:r w:rsidR="00A36210">
        <w:rPr>
          <w:rFonts w:ascii="Segoe UI" w:hAnsi="Segoe UI" w:cs="Segoe UI"/>
          <w:b/>
        </w:rPr>
        <w:t>and plans</w:t>
      </w:r>
    </w:p>
    <w:p w14:paraId="7BED68C6" w14:textId="54F2361C" w:rsidR="0049241B" w:rsidRDefault="0049241B" w:rsidP="0049241B">
      <w:pPr>
        <w:numPr>
          <w:ilvl w:val="0"/>
          <w:numId w:val="88"/>
        </w:numPr>
        <w:spacing w:before="120" w:after="120"/>
        <w:rPr>
          <w:rFonts w:ascii="Segoe UI" w:hAnsi="Segoe UI" w:cs="Segoe UI"/>
        </w:rPr>
      </w:pPr>
      <w:r w:rsidRPr="3DAFB2B2">
        <w:rPr>
          <w:rFonts w:ascii="Segoe UI" w:hAnsi="Segoe UI" w:cs="Segoe UI"/>
        </w:rPr>
        <w:t xml:space="preserve">Develop and </w:t>
      </w:r>
      <w:r w:rsidR="00C6708E">
        <w:rPr>
          <w:rFonts w:ascii="Segoe UI" w:hAnsi="Segoe UI" w:cs="Segoe UI"/>
        </w:rPr>
        <w:t xml:space="preserve">approve </w:t>
      </w:r>
      <w:r w:rsidRPr="3DAFB2B2">
        <w:rPr>
          <w:rFonts w:ascii="Segoe UI" w:hAnsi="Segoe UI" w:cs="Segoe UI"/>
        </w:rPr>
        <w:t xml:space="preserve">strategy and policy within its area of focus and monitor and review </w:t>
      </w:r>
      <w:r>
        <w:rPr>
          <w:rFonts w:ascii="Segoe UI" w:hAnsi="Segoe UI" w:cs="Segoe UI"/>
        </w:rPr>
        <w:t>these strategies and policies</w:t>
      </w:r>
      <w:r w:rsidRPr="3DAFB2B2">
        <w:rPr>
          <w:rFonts w:ascii="Segoe UI" w:hAnsi="Segoe UI" w:cs="Segoe UI"/>
        </w:rPr>
        <w:t xml:space="preserve">.  </w:t>
      </w:r>
    </w:p>
    <w:p w14:paraId="60E0A607" w14:textId="3EC25FDE" w:rsidR="00E27333" w:rsidRDefault="00E27333" w:rsidP="00A30607">
      <w:pPr>
        <w:numPr>
          <w:ilvl w:val="0"/>
          <w:numId w:val="88"/>
        </w:numPr>
        <w:spacing w:before="120" w:after="120"/>
        <w:rPr>
          <w:rFonts w:ascii="Segoe UI" w:hAnsi="Segoe UI" w:cs="Segoe UI"/>
        </w:rPr>
      </w:pPr>
      <w:r>
        <w:rPr>
          <w:rFonts w:ascii="Segoe UI" w:hAnsi="Segoe UI" w:cs="Segoe UI"/>
        </w:rPr>
        <w:t xml:space="preserve">Review and approve asset management plans. </w:t>
      </w:r>
    </w:p>
    <w:p w14:paraId="749AAB0B" w14:textId="77777777" w:rsidR="00875918" w:rsidRPr="00875918" w:rsidRDefault="00875918" w:rsidP="00875918">
      <w:pPr>
        <w:spacing w:before="120" w:after="120"/>
        <w:rPr>
          <w:rFonts w:ascii="Segoe UI" w:hAnsi="Segoe UI" w:cs="Segoe UI"/>
          <w:b/>
        </w:rPr>
      </w:pPr>
      <w:r w:rsidRPr="00EB3414">
        <w:rPr>
          <w:rFonts w:ascii="Segoe UI" w:hAnsi="Segoe UI" w:cs="Segoe UI"/>
          <w:b/>
        </w:rPr>
        <w:t xml:space="preserve">Service levels </w:t>
      </w:r>
    </w:p>
    <w:p w14:paraId="6CA0C81E" w14:textId="77777777" w:rsidR="00875918" w:rsidRDefault="00875918" w:rsidP="00A30607">
      <w:pPr>
        <w:numPr>
          <w:ilvl w:val="0"/>
          <w:numId w:val="88"/>
        </w:numPr>
        <w:spacing w:before="120" w:after="120"/>
        <w:rPr>
          <w:rFonts w:ascii="Segoe UI" w:hAnsi="Segoe UI" w:cs="Segoe UI"/>
        </w:rPr>
      </w:pPr>
      <w:r w:rsidRPr="2B8CC635">
        <w:rPr>
          <w:rFonts w:ascii="Segoe UI" w:hAnsi="Segoe UI" w:cs="Segoe UI"/>
        </w:rPr>
        <w:t xml:space="preserve">Recommend service level changes and new initiatives to the Long-term and Annual Plans Committee as part of the Long-term and Annual Plan processes. </w:t>
      </w:r>
    </w:p>
    <w:p w14:paraId="6F2A224E" w14:textId="77777777" w:rsidR="00875918" w:rsidRPr="00875918" w:rsidRDefault="00875918" w:rsidP="00875918">
      <w:pPr>
        <w:spacing w:before="120" w:after="120"/>
        <w:rPr>
          <w:rFonts w:ascii="Segoe UI" w:hAnsi="Segoe UI" w:cs="Segoe UI"/>
        </w:rPr>
      </w:pPr>
      <w:r w:rsidRPr="00EB3414">
        <w:rPr>
          <w:rFonts w:ascii="Segoe UI" w:hAnsi="Segoe UI" w:cs="Segoe UI"/>
          <w:b/>
        </w:rPr>
        <w:t>Significant Projects &amp; Monitoring and reporting</w:t>
      </w:r>
      <w:r w:rsidRPr="00EB3414">
        <w:rPr>
          <w:rFonts w:ascii="Segoe UI" w:hAnsi="Segoe UI" w:cs="Segoe UI"/>
        </w:rPr>
        <w:t xml:space="preserve"> </w:t>
      </w:r>
    </w:p>
    <w:p w14:paraId="6E562D1E" w14:textId="325A7F65" w:rsidR="00875918" w:rsidRPr="00AD6ED6" w:rsidRDefault="00CC5936" w:rsidP="00A30607">
      <w:pPr>
        <w:pStyle w:val="Default"/>
        <w:numPr>
          <w:ilvl w:val="0"/>
          <w:numId w:val="88"/>
        </w:numPr>
        <w:spacing w:before="120" w:after="120" w:line="259" w:lineRule="auto"/>
        <w:ind w:left="567" w:hanging="567"/>
        <w:rPr>
          <w:rFonts w:ascii="Segoe UI" w:eastAsia="Segoe UI" w:hAnsi="Segoe UI" w:cs="Segoe UI"/>
          <w:sz w:val="20"/>
          <w:szCs w:val="20"/>
        </w:rPr>
      </w:pPr>
      <w:r w:rsidRPr="2B8CC635">
        <w:rPr>
          <w:rFonts w:ascii="Segoe UI" w:hAnsi="Segoe UI" w:cs="Segoe UI"/>
          <w:color w:val="auto"/>
          <w:sz w:val="20"/>
          <w:szCs w:val="20"/>
        </w:rPr>
        <w:t xml:space="preserve">Review </w:t>
      </w:r>
      <w:r w:rsidR="725F5186" w:rsidRPr="2B8CC635">
        <w:rPr>
          <w:rFonts w:ascii="Segoe UI" w:hAnsi="Segoe UI" w:cs="Segoe UI"/>
          <w:color w:val="auto"/>
          <w:sz w:val="20"/>
          <w:szCs w:val="20"/>
        </w:rPr>
        <w:t xml:space="preserve">and approve </w:t>
      </w:r>
      <w:r w:rsidRPr="2B8CC635">
        <w:rPr>
          <w:rFonts w:ascii="Segoe UI" w:hAnsi="Segoe UI" w:cs="Segoe UI"/>
          <w:color w:val="auto"/>
          <w:sz w:val="20"/>
          <w:szCs w:val="20"/>
        </w:rPr>
        <w:t xml:space="preserve">business cases and </w:t>
      </w:r>
      <w:r w:rsidR="0023798A">
        <w:rPr>
          <w:rFonts w:ascii="Segoe UI" w:hAnsi="Segoe UI" w:cs="Segoe UI"/>
          <w:color w:val="auto"/>
          <w:sz w:val="20"/>
          <w:szCs w:val="20"/>
        </w:rPr>
        <w:t>approve</w:t>
      </w:r>
      <w:r w:rsidR="1B25FB5B" w:rsidRPr="2B8CC635">
        <w:rPr>
          <w:rFonts w:ascii="Segoe UI" w:hAnsi="Segoe UI" w:cs="Segoe UI"/>
          <w:color w:val="auto"/>
          <w:sz w:val="20"/>
          <w:szCs w:val="20"/>
        </w:rPr>
        <w:t xml:space="preserve"> </w:t>
      </w:r>
      <w:r w:rsidRPr="2B8CC635">
        <w:rPr>
          <w:rFonts w:ascii="Segoe UI" w:hAnsi="Segoe UI" w:cs="Segoe UI"/>
          <w:color w:val="auto"/>
          <w:sz w:val="20"/>
          <w:szCs w:val="20"/>
        </w:rPr>
        <w:t xml:space="preserve">next steps </w:t>
      </w:r>
      <w:r w:rsidR="258B912C" w:rsidRPr="2B8CC635">
        <w:rPr>
          <w:rFonts w:ascii="Segoe UI" w:hAnsi="Segoe UI" w:cs="Segoe UI"/>
          <w:color w:val="auto"/>
          <w:sz w:val="20"/>
          <w:szCs w:val="20"/>
        </w:rPr>
        <w:t xml:space="preserve">for </w:t>
      </w:r>
      <w:r w:rsidRPr="2B8CC635">
        <w:rPr>
          <w:rFonts w:ascii="Segoe UI" w:hAnsi="Segoe UI" w:cs="Segoe UI"/>
          <w:color w:val="auto"/>
          <w:sz w:val="20"/>
          <w:szCs w:val="20"/>
        </w:rPr>
        <w:t xml:space="preserve">significant projects within </w:t>
      </w:r>
      <w:r w:rsidR="00B20984">
        <w:rPr>
          <w:rFonts w:ascii="Segoe UI" w:hAnsi="Segoe UI" w:cs="Segoe UI"/>
          <w:color w:val="auto"/>
          <w:sz w:val="20"/>
          <w:szCs w:val="20"/>
        </w:rPr>
        <w:t>the capital</w:t>
      </w:r>
      <w:r w:rsidR="00736FAE">
        <w:rPr>
          <w:rFonts w:ascii="Segoe UI" w:hAnsi="Segoe UI" w:cs="Segoe UI"/>
          <w:color w:val="auto"/>
          <w:sz w:val="20"/>
          <w:szCs w:val="20"/>
        </w:rPr>
        <w:t xml:space="preserve"> works programme</w:t>
      </w:r>
      <w:r w:rsidR="5B3ADD1C" w:rsidRPr="2B8CC635">
        <w:rPr>
          <w:rFonts w:ascii="Segoe UI" w:hAnsi="Segoe UI" w:cs="Segoe UI"/>
          <w:color w:val="auto"/>
          <w:sz w:val="20"/>
          <w:szCs w:val="20"/>
        </w:rPr>
        <w:t xml:space="preserve">.  </w:t>
      </w:r>
    </w:p>
    <w:p w14:paraId="7E2F8BE4" w14:textId="3BD04083" w:rsidR="00875918" w:rsidRPr="00AD6ED6" w:rsidRDefault="00D07375" w:rsidP="00A30607">
      <w:pPr>
        <w:pStyle w:val="Default"/>
        <w:numPr>
          <w:ilvl w:val="0"/>
          <w:numId w:val="88"/>
        </w:numPr>
        <w:spacing w:before="120" w:after="120" w:line="259" w:lineRule="auto"/>
        <w:ind w:left="567" w:hanging="567"/>
        <w:rPr>
          <w:sz w:val="20"/>
          <w:szCs w:val="20"/>
        </w:rPr>
      </w:pPr>
      <w:r w:rsidRPr="2B8CC635">
        <w:rPr>
          <w:rFonts w:ascii="Segoe UI" w:hAnsi="Segoe UI" w:cs="Segoe UI"/>
          <w:color w:val="auto"/>
          <w:sz w:val="20"/>
          <w:szCs w:val="20"/>
        </w:rPr>
        <w:t xml:space="preserve">Monitor and provide oversight for </w:t>
      </w:r>
      <w:r w:rsidR="00875918" w:rsidRPr="2B8CC635">
        <w:rPr>
          <w:rFonts w:ascii="Segoe UI" w:hAnsi="Segoe UI" w:cs="Segoe UI"/>
          <w:color w:val="auto"/>
          <w:sz w:val="20"/>
          <w:szCs w:val="20"/>
        </w:rPr>
        <w:t>significant projects</w:t>
      </w:r>
      <w:r w:rsidRPr="2B8CC635">
        <w:rPr>
          <w:rFonts w:ascii="Segoe UI" w:hAnsi="Segoe UI" w:cs="Segoe UI"/>
          <w:color w:val="auto"/>
          <w:sz w:val="20"/>
          <w:szCs w:val="20"/>
        </w:rPr>
        <w:t xml:space="preserve"> within its area of focus</w:t>
      </w:r>
      <w:r w:rsidR="00875918" w:rsidRPr="2B8CC635">
        <w:rPr>
          <w:rFonts w:ascii="Segoe UI" w:hAnsi="Segoe UI" w:cs="Segoe UI"/>
          <w:color w:val="auto"/>
          <w:sz w:val="20"/>
          <w:szCs w:val="20"/>
        </w:rPr>
        <w:t xml:space="preserve">. </w:t>
      </w:r>
    </w:p>
    <w:p w14:paraId="2421061F" w14:textId="5D88BD8B" w:rsidR="00875918" w:rsidRDefault="00875918" w:rsidP="00875918">
      <w:pPr>
        <w:spacing w:before="120" w:after="120"/>
        <w:rPr>
          <w:rFonts w:ascii="Segoe UI" w:hAnsi="Segoe UI" w:cs="Segoe UI"/>
          <w:bCs/>
        </w:rPr>
      </w:pPr>
      <w:r>
        <w:rPr>
          <w:rFonts w:ascii="Segoe UI" w:hAnsi="Segoe UI" w:cs="Segoe UI"/>
          <w:b/>
        </w:rPr>
        <w:t xml:space="preserve">Consultation and engagement </w:t>
      </w:r>
      <w:r>
        <w:rPr>
          <w:rFonts w:ascii="Segoe UI" w:hAnsi="Segoe UI" w:cs="Segoe UI"/>
          <w:bCs/>
        </w:rPr>
        <w:t xml:space="preserve"> </w:t>
      </w:r>
    </w:p>
    <w:p w14:paraId="21F4A071" w14:textId="2AFAD17A" w:rsidR="00875918" w:rsidRPr="00EB3414" w:rsidRDefault="00875918" w:rsidP="00A30607">
      <w:pPr>
        <w:pStyle w:val="Default"/>
        <w:numPr>
          <w:ilvl w:val="0"/>
          <w:numId w:val="88"/>
        </w:numPr>
        <w:spacing w:before="120" w:after="120"/>
        <w:ind w:left="567" w:hanging="567"/>
        <w:rPr>
          <w:rFonts w:ascii="Segoe UI" w:eastAsia="Segoe UI" w:hAnsi="Segoe UI" w:cs="Segoe UI"/>
          <w:color w:val="auto"/>
          <w:sz w:val="20"/>
          <w:szCs w:val="20"/>
        </w:rPr>
      </w:pPr>
      <w:r w:rsidRPr="2B8CC635">
        <w:rPr>
          <w:rFonts w:ascii="Segoe UI" w:hAnsi="Segoe UI" w:cs="Segoe UI"/>
          <w:color w:val="auto"/>
          <w:sz w:val="20"/>
          <w:szCs w:val="20"/>
        </w:rPr>
        <w:t>Conduct any consultation processes required on issues before the Committee</w:t>
      </w:r>
      <w:r w:rsidR="4234C214" w:rsidRPr="2B8CC635">
        <w:rPr>
          <w:rFonts w:ascii="Segoe UI" w:hAnsi="Segoe UI" w:cs="Segoe UI"/>
          <w:color w:val="auto"/>
          <w:sz w:val="20"/>
          <w:szCs w:val="20"/>
        </w:rPr>
        <w:t xml:space="preserve"> that are within its Area of Focus</w:t>
      </w:r>
      <w:r w:rsidRPr="2B8CC635">
        <w:rPr>
          <w:rFonts w:ascii="Segoe UI" w:hAnsi="Segoe UI" w:cs="Segoe UI"/>
          <w:color w:val="auto"/>
          <w:sz w:val="20"/>
          <w:szCs w:val="20"/>
        </w:rPr>
        <w:t>.</w:t>
      </w:r>
    </w:p>
    <w:p w14:paraId="40BBC5F9" w14:textId="19044F51" w:rsidR="00875918" w:rsidRPr="00EB3414" w:rsidRDefault="00875918" w:rsidP="00A30607">
      <w:pPr>
        <w:pStyle w:val="Default"/>
        <w:numPr>
          <w:ilvl w:val="0"/>
          <w:numId w:val="88"/>
        </w:numPr>
        <w:spacing w:before="120" w:after="120"/>
        <w:ind w:left="567" w:hanging="567"/>
        <w:rPr>
          <w:rFonts w:ascii="Segoe UI" w:hAnsi="Segoe UI" w:cs="Segoe UI"/>
          <w:color w:val="auto"/>
          <w:sz w:val="20"/>
          <w:szCs w:val="20"/>
        </w:rPr>
      </w:pPr>
      <w:r w:rsidRPr="2B8CC635">
        <w:rPr>
          <w:rFonts w:ascii="Segoe UI" w:hAnsi="Segoe UI" w:cs="Segoe UI"/>
          <w:color w:val="auto"/>
          <w:sz w:val="20"/>
          <w:szCs w:val="20"/>
        </w:rPr>
        <w:t>Act as a community interface for consultation on policies and as a forum for engaging effectively</w:t>
      </w:r>
      <w:r w:rsidR="008A6494" w:rsidRPr="2B8CC635">
        <w:rPr>
          <w:rFonts w:ascii="Segoe UI" w:hAnsi="Segoe UI" w:cs="Segoe UI"/>
          <w:color w:val="auto"/>
          <w:sz w:val="20"/>
          <w:szCs w:val="20"/>
        </w:rPr>
        <w:t xml:space="preserve"> for issues that are within its area of focus</w:t>
      </w:r>
      <w:r w:rsidRPr="2B8CC635">
        <w:rPr>
          <w:rFonts w:ascii="Segoe UI" w:hAnsi="Segoe UI" w:cs="Segoe UI"/>
          <w:color w:val="auto"/>
          <w:sz w:val="20"/>
          <w:szCs w:val="20"/>
        </w:rPr>
        <w:t xml:space="preserve">. </w:t>
      </w:r>
    </w:p>
    <w:p w14:paraId="0ACCE9A5" w14:textId="77777777" w:rsidR="00875918" w:rsidRPr="00875918" w:rsidRDefault="00875918" w:rsidP="00875918">
      <w:pPr>
        <w:spacing w:before="120" w:after="120"/>
        <w:rPr>
          <w:rFonts w:ascii="Segoe UI" w:hAnsi="Segoe UI" w:cs="Segoe UI"/>
          <w:b/>
        </w:rPr>
      </w:pPr>
      <w:r>
        <w:rPr>
          <w:rFonts w:ascii="Segoe UI" w:hAnsi="Segoe UI" w:cs="Segoe UI"/>
          <w:b/>
        </w:rPr>
        <w:t>Submissions</w:t>
      </w:r>
      <w:r>
        <w:rPr>
          <w:rFonts w:ascii="Segoe UI" w:hAnsi="Segoe UI" w:cs="Segoe UI"/>
          <w:bCs/>
        </w:rPr>
        <w:t xml:space="preserve"> </w:t>
      </w:r>
      <w:r>
        <w:rPr>
          <w:rFonts w:ascii="Segoe UI" w:hAnsi="Segoe UI" w:cs="Segoe UI"/>
          <w:b/>
        </w:rPr>
        <w:t xml:space="preserve">and legislation </w:t>
      </w:r>
    </w:p>
    <w:p w14:paraId="56B411B8" w14:textId="77777777" w:rsidR="00671DCF" w:rsidRPr="00EB3414" w:rsidRDefault="00671DCF" w:rsidP="00A30607">
      <w:pPr>
        <w:pStyle w:val="Default"/>
        <w:numPr>
          <w:ilvl w:val="0"/>
          <w:numId w:val="88"/>
        </w:numPr>
        <w:spacing w:before="120" w:after="120"/>
        <w:ind w:left="567" w:hanging="567"/>
        <w:rPr>
          <w:rFonts w:ascii="Segoe UI" w:hAnsi="Segoe UI" w:cs="Segoe UI"/>
          <w:color w:val="auto"/>
          <w:sz w:val="20"/>
          <w:szCs w:val="20"/>
        </w:rPr>
      </w:pPr>
      <w:r w:rsidRPr="2B8CC635">
        <w:rPr>
          <w:rFonts w:ascii="Segoe UI" w:hAnsi="Segoe UI" w:cs="Segoe UI"/>
          <w:color w:val="auto"/>
          <w:sz w:val="20"/>
          <w:szCs w:val="20"/>
        </w:rPr>
        <w:t xml:space="preserve">Approve submissions to external bodies/organisations and on legislation and regulatory proposals that are within its Area of Focus except : </w:t>
      </w:r>
    </w:p>
    <w:p w14:paraId="5518A3CC" w14:textId="012C00D1" w:rsidR="00671DCF" w:rsidRPr="00EB3414" w:rsidRDefault="00671DCF" w:rsidP="00671DCF">
      <w:pPr>
        <w:pStyle w:val="Default"/>
        <w:numPr>
          <w:ilvl w:val="1"/>
          <w:numId w:val="35"/>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 xml:space="preserve">If there is insufficient time for the matter to be determined by the Committee before the submission ‘close date’, in which case the submission can be agreed by the relevant </w:t>
      </w:r>
      <w:r w:rsidRPr="5DF22CC5">
        <w:rPr>
          <w:rFonts w:ascii="Segoe UI" w:hAnsi="Segoe UI" w:cs="Segoe UI"/>
          <w:color w:val="auto"/>
          <w:sz w:val="20"/>
          <w:szCs w:val="20"/>
          <w:lang w:val="en-GB"/>
        </w:rPr>
        <w:t>Committee Chair</w:t>
      </w:r>
      <w:r w:rsidRPr="00EB3414">
        <w:rPr>
          <w:rFonts w:ascii="Segoe UI" w:hAnsi="Segoe UI" w:cs="Segoe UI"/>
          <w:color w:val="auto"/>
          <w:sz w:val="20"/>
          <w:szCs w:val="20"/>
          <w:lang w:val="en-GB"/>
        </w:rPr>
        <w:t>,</w:t>
      </w:r>
      <w:r w:rsidR="003A4E85">
        <w:rPr>
          <w:rFonts w:ascii="Segoe UI" w:hAnsi="Segoe UI" w:cs="Segoe UI"/>
          <w:color w:val="auto"/>
          <w:sz w:val="20"/>
          <w:szCs w:val="20"/>
          <w:lang w:val="en-GB"/>
        </w:rPr>
        <w:t xml:space="preserve"> Deputy Chair,</w:t>
      </w:r>
      <w:r w:rsidRPr="00EB3414">
        <w:rPr>
          <w:rFonts w:ascii="Segoe UI" w:hAnsi="Segoe UI" w:cs="Segoe UI"/>
          <w:color w:val="auto"/>
          <w:sz w:val="20"/>
          <w:szCs w:val="20"/>
          <w:lang w:val="en-GB"/>
        </w:rPr>
        <w:t xml:space="preserve"> Mayor and Chief Executive (and all Councillors must be advised of the submission and provided copies if requested).</w:t>
      </w:r>
    </w:p>
    <w:p w14:paraId="2D50AECA" w14:textId="77777777" w:rsidR="00671DCF" w:rsidRPr="00EB3414" w:rsidRDefault="00671DCF" w:rsidP="00671DCF">
      <w:pPr>
        <w:pStyle w:val="Default"/>
        <w:numPr>
          <w:ilvl w:val="1"/>
          <w:numId w:val="35"/>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 xml:space="preserve">If the submission is of a technical and operational nature, in which case the submission can be approved by the Chief Executive (in consultation with the relevant </w:t>
      </w:r>
      <w:r>
        <w:rPr>
          <w:rFonts w:ascii="Segoe UI" w:hAnsi="Segoe UI" w:cs="Segoe UI"/>
          <w:color w:val="auto"/>
          <w:sz w:val="20"/>
          <w:szCs w:val="20"/>
          <w:lang w:val="en-GB"/>
        </w:rPr>
        <w:t xml:space="preserve">Committee Chair </w:t>
      </w:r>
      <w:r w:rsidRPr="00EB3414">
        <w:rPr>
          <w:rFonts w:ascii="Segoe UI" w:hAnsi="Segoe UI" w:cs="Segoe UI"/>
          <w:color w:val="auto"/>
          <w:sz w:val="20"/>
          <w:szCs w:val="20"/>
          <w:lang w:val="en-GB"/>
        </w:rPr>
        <w:t xml:space="preserve">prior to lodging the submission). </w:t>
      </w:r>
    </w:p>
    <w:p w14:paraId="0B4E4185" w14:textId="77777777" w:rsidR="00671DCF" w:rsidRPr="00EB3414" w:rsidRDefault="00671DCF" w:rsidP="00671DCF">
      <w:pPr>
        <w:pStyle w:val="Default"/>
        <w:numPr>
          <w:ilvl w:val="1"/>
          <w:numId w:val="35"/>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During the formal pre-election period, in which case submissions are approved by the Chief Executive.</w:t>
      </w:r>
    </w:p>
    <w:p w14:paraId="053946D3" w14:textId="77777777" w:rsidR="00875918" w:rsidRDefault="00875918" w:rsidP="00875918">
      <w:pPr>
        <w:spacing w:before="120" w:after="120"/>
        <w:rPr>
          <w:rFonts w:ascii="Segoe UI" w:hAnsi="Segoe UI" w:cs="Segoe UI"/>
          <w:bCs/>
        </w:rPr>
      </w:pPr>
      <w:r>
        <w:rPr>
          <w:rFonts w:ascii="Segoe UI" w:hAnsi="Segoe UI" w:cs="Segoe UI"/>
          <w:b/>
        </w:rPr>
        <w:t>Bylaws</w:t>
      </w:r>
      <w:r>
        <w:rPr>
          <w:rFonts w:ascii="Segoe UI" w:hAnsi="Segoe UI" w:cs="Segoe UI"/>
          <w:bCs/>
        </w:rPr>
        <w:t xml:space="preserve"> </w:t>
      </w:r>
    </w:p>
    <w:p w14:paraId="015ECA2C" w14:textId="54D60215" w:rsidR="00875918" w:rsidRPr="00EB3414" w:rsidRDefault="00875918" w:rsidP="00A30607">
      <w:pPr>
        <w:pStyle w:val="Default"/>
        <w:numPr>
          <w:ilvl w:val="0"/>
          <w:numId w:val="88"/>
        </w:numPr>
        <w:spacing w:before="120" w:after="120"/>
        <w:ind w:left="567" w:hanging="567"/>
        <w:rPr>
          <w:rFonts w:ascii="Segoe UI" w:hAnsi="Segoe UI" w:cs="Segoe UI"/>
          <w:color w:val="auto"/>
          <w:sz w:val="20"/>
          <w:szCs w:val="20"/>
        </w:rPr>
      </w:pPr>
      <w:r w:rsidRPr="2B8CC635">
        <w:rPr>
          <w:rFonts w:ascii="Segoe UI" w:hAnsi="Segoe UI" w:cs="Segoe UI"/>
          <w:color w:val="auto"/>
          <w:sz w:val="20"/>
          <w:szCs w:val="20"/>
        </w:rPr>
        <w:t xml:space="preserve">Develop and </w:t>
      </w:r>
      <w:r w:rsidR="0023798A">
        <w:rPr>
          <w:rFonts w:ascii="Segoe UI" w:hAnsi="Segoe UI" w:cs="Segoe UI"/>
          <w:color w:val="auto"/>
          <w:sz w:val="20"/>
          <w:szCs w:val="20"/>
        </w:rPr>
        <w:t>approve</w:t>
      </w:r>
      <w:r w:rsidR="0023798A" w:rsidRPr="2B8CC635">
        <w:rPr>
          <w:rFonts w:ascii="Segoe UI" w:hAnsi="Segoe UI" w:cs="Segoe UI"/>
          <w:color w:val="auto"/>
          <w:sz w:val="20"/>
          <w:szCs w:val="20"/>
        </w:rPr>
        <w:t xml:space="preserve"> </w:t>
      </w:r>
      <w:r w:rsidRPr="2B8CC635">
        <w:rPr>
          <w:rFonts w:ascii="Segoe UI" w:hAnsi="Segoe UI" w:cs="Segoe UI"/>
          <w:color w:val="auto"/>
          <w:sz w:val="20"/>
          <w:szCs w:val="20"/>
        </w:rPr>
        <w:t>the statement of proposal for new or amended bylaws for consultation</w:t>
      </w:r>
      <w:r w:rsidR="008A6494" w:rsidRPr="2B8CC635">
        <w:rPr>
          <w:rFonts w:ascii="Segoe UI" w:hAnsi="Segoe UI" w:cs="Segoe UI"/>
          <w:color w:val="auto"/>
          <w:sz w:val="20"/>
          <w:szCs w:val="20"/>
        </w:rPr>
        <w:t xml:space="preserve"> within its area of focus</w:t>
      </w:r>
      <w:r w:rsidRPr="2B8CC635">
        <w:rPr>
          <w:rFonts w:ascii="Segoe UI" w:hAnsi="Segoe UI" w:cs="Segoe UI"/>
          <w:color w:val="auto"/>
          <w:sz w:val="20"/>
          <w:szCs w:val="20"/>
        </w:rPr>
        <w:t>.</w:t>
      </w:r>
    </w:p>
    <w:p w14:paraId="2C7EB255" w14:textId="24D7586E" w:rsidR="00875918" w:rsidRPr="00EB3414" w:rsidRDefault="00875918" w:rsidP="00A30607">
      <w:pPr>
        <w:pStyle w:val="Default"/>
        <w:numPr>
          <w:ilvl w:val="0"/>
          <w:numId w:val="88"/>
        </w:numPr>
        <w:spacing w:before="120" w:after="120"/>
        <w:ind w:left="567" w:hanging="567"/>
        <w:rPr>
          <w:rFonts w:ascii="Segoe UI" w:hAnsi="Segoe UI" w:cs="Segoe UI"/>
          <w:color w:val="auto"/>
          <w:sz w:val="20"/>
          <w:szCs w:val="20"/>
        </w:rPr>
      </w:pPr>
      <w:r w:rsidRPr="2B8CC635">
        <w:rPr>
          <w:rFonts w:ascii="Segoe UI" w:hAnsi="Segoe UI" w:cs="Segoe UI"/>
          <w:color w:val="auto"/>
          <w:sz w:val="20"/>
          <w:szCs w:val="20"/>
        </w:rPr>
        <w:lastRenderedPageBreak/>
        <w:t>Recommend to Council new or amended bylaws for adoption</w:t>
      </w:r>
      <w:r w:rsidR="008A6494" w:rsidRPr="2B8CC635">
        <w:rPr>
          <w:rFonts w:ascii="Segoe UI" w:hAnsi="Segoe UI" w:cs="Segoe UI"/>
          <w:color w:val="auto"/>
          <w:sz w:val="20"/>
          <w:szCs w:val="20"/>
        </w:rPr>
        <w:t xml:space="preserve"> within its area of focus</w:t>
      </w:r>
      <w:r w:rsidRPr="2B8CC635">
        <w:rPr>
          <w:rFonts w:ascii="Segoe UI" w:hAnsi="Segoe UI" w:cs="Segoe UI"/>
          <w:color w:val="auto"/>
          <w:sz w:val="20"/>
          <w:szCs w:val="20"/>
        </w:rPr>
        <w:t>.</w:t>
      </w:r>
    </w:p>
    <w:p w14:paraId="2B48054D" w14:textId="77777777" w:rsidR="005C6636" w:rsidRDefault="005C6636" w:rsidP="005C6636">
      <w:pPr>
        <w:spacing w:before="120" w:after="120"/>
        <w:rPr>
          <w:rFonts w:ascii="Segoe UI" w:hAnsi="Segoe UI" w:cs="Segoe UI"/>
          <w:b/>
        </w:rPr>
      </w:pPr>
      <w:r w:rsidRPr="00EB3414">
        <w:rPr>
          <w:rFonts w:ascii="Segoe UI" w:hAnsi="Segoe UI" w:cs="Segoe UI"/>
          <w:b/>
        </w:rPr>
        <w:t>Naming</w:t>
      </w:r>
    </w:p>
    <w:p w14:paraId="7A300A8B" w14:textId="243112C0" w:rsidR="00875918" w:rsidRPr="00B91BB7" w:rsidRDefault="005C6636" w:rsidP="00A30607">
      <w:pPr>
        <w:numPr>
          <w:ilvl w:val="0"/>
          <w:numId w:val="88"/>
        </w:numPr>
        <w:spacing w:before="120" w:after="120"/>
        <w:rPr>
          <w:rFonts w:ascii="Segoe UI" w:hAnsi="Segoe UI" w:cs="Segoe UI"/>
          <w:b/>
          <w:bCs/>
        </w:rPr>
      </w:pPr>
      <w:r w:rsidRPr="2B8CC635">
        <w:rPr>
          <w:rFonts w:ascii="Segoe UI" w:hAnsi="Segoe UI" w:cs="Segoe UI"/>
        </w:rPr>
        <w:t xml:space="preserve">In accordance with the Naming Policy, making </w:t>
      </w:r>
      <w:r w:rsidR="00C938C5">
        <w:rPr>
          <w:rFonts w:ascii="Segoe UI" w:hAnsi="Segoe UI" w:cs="Segoe UI"/>
        </w:rPr>
        <w:t xml:space="preserve">significant </w:t>
      </w:r>
      <w:r w:rsidRPr="2B8CC635">
        <w:rPr>
          <w:rFonts w:ascii="Segoe UI" w:hAnsi="Segoe UI" w:cs="Segoe UI"/>
        </w:rPr>
        <w:t xml:space="preserve">naming decisions </w:t>
      </w:r>
      <w:r w:rsidR="00566C3B" w:rsidRPr="2B8CC635">
        <w:rPr>
          <w:rFonts w:ascii="Segoe UI" w:hAnsi="Segoe UI" w:cs="Segoe UI"/>
        </w:rPr>
        <w:t>within its area of focus</w:t>
      </w:r>
      <w:r w:rsidRPr="2B8CC635">
        <w:rPr>
          <w:rFonts w:ascii="Segoe UI" w:hAnsi="Segoe UI" w:cs="Segoe UI"/>
        </w:rPr>
        <w:t xml:space="preserve">. </w:t>
      </w:r>
    </w:p>
    <w:p w14:paraId="2011701B" w14:textId="77777777" w:rsidR="00875918" w:rsidRPr="00EB3414" w:rsidRDefault="00875918" w:rsidP="00875918">
      <w:pPr>
        <w:spacing w:before="120" w:after="120"/>
        <w:rPr>
          <w:rFonts w:ascii="Segoe UI" w:hAnsi="Segoe UI" w:cs="Segoe UI"/>
          <w:b/>
        </w:rPr>
      </w:pPr>
      <w:r w:rsidRPr="00EB3414">
        <w:rPr>
          <w:rFonts w:ascii="Segoe UI" w:hAnsi="Segoe UI" w:cs="Segoe UI"/>
          <w:b/>
        </w:rPr>
        <w:t xml:space="preserve">Other </w:t>
      </w:r>
    </w:p>
    <w:p w14:paraId="58068E27" w14:textId="77777777" w:rsidR="00875918" w:rsidRPr="00EB3414" w:rsidRDefault="00875918" w:rsidP="00A30607">
      <w:pPr>
        <w:pStyle w:val="Default"/>
        <w:numPr>
          <w:ilvl w:val="0"/>
          <w:numId w:val="88"/>
        </w:numPr>
        <w:spacing w:before="120" w:after="120"/>
        <w:ind w:left="567" w:hanging="567"/>
        <w:rPr>
          <w:rFonts w:ascii="Segoe UI" w:hAnsi="Segoe UI" w:cs="Segoe UI"/>
          <w:color w:val="auto"/>
          <w:sz w:val="20"/>
          <w:szCs w:val="20"/>
        </w:rPr>
      </w:pPr>
      <w:r w:rsidRPr="2B8CC635">
        <w:rPr>
          <w:rFonts w:ascii="Segoe UI" w:hAnsi="Segoe UI" w:cs="Segoe UI"/>
          <w:color w:val="auto"/>
          <w:sz w:val="20"/>
          <w:szCs w:val="20"/>
        </w:rPr>
        <w:t xml:space="preserve">Consider and make decisions which are within the Chief Executive’s delegations that the Chief Executive has referred to the committee for decision making. </w:t>
      </w:r>
    </w:p>
    <w:p w14:paraId="0E885FEA" w14:textId="0C6E48F9" w:rsidR="00875918" w:rsidRDefault="00D76647" w:rsidP="00A30607">
      <w:pPr>
        <w:pStyle w:val="Default"/>
        <w:numPr>
          <w:ilvl w:val="0"/>
          <w:numId w:val="88"/>
        </w:numPr>
        <w:spacing w:before="120" w:after="120"/>
        <w:ind w:left="567" w:hanging="567"/>
        <w:rPr>
          <w:rFonts w:ascii="Segoe UI" w:hAnsi="Segoe UI" w:cs="Segoe UI"/>
          <w:color w:val="auto"/>
          <w:sz w:val="20"/>
          <w:szCs w:val="20"/>
        </w:rPr>
      </w:pPr>
      <w:r>
        <w:rPr>
          <w:rFonts w:ascii="Segoe UI" w:hAnsi="Segoe UI" w:cs="Segoe UI"/>
          <w:color w:val="auto"/>
          <w:sz w:val="20"/>
          <w:szCs w:val="20"/>
        </w:rPr>
        <w:t xml:space="preserve">Recommend to Council the establishment of </w:t>
      </w:r>
      <w:r w:rsidR="00875918" w:rsidRPr="2B8CC635">
        <w:rPr>
          <w:rFonts w:ascii="Segoe UI" w:hAnsi="Segoe UI" w:cs="Segoe UI"/>
          <w:color w:val="auto"/>
          <w:sz w:val="20"/>
          <w:szCs w:val="20"/>
        </w:rPr>
        <w:t xml:space="preserve">a subcommittee or working group and approve its terms of reference. </w:t>
      </w:r>
    </w:p>
    <w:p w14:paraId="37AF04BC" w14:textId="77777777" w:rsidR="005B0853" w:rsidRPr="001D4BF6" w:rsidRDefault="005B0853" w:rsidP="005B0853">
      <w:pPr>
        <w:pStyle w:val="ListParagraph"/>
        <w:numPr>
          <w:ilvl w:val="0"/>
          <w:numId w:val="88"/>
        </w:numPr>
        <w:rPr>
          <w:lang w:eastAsia="en-US"/>
        </w:rPr>
      </w:pPr>
      <w:r>
        <w:t>The committee has the powers to perform the responsibilities of another committee, where it is necessary to make a decision prior to the next meeting of that other committee.</w:t>
      </w:r>
    </w:p>
    <w:p w14:paraId="4CFC01C8" w14:textId="77777777" w:rsidR="000607E1" w:rsidRDefault="000607E1">
      <w:pPr>
        <w:rPr>
          <w:rFonts w:ascii="Segoe UI" w:hAnsi="Segoe UI" w:cs="Segoe UI"/>
          <w:b/>
          <w:bCs/>
          <w:iCs/>
          <w:sz w:val="30"/>
          <w:szCs w:val="30"/>
          <w:lang w:val="en-NZ" w:eastAsia="en-NZ"/>
        </w:rPr>
      </w:pPr>
      <w:r>
        <w:rPr>
          <w:rFonts w:ascii="Segoe UI" w:hAnsi="Segoe UI" w:cs="Segoe UI"/>
          <w:sz w:val="30"/>
          <w:szCs w:val="30"/>
        </w:rPr>
        <w:br w:type="page"/>
      </w:r>
    </w:p>
    <w:p w14:paraId="741D4D87" w14:textId="5EECA535" w:rsidR="00084C5B" w:rsidRDefault="00084C5B" w:rsidP="00E6688F">
      <w:pPr>
        <w:pStyle w:val="Heading2"/>
        <w:tabs>
          <w:tab w:val="clear" w:pos="993"/>
          <w:tab w:val="left" w:pos="567"/>
        </w:tabs>
        <w:spacing w:before="120" w:after="120"/>
        <w:ind w:left="0" w:firstLine="0"/>
        <w:rPr>
          <w:rFonts w:ascii="Segoe UI" w:hAnsi="Segoe UI" w:cs="Segoe UI"/>
          <w:sz w:val="30"/>
          <w:szCs w:val="30"/>
        </w:rPr>
      </w:pPr>
      <w:bookmarkStart w:id="34" w:name="_Toc71899915"/>
      <w:r>
        <w:rPr>
          <w:rFonts w:ascii="Segoe UI" w:hAnsi="Segoe UI" w:cs="Segoe UI"/>
          <w:sz w:val="30"/>
          <w:szCs w:val="30"/>
        </w:rPr>
        <w:lastRenderedPageBreak/>
        <w:t xml:space="preserve">3.4 Social, Cultural and </w:t>
      </w:r>
      <w:r w:rsidR="00180C78">
        <w:rPr>
          <w:rFonts w:ascii="Segoe UI" w:hAnsi="Segoe UI" w:cs="Segoe UI"/>
          <w:sz w:val="30"/>
          <w:szCs w:val="30"/>
        </w:rPr>
        <w:t xml:space="preserve">Economic </w:t>
      </w:r>
      <w:r>
        <w:rPr>
          <w:rFonts w:ascii="Segoe UI" w:hAnsi="Segoe UI" w:cs="Segoe UI"/>
          <w:sz w:val="30"/>
          <w:szCs w:val="30"/>
        </w:rPr>
        <w:t xml:space="preserve">Committee </w:t>
      </w:r>
      <w:r w:rsidR="00AB6E02">
        <w:rPr>
          <w:rFonts w:ascii="Segoe UI" w:hAnsi="Segoe UI" w:cs="Segoe UI"/>
          <w:sz w:val="30"/>
          <w:szCs w:val="30"/>
        </w:rPr>
        <w:t xml:space="preserve">– </w:t>
      </w:r>
      <w:r w:rsidR="00E6688F">
        <w:rPr>
          <w:rFonts w:ascii="Segoe UI" w:hAnsi="Segoe UI" w:cs="Segoe UI"/>
          <w:sz w:val="30"/>
          <w:szCs w:val="30"/>
        </w:rPr>
        <w:t>Pūroro Rangaranga</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5747"/>
      </w:tblGrid>
      <w:tr w:rsidR="00084C5B" w:rsidRPr="00EB3414" w14:paraId="3E9034CA" w14:textId="77777777" w:rsidTr="00191DF6">
        <w:tc>
          <w:tcPr>
            <w:tcW w:w="2748" w:type="dxa"/>
            <w:tcBorders>
              <w:top w:val="single" w:sz="4" w:space="0" w:color="auto"/>
              <w:left w:val="single" w:sz="4" w:space="0" w:color="auto"/>
              <w:bottom w:val="single" w:sz="4" w:space="0" w:color="auto"/>
              <w:right w:val="single" w:sz="4" w:space="0" w:color="auto"/>
            </w:tcBorders>
            <w:shd w:val="clear" w:color="auto" w:fill="auto"/>
          </w:tcPr>
          <w:p w14:paraId="23342B08" w14:textId="77777777" w:rsidR="00084C5B" w:rsidRPr="00EB3414" w:rsidRDefault="00084C5B" w:rsidP="005233B3">
            <w:pPr>
              <w:spacing w:before="120" w:after="120"/>
              <w:rPr>
                <w:rFonts w:ascii="Segoe UI" w:hAnsi="Segoe UI" w:cs="Segoe UI"/>
                <w:b/>
                <w:lang w:val="en-AU" w:eastAsia="en-US"/>
              </w:rPr>
            </w:pPr>
            <w:r w:rsidRPr="00EB3414">
              <w:rPr>
                <w:rFonts w:ascii="Segoe UI" w:hAnsi="Segoe UI" w:cs="Segoe UI"/>
                <w:b/>
                <w:lang w:val="en-AU" w:eastAsia="en-US"/>
              </w:rPr>
              <w:t>Chair</w:t>
            </w:r>
          </w:p>
        </w:tc>
        <w:tc>
          <w:tcPr>
            <w:tcW w:w="5747" w:type="dxa"/>
            <w:tcBorders>
              <w:top w:val="single" w:sz="4" w:space="0" w:color="auto"/>
              <w:left w:val="single" w:sz="4" w:space="0" w:color="auto"/>
              <w:bottom w:val="single" w:sz="4" w:space="0" w:color="auto"/>
              <w:right w:val="single" w:sz="4" w:space="0" w:color="auto"/>
            </w:tcBorders>
            <w:shd w:val="clear" w:color="auto" w:fill="auto"/>
          </w:tcPr>
          <w:p w14:paraId="23639678" w14:textId="369145F5" w:rsidR="00084C5B" w:rsidRPr="00EB3414" w:rsidRDefault="0045310E" w:rsidP="005233B3">
            <w:pPr>
              <w:spacing w:before="120" w:after="120"/>
              <w:rPr>
                <w:rFonts w:ascii="Segoe UI" w:hAnsi="Segoe UI" w:cs="Segoe UI"/>
                <w:lang w:val="en-AU" w:eastAsia="en-US"/>
              </w:rPr>
            </w:pPr>
            <w:r>
              <w:rPr>
                <w:rFonts w:ascii="Segoe UI" w:hAnsi="Segoe UI" w:cs="Segoe UI"/>
                <w:lang w:val="en-AU" w:eastAsia="en-US"/>
              </w:rPr>
              <w:t>Cr Jill Day</w:t>
            </w:r>
            <w:r w:rsidR="00E70A8D">
              <w:rPr>
                <w:rFonts w:ascii="Segoe UI" w:hAnsi="Segoe UI" w:cs="Segoe UI"/>
                <w:lang w:val="en-AU" w:eastAsia="en-US"/>
              </w:rPr>
              <w:t xml:space="preserve"> </w:t>
            </w:r>
          </w:p>
        </w:tc>
      </w:tr>
      <w:tr w:rsidR="00084C5B" w:rsidRPr="00EB3414" w14:paraId="03BE71D7" w14:textId="77777777" w:rsidTr="00191DF6">
        <w:tc>
          <w:tcPr>
            <w:tcW w:w="2748" w:type="dxa"/>
            <w:tcBorders>
              <w:top w:val="single" w:sz="4" w:space="0" w:color="auto"/>
              <w:left w:val="single" w:sz="4" w:space="0" w:color="auto"/>
              <w:bottom w:val="single" w:sz="4" w:space="0" w:color="auto"/>
              <w:right w:val="single" w:sz="4" w:space="0" w:color="auto"/>
            </w:tcBorders>
            <w:shd w:val="clear" w:color="auto" w:fill="auto"/>
          </w:tcPr>
          <w:p w14:paraId="3D45EFE4" w14:textId="77777777" w:rsidR="00084C5B" w:rsidRPr="00EB3414" w:rsidRDefault="00084C5B" w:rsidP="005233B3">
            <w:pPr>
              <w:spacing w:before="120" w:after="120"/>
              <w:rPr>
                <w:rFonts w:ascii="Segoe UI" w:hAnsi="Segoe UI" w:cs="Segoe UI"/>
                <w:b/>
                <w:lang w:val="en-AU" w:eastAsia="en-US"/>
              </w:rPr>
            </w:pPr>
            <w:r w:rsidRPr="00EB3414">
              <w:rPr>
                <w:rFonts w:ascii="Segoe UI" w:hAnsi="Segoe UI" w:cs="Segoe UI"/>
                <w:b/>
                <w:lang w:val="en-AU" w:eastAsia="en-US"/>
              </w:rPr>
              <w:t>Deputy Chair</w:t>
            </w:r>
          </w:p>
        </w:tc>
        <w:tc>
          <w:tcPr>
            <w:tcW w:w="5747" w:type="dxa"/>
            <w:tcBorders>
              <w:top w:val="single" w:sz="4" w:space="0" w:color="auto"/>
              <w:left w:val="single" w:sz="4" w:space="0" w:color="auto"/>
              <w:bottom w:val="single" w:sz="4" w:space="0" w:color="auto"/>
              <w:right w:val="single" w:sz="4" w:space="0" w:color="auto"/>
            </w:tcBorders>
            <w:shd w:val="clear" w:color="auto" w:fill="auto"/>
          </w:tcPr>
          <w:p w14:paraId="3F10D4BF" w14:textId="0A8EAD79" w:rsidR="00084C5B" w:rsidRPr="00EB3414" w:rsidRDefault="0045310E" w:rsidP="005233B3">
            <w:pPr>
              <w:spacing w:before="120" w:after="120"/>
              <w:rPr>
                <w:rFonts w:ascii="Segoe UI" w:hAnsi="Segoe UI" w:cs="Segoe UI"/>
                <w:lang w:val="en-AU" w:eastAsia="en-US"/>
              </w:rPr>
            </w:pPr>
            <w:r>
              <w:rPr>
                <w:rFonts w:ascii="Segoe UI" w:hAnsi="Segoe UI" w:cs="Segoe UI"/>
                <w:lang w:val="en-AU" w:eastAsia="en-US"/>
              </w:rPr>
              <w:t>Cr Nicola Young</w:t>
            </w:r>
            <w:r w:rsidR="00E70A8D">
              <w:rPr>
                <w:rFonts w:ascii="Segoe UI" w:hAnsi="Segoe UI" w:cs="Segoe UI"/>
                <w:lang w:val="en-AU" w:eastAsia="en-US"/>
              </w:rPr>
              <w:t xml:space="preserve"> </w:t>
            </w:r>
          </w:p>
        </w:tc>
      </w:tr>
      <w:tr w:rsidR="00084C5B" w:rsidRPr="00EB3414" w14:paraId="34395EEA" w14:textId="77777777" w:rsidTr="00191DF6">
        <w:tc>
          <w:tcPr>
            <w:tcW w:w="2748" w:type="dxa"/>
            <w:shd w:val="clear" w:color="auto" w:fill="auto"/>
          </w:tcPr>
          <w:p w14:paraId="3C21FF66" w14:textId="77777777" w:rsidR="00084C5B" w:rsidRPr="00EB3414" w:rsidRDefault="00084C5B" w:rsidP="005233B3">
            <w:pPr>
              <w:spacing w:before="120" w:after="120"/>
              <w:rPr>
                <w:rFonts w:ascii="Segoe UI" w:hAnsi="Segoe UI" w:cs="Segoe UI"/>
                <w:b/>
                <w:lang w:val="en-AU" w:eastAsia="en-US"/>
              </w:rPr>
            </w:pPr>
            <w:r w:rsidRPr="00EB3414">
              <w:rPr>
                <w:rFonts w:ascii="Segoe UI" w:hAnsi="Segoe UI" w:cs="Segoe UI"/>
                <w:b/>
                <w:lang w:val="en-AU" w:eastAsia="en-US"/>
              </w:rPr>
              <w:t>Membership</w:t>
            </w:r>
          </w:p>
        </w:tc>
        <w:tc>
          <w:tcPr>
            <w:tcW w:w="5747" w:type="dxa"/>
            <w:shd w:val="clear" w:color="auto" w:fill="auto"/>
          </w:tcPr>
          <w:p w14:paraId="7F4FD207" w14:textId="77777777" w:rsidR="00084C5B" w:rsidRPr="00EB3414" w:rsidRDefault="00084C5B" w:rsidP="005233B3">
            <w:pPr>
              <w:spacing w:before="120" w:after="120"/>
              <w:rPr>
                <w:rFonts w:ascii="Segoe UI" w:hAnsi="Segoe UI" w:cs="Segoe UI"/>
                <w:lang w:val="en-AU" w:eastAsia="en-US"/>
              </w:rPr>
            </w:pPr>
            <w:r w:rsidRPr="00EB3414">
              <w:rPr>
                <w:rFonts w:ascii="Segoe UI" w:hAnsi="Segoe UI" w:cs="Segoe UI"/>
                <w:lang w:val="en-AU" w:eastAsia="en-US"/>
              </w:rPr>
              <w:t>Mayor and all Councillors</w:t>
            </w:r>
          </w:p>
        </w:tc>
      </w:tr>
      <w:tr w:rsidR="002E7BD7" w:rsidRPr="00EB3414" w14:paraId="678F0077" w14:textId="77777777" w:rsidTr="00191DF6">
        <w:tc>
          <w:tcPr>
            <w:tcW w:w="2748" w:type="dxa"/>
            <w:shd w:val="clear" w:color="auto" w:fill="auto"/>
          </w:tcPr>
          <w:p w14:paraId="4ECB0494" w14:textId="5ABE33CE" w:rsidR="002E7BD7" w:rsidRPr="00EB3414" w:rsidRDefault="002E7BD7" w:rsidP="002E7BD7">
            <w:pPr>
              <w:spacing w:before="120" w:after="120"/>
              <w:rPr>
                <w:rFonts w:ascii="Segoe UI" w:hAnsi="Segoe UI" w:cs="Segoe UI"/>
                <w:b/>
                <w:lang w:val="en-AU" w:eastAsia="en-US"/>
              </w:rPr>
            </w:pPr>
            <w:r>
              <w:rPr>
                <w:rFonts w:ascii="Segoe UI" w:hAnsi="Segoe UI" w:cs="Segoe UI"/>
                <w:b/>
                <w:lang w:val="en-AU" w:eastAsia="en-US"/>
              </w:rPr>
              <w:t xml:space="preserve">External Membership </w:t>
            </w:r>
          </w:p>
        </w:tc>
        <w:tc>
          <w:tcPr>
            <w:tcW w:w="5747" w:type="dxa"/>
            <w:shd w:val="clear" w:color="auto" w:fill="auto"/>
          </w:tcPr>
          <w:p w14:paraId="2AAB3F43" w14:textId="77777777" w:rsidR="00120455" w:rsidRPr="00EB3414" w:rsidRDefault="00120455" w:rsidP="00120455">
            <w:pPr>
              <w:spacing w:before="120" w:after="120"/>
              <w:rPr>
                <w:rFonts w:ascii="Segoe UI" w:hAnsi="Segoe UI" w:cs="Segoe UI"/>
                <w:lang w:val="en-AU" w:eastAsia="en-US"/>
              </w:rPr>
            </w:pPr>
            <w:r w:rsidRPr="00EB3414">
              <w:rPr>
                <w:rFonts w:ascii="Segoe UI" w:hAnsi="Segoe UI" w:cs="Segoe UI"/>
                <w:lang w:val="en-AU" w:eastAsia="en-US"/>
              </w:rPr>
              <w:t xml:space="preserve">One representative of Ngāti Toa Rangatira </w:t>
            </w:r>
            <w:r>
              <w:rPr>
                <w:rFonts w:ascii="Segoe UI" w:hAnsi="Segoe UI" w:cs="Segoe UI"/>
                <w:lang w:val="en-AU" w:eastAsia="en-US"/>
              </w:rPr>
              <w:t>nominated</w:t>
            </w:r>
            <w:r w:rsidRPr="00EB3414">
              <w:rPr>
                <w:rFonts w:ascii="Segoe UI" w:hAnsi="Segoe UI" w:cs="Segoe UI"/>
                <w:lang w:val="en-AU" w:eastAsia="en-US"/>
              </w:rPr>
              <w:t xml:space="preserve"> by Te Rūnanga o Toa Rangatira Incorporated</w:t>
            </w:r>
            <w:r>
              <w:rPr>
                <w:rFonts w:ascii="Segoe UI" w:hAnsi="Segoe UI" w:cs="Segoe UI"/>
                <w:lang w:val="en-AU" w:eastAsia="en-US"/>
              </w:rPr>
              <w:t xml:space="preserve"> and appointed by Council. </w:t>
            </w:r>
          </w:p>
          <w:p w14:paraId="5D7B8AF7" w14:textId="06A6B0C7" w:rsidR="002E7BD7" w:rsidRPr="00EB3414" w:rsidRDefault="00120455" w:rsidP="00120455">
            <w:pPr>
              <w:spacing w:before="120" w:after="120"/>
              <w:rPr>
                <w:rFonts w:ascii="Segoe UI" w:hAnsi="Segoe UI" w:cs="Segoe UI"/>
                <w:lang w:val="en-AU" w:eastAsia="en-US"/>
              </w:rPr>
            </w:pPr>
            <w:r w:rsidRPr="00EB3414">
              <w:rPr>
                <w:rFonts w:ascii="Segoe UI" w:hAnsi="Segoe UI" w:cs="Segoe UI"/>
                <w:lang w:val="en-AU" w:eastAsia="en-US"/>
              </w:rPr>
              <w:t xml:space="preserve">One representative of </w:t>
            </w:r>
            <w:r w:rsidRPr="000F2004">
              <w:rPr>
                <w:rFonts w:ascii="Segoe UI" w:hAnsi="Segoe UI" w:cs="Segoe UI"/>
                <w:lang w:val="en-AU" w:eastAsia="en-US"/>
              </w:rPr>
              <w:t xml:space="preserve">Taranaki Whānui ki Te Upoko o Te Ika </w:t>
            </w:r>
            <w:r>
              <w:rPr>
                <w:rFonts w:ascii="Segoe UI" w:hAnsi="Segoe UI" w:cs="Segoe UI"/>
                <w:lang w:val="en-AU"/>
              </w:rPr>
              <w:t>nominated</w:t>
            </w:r>
            <w:r w:rsidRPr="00EB3414">
              <w:rPr>
                <w:rFonts w:ascii="Segoe UI" w:hAnsi="Segoe UI" w:cs="Segoe UI"/>
                <w:lang w:val="en-AU" w:eastAsia="en-US"/>
              </w:rPr>
              <w:t xml:space="preserve"> by the Port Nicholson Block Settlement Trust</w:t>
            </w:r>
            <w:r>
              <w:rPr>
                <w:rFonts w:ascii="Segoe UI" w:hAnsi="Segoe UI" w:cs="Segoe UI"/>
                <w:lang w:val="en-AU"/>
              </w:rPr>
              <w:t xml:space="preserve"> and appointed by Council</w:t>
            </w:r>
          </w:p>
        </w:tc>
      </w:tr>
      <w:tr w:rsidR="00084C5B" w:rsidRPr="00EB3414" w14:paraId="440854FD" w14:textId="77777777" w:rsidTr="00191DF6">
        <w:tc>
          <w:tcPr>
            <w:tcW w:w="2748" w:type="dxa"/>
            <w:shd w:val="clear" w:color="auto" w:fill="auto"/>
          </w:tcPr>
          <w:p w14:paraId="1A8204A3" w14:textId="77777777" w:rsidR="00084C5B" w:rsidRPr="00EB3414" w:rsidRDefault="00084C5B" w:rsidP="005233B3">
            <w:pPr>
              <w:spacing w:before="120" w:after="120"/>
              <w:rPr>
                <w:rFonts w:ascii="Segoe UI" w:hAnsi="Segoe UI" w:cs="Segoe UI"/>
                <w:b/>
                <w:lang w:val="en-AU" w:eastAsia="en-US"/>
              </w:rPr>
            </w:pPr>
            <w:r w:rsidRPr="00EB3414">
              <w:rPr>
                <w:rFonts w:ascii="Segoe UI" w:hAnsi="Segoe UI" w:cs="Segoe UI"/>
                <w:b/>
                <w:lang w:val="en-AU" w:eastAsia="en-US"/>
              </w:rPr>
              <w:t>Quorum</w:t>
            </w:r>
          </w:p>
        </w:tc>
        <w:tc>
          <w:tcPr>
            <w:tcW w:w="5747" w:type="dxa"/>
            <w:shd w:val="clear" w:color="auto" w:fill="auto"/>
          </w:tcPr>
          <w:p w14:paraId="08F898BE" w14:textId="6B9A279F" w:rsidR="00084C5B" w:rsidRPr="00EB3414" w:rsidRDefault="00AE7AB8" w:rsidP="005233B3">
            <w:pPr>
              <w:spacing w:before="120" w:after="120"/>
              <w:rPr>
                <w:rFonts w:ascii="Segoe UI" w:hAnsi="Segoe UI" w:cs="Segoe UI"/>
                <w:lang w:val="en-AU" w:eastAsia="en-US"/>
              </w:rPr>
            </w:pPr>
            <w:r>
              <w:rPr>
                <w:rFonts w:ascii="Segoe UI" w:hAnsi="Segoe UI" w:cs="Segoe UI"/>
                <w:lang w:val="en-AU" w:eastAsia="en-US"/>
              </w:rPr>
              <w:t>9</w:t>
            </w:r>
          </w:p>
        </w:tc>
      </w:tr>
      <w:tr w:rsidR="00084C5B" w:rsidRPr="00EB3414" w14:paraId="63A65820" w14:textId="77777777" w:rsidTr="00191DF6">
        <w:tc>
          <w:tcPr>
            <w:tcW w:w="2748" w:type="dxa"/>
            <w:shd w:val="clear" w:color="auto" w:fill="auto"/>
          </w:tcPr>
          <w:p w14:paraId="0EB14EF2" w14:textId="77777777" w:rsidR="00084C5B" w:rsidRPr="00EB3414" w:rsidRDefault="00084C5B" w:rsidP="005233B3">
            <w:pPr>
              <w:spacing w:before="120" w:after="120"/>
              <w:rPr>
                <w:rFonts w:ascii="Segoe UI" w:hAnsi="Segoe UI" w:cs="Segoe UI"/>
                <w:b/>
                <w:lang w:val="en-AU" w:eastAsia="en-US"/>
              </w:rPr>
            </w:pPr>
            <w:r w:rsidRPr="00EB3414">
              <w:rPr>
                <w:rFonts w:ascii="Segoe UI" w:hAnsi="Segoe UI" w:cs="Segoe UI"/>
                <w:b/>
                <w:lang w:val="en-AU" w:eastAsia="en-US"/>
              </w:rPr>
              <w:t>Frequency of meeting</w:t>
            </w:r>
          </w:p>
        </w:tc>
        <w:tc>
          <w:tcPr>
            <w:tcW w:w="5747" w:type="dxa"/>
            <w:shd w:val="clear" w:color="auto" w:fill="auto"/>
          </w:tcPr>
          <w:p w14:paraId="432E5602" w14:textId="77777777" w:rsidR="00084C5B" w:rsidRPr="00EB3414" w:rsidRDefault="00084C5B" w:rsidP="005233B3">
            <w:pPr>
              <w:spacing w:before="120" w:after="120"/>
              <w:rPr>
                <w:rFonts w:ascii="Segoe UI" w:hAnsi="Segoe UI" w:cs="Segoe UI"/>
                <w:lang w:val="en-AU" w:eastAsia="en-US"/>
              </w:rPr>
            </w:pPr>
            <w:r>
              <w:rPr>
                <w:rFonts w:ascii="Segoe UI" w:hAnsi="Segoe UI" w:cs="Segoe UI"/>
                <w:lang w:val="en-AU" w:eastAsia="en-US"/>
              </w:rPr>
              <w:t>Monthly</w:t>
            </w:r>
          </w:p>
        </w:tc>
      </w:tr>
    </w:tbl>
    <w:p w14:paraId="47C47BE9" w14:textId="77777777" w:rsidR="00875918" w:rsidRPr="00EB3414" w:rsidRDefault="00875918" w:rsidP="00875918">
      <w:pPr>
        <w:spacing w:before="120" w:after="120"/>
        <w:rPr>
          <w:rFonts w:ascii="Segoe UI" w:hAnsi="Segoe UI" w:cs="Segoe UI"/>
          <w:b/>
        </w:rPr>
      </w:pPr>
      <w:r w:rsidRPr="00EB3414">
        <w:rPr>
          <w:rFonts w:ascii="Segoe UI" w:hAnsi="Segoe UI" w:cs="Segoe UI"/>
          <w:b/>
        </w:rPr>
        <w:t>Area of focus</w:t>
      </w:r>
    </w:p>
    <w:p w14:paraId="57D27162" w14:textId="36376FEA" w:rsidR="00875918" w:rsidRDefault="00875918" w:rsidP="00B108A5">
      <w:pPr>
        <w:pStyle w:val="Default"/>
        <w:numPr>
          <w:ilvl w:val="0"/>
          <w:numId w:val="89"/>
        </w:numPr>
        <w:spacing w:before="120" w:after="120"/>
        <w:rPr>
          <w:rFonts w:ascii="Segoe UI" w:hAnsi="Segoe UI" w:cs="Segoe UI"/>
          <w:color w:val="auto"/>
          <w:sz w:val="20"/>
          <w:szCs w:val="20"/>
        </w:rPr>
      </w:pPr>
      <w:r w:rsidRPr="2B8CC635">
        <w:rPr>
          <w:rFonts w:ascii="Segoe UI" w:hAnsi="Segoe UI" w:cs="Segoe UI"/>
          <w:color w:val="auto"/>
          <w:sz w:val="20"/>
          <w:szCs w:val="20"/>
        </w:rPr>
        <w:t xml:space="preserve">The </w:t>
      </w:r>
      <w:r w:rsidR="008E1E79" w:rsidRPr="2B8CC635">
        <w:rPr>
          <w:rFonts w:ascii="Segoe UI" w:hAnsi="Segoe UI" w:cs="Segoe UI"/>
          <w:color w:val="auto"/>
          <w:sz w:val="20"/>
          <w:szCs w:val="20"/>
        </w:rPr>
        <w:t xml:space="preserve">Social, Cultural and </w:t>
      </w:r>
      <w:r w:rsidR="00180C78">
        <w:rPr>
          <w:rFonts w:ascii="Segoe UI" w:hAnsi="Segoe UI" w:cs="Segoe UI"/>
          <w:color w:val="auto"/>
          <w:sz w:val="20"/>
          <w:szCs w:val="20"/>
        </w:rPr>
        <w:t xml:space="preserve">Economic </w:t>
      </w:r>
      <w:r w:rsidRPr="2B8CC635">
        <w:rPr>
          <w:rFonts w:ascii="Segoe UI" w:hAnsi="Segoe UI" w:cs="Segoe UI"/>
          <w:color w:val="auto"/>
          <w:sz w:val="20"/>
          <w:szCs w:val="20"/>
        </w:rPr>
        <w:t xml:space="preserve">Committee </w:t>
      </w:r>
      <w:r w:rsidR="002E46E5">
        <w:rPr>
          <w:rFonts w:ascii="Segoe UI" w:hAnsi="Segoe UI" w:cs="Segoe UI"/>
          <w:color w:val="auto"/>
          <w:sz w:val="20"/>
          <w:szCs w:val="20"/>
        </w:rPr>
        <w:t>has the following responsibilities:</w:t>
      </w:r>
    </w:p>
    <w:p w14:paraId="0FDF701C" w14:textId="005DA7F5" w:rsidR="008E1E79" w:rsidRDefault="008E1E79" w:rsidP="00B108A5">
      <w:pPr>
        <w:pStyle w:val="Default"/>
        <w:numPr>
          <w:ilvl w:val="1"/>
          <w:numId w:val="89"/>
        </w:numPr>
        <w:spacing w:before="120" w:after="120"/>
        <w:rPr>
          <w:rFonts w:ascii="Segoe UI" w:hAnsi="Segoe UI" w:cs="Segoe UI"/>
          <w:color w:val="auto"/>
          <w:sz w:val="20"/>
          <w:szCs w:val="20"/>
        </w:rPr>
      </w:pPr>
      <w:r w:rsidRPr="2B8CC635">
        <w:rPr>
          <w:rFonts w:ascii="Segoe UI" w:hAnsi="Segoe UI" w:cs="Segoe UI"/>
          <w:color w:val="auto"/>
          <w:sz w:val="20"/>
          <w:szCs w:val="20"/>
        </w:rPr>
        <w:t xml:space="preserve">Arts, Culture, and Community Services </w:t>
      </w:r>
    </w:p>
    <w:p w14:paraId="24010898" w14:textId="717300E4" w:rsidR="008E1E79" w:rsidRDefault="00244843" w:rsidP="00B108A5">
      <w:pPr>
        <w:pStyle w:val="Default"/>
        <w:numPr>
          <w:ilvl w:val="1"/>
          <w:numId w:val="89"/>
        </w:numPr>
        <w:spacing w:before="120" w:after="120"/>
        <w:rPr>
          <w:rFonts w:ascii="Segoe UI" w:hAnsi="Segoe UI" w:cs="Segoe UI"/>
          <w:color w:val="auto"/>
          <w:sz w:val="20"/>
          <w:szCs w:val="20"/>
        </w:rPr>
      </w:pPr>
      <w:r>
        <w:rPr>
          <w:rFonts w:ascii="Segoe UI" w:hAnsi="Segoe UI" w:cs="Segoe UI"/>
          <w:color w:val="auto"/>
          <w:sz w:val="20"/>
          <w:szCs w:val="20"/>
        </w:rPr>
        <w:t xml:space="preserve">Wellington </w:t>
      </w:r>
      <w:r w:rsidR="008E1E79" w:rsidRPr="2B8CC635">
        <w:rPr>
          <w:rFonts w:ascii="Segoe UI" w:hAnsi="Segoe UI" w:cs="Segoe UI"/>
          <w:color w:val="auto"/>
          <w:sz w:val="20"/>
          <w:szCs w:val="20"/>
        </w:rPr>
        <w:t xml:space="preserve">City </w:t>
      </w:r>
      <w:r>
        <w:rPr>
          <w:rFonts w:ascii="Segoe UI" w:hAnsi="Segoe UI" w:cs="Segoe UI"/>
          <w:color w:val="auto"/>
          <w:sz w:val="20"/>
          <w:szCs w:val="20"/>
        </w:rPr>
        <w:t xml:space="preserve">Social </w:t>
      </w:r>
      <w:r w:rsidR="008E1E79" w:rsidRPr="2B8CC635">
        <w:rPr>
          <w:rFonts w:ascii="Segoe UI" w:hAnsi="Segoe UI" w:cs="Segoe UI"/>
          <w:color w:val="auto"/>
          <w:sz w:val="20"/>
          <w:szCs w:val="20"/>
        </w:rPr>
        <w:t xml:space="preserve">Housing </w:t>
      </w:r>
    </w:p>
    <w:p w14:paraId="6B04E734" w14:textId="2B6E09B8" w:rsidR="008E1E79" w:rsidRDefault="00332289" w:rsidP="00B108A5">
      <w:pPr>
        <w:pStyle w:val="Default"/>
        <w:numPr>
          <w:ilvl w:val="1"/>
          <w:numId w:val="89"/>
        </w:numPr>
        <w:spacing w:before="120" w:after="120"/>
        <w:rPr>
          <w:rFonts w:ascii="Segoe UI" w:hAnsi="Segoe UI" w:cs="Segoe UI"/>
          <w:color w:val="auto"/>
          <w:sz w:val="20"/>
          <w:szCs w:val="20"/>
        </w:rPr>
      </w:pPr>
      <w:r>
        <w:rPr>
          <w:rFonts w:ascii="Segoe UI" w:hAnsi="Segoe UI" w:cs="Segoe UI"/>
          <w:color w:val="auto"/>
          <w:sz w:val="20"/>
          <w:szCs w:val="20"/>
        </w:rPr>
        <w:t>Council’s</w:t>
      </w:r>
      <w:r w:rsidR="00834CCC">
        <w:rPr>
          <w:rFonts w:ascii="Segoe UI" w:hAnsi="Segoe UI" w:cs="Segoe UI"/>
          <w:color w:val="auto"/>
          <w:sz w:val="20"/>
          <w:szCs w:val="20"/>
        </w:rPr>
        <w:t xml:space="preserve"> </w:t>
      </w:r>
      <w:r>
        <w:rPr>
          <w:rFonts w:ascii="Segoe UI" w:hAnsi="Segoe UI" w:cs="Segoe UI"/>
          <w:color w:val="auto"/>
          <w:sz w:val="20"/>
          <w:szCs w:val="20"/>
        </w:rPr>
        <w:t>C</w:t>
      </w:r>
      <w:r w:rsidR="00834CCC">
        <w:rPr>
          <w:rFonts w:ascii="Segoe UI" w:hAnsi="Segoe UI" w:cs="Segoe UI"/>
          <w:color w:val="auto"/>
          <w:sz w:val="20"/>
          <w:szCs w:val="20"/>
        </w:rPr>
        <w:t xml:space="preserve">ity </w:t>
      </w:r>
      <w:r>
        <w:rPr>
          <w:rFonts w:ascii="Segoe UI" w:hAnsi="Segoe UI" w:cs="Segoe UI"/>
          <w:color w:val="auto"/>
          <w:sz w:val="20"/>
          <w:szCs w:val="20"/>
        </w:rPr>
        <w:t>E</w:t>
      </w:r>
      <w:r w:rsidR="00834CCC">
        <w:rPr>
          <w:rFonts w:ascii="Segoe UI" w:hAnsi="Segoe UI" w:cs="Segoe UI"/>
          <w:color w:val="auto"/>
          <w:sz w:val="20"/>
          <w:szCs w:val="20"/>
        </w:rPr>
        <w:t>vents</w:t>
      </w:r>
      <w:r w:rsidR="008E1E79" w:rsidRPr="2B8CC635">
        <w:rPr>
          <w:rFonts w:ascii="Segoe UI" w:hAnsi="Segoe UI" w:cs="Segoe UI"/>
          <w:color w:val="auto"/>
          <w:sz w:val="20"/>
          <w:szCs w:val="20"/>
        </w:rPr>
        <w:t xml:space="preserve"> </w:t>
      </w:r>
    </w:p>
    <w:p w14:paraId="1C9EEE94" w14:textId="77777777" w:rsidR="006C3E19" w:rsidRDefault="006C3E19" w:rsidP="006C3E19">
      <w:pPr>
        <w:pStyle w:val="Default"/>
        <w:numPr>
          <w:ilvl w:val="1"/>
          <w:numId w:val="89"/>
        </w:numPr>
        <w:spacing w:before="120" w:after="120"/>
        <w:rPr>
          <w:rFonts w:ascii="Segoe UI" w:hAnsi="Segoe UI" w:cs="Segoe UI"/>
          <w:color w:val="auto"/>
          <w:sz w:val="20"/>
          <w:szCs w:val="20"/>
        </w:rPr>
      </w:pPr>
      <w:r>
        <w:rPr>
          <w:rFonts w:ascii="Segoe UI" w:hAnsi="Segoe UI" w:cs="Segoe UI"/>
          <w:color w:val="auto"/>
          <w:sz w:val="20"/>
          <w:szCs w:val="20"/>
        </w:rPr>
        <w:t xml:space="preserve">Parking Services </w:t>
      </w:r>
    </w:p>
    <w:p w14:paraId="3D96AFFA" w14:textId="5D0103D7" w:rsidR="008E1E79" w:rsidRDefault="008E1E79" w:rsidP="00B108A5">
      <w:pPr>
        <w:pStyle w:val="Default"/>
        <w:numPr>
          <w:ilvl w:val="1"/>
          <w:numId w:val="89"/>
        </w:numPr>
        <w:spacing w:before="120" w:after="120"/>
        <w:rPr>
          <w:rFonts w:ascii="Segoe UI" w:hAnsi="Segoe UI" w:cs="Segoe UI"/>
          <w:color w:val="auto"/>
          <w:sz w:val="20"/>
          <w:szCs w:val="20"/>
        </w:rPr>
      </w:pPr>
      <w:r w:rsidRPr="2B8CC635">
        <w:rPr>
          <w:rFonts w:ascii="Segoe UI" w:hAnsi="Segoe UI" w:cs="Segoe UI"/>
          <w:color w:val="auto"/>
          <w:sz w:val="20"/>
          <w:szCs w:val="20"/>
        </w:rPr>
        <w:t xml:space="preserve">Parks, Sport and Recreation </w:t>
      </w:r>
    </w:p>
    <w:p w14:paraId="3CA75028" w14:textId="019E49A7" w:rsidR="008E1E79" w:rsidRPr="00EB3414" w:rsidRDefault="009818A3" w:rsidP="00B108A5">
      <w:pPr>
        <w:pStyle w:val="Default"/>
        <w:numPr>
          <w:ilvl w:val="1"/>
          <w:numId w:val="89"/>
        </w:numPr>
        <w:spacing w:before="120" w:after="120"/>
        <w:rPr>
          <w:rFonts w:ascii="Segoe UI" w:hAnsi="Segoe UI" w:cs="Segoe UI"/>
          <w:color w:val="auto"/>
          <w:sz w:val="20"/>
          <w:szCs w:val="20"/>
        </w:rPr>
      </w:pPr>
      <w:r>
        <w:rPr>
          <w:rFonts w:ascii="Segoe UI" w:hAnsi="Segoe UI" w:cs="Segoe UI"/>
          <w:color w:val="auto"/>
          <w:sz w:val="20"/>
          <w:szCs w:val="20"/>
        </w:rPr>
        <w:t>C</w:t>
      </w:r>
      <w:r w:rsidR="00244843">
        <w:rPr>
          <w:rFonts w:ascii="Segoe UI" w:hAnsi="Segoe UI" w:cs="Segoe UI"/>
          <w:color w:val="auto"/>
          <w:sz w:val="20"/>
          <w:szCs w:val="20"/>
        </w:rPr>
        <w:t>ommunity resilience</w:t>
      </w:r>
      <w:r w:rsidR="008E1E79" w:rsidRPr="2B8CC635">
        <w:rPr>
          <w:rFonts w:ascii="Segoe UI" w:hAnsi="Segoe UI" w:cs="Segoe UI"/>
          <w:color w:val="auto"/>
          <w:sz w:val="20"/>
          <w:szCs w:val="20"/>
        </w:rPr>
        <w:t xml:space="preserve"> </w:t>
      </w:r>
    </w:p>
    <w:p w14:paraId="72A5ECA7" w14:textId="2A8B51A1" w:rsidR="00532D9D" w:rsidRDefault="00532D9D" w:rsidP="00532D9D">
      <w:pPr>
        <w:pStyle w:val="Default"/>
        <w:numPr>
          <w:ilvl w:val="1"/>
          <w:numId w:val="89"/>
        </w:numPr>
        <w:spacing w:before="120" w:after="120"/>
        <w:rPr>
          <w:rFonts w:ascii="Segoe UI" w:hAnsi="Segoe UI" w:cs="Segoe UI"/>
          <w:color w:val="auto"/>
          <w:sz w:val="20"/>
          <w:szCs w:val="20"/>
        </w:rPr>
      </w:pPr>
      <w:r>
        <w:rPr>
          <w:rFonts w:ascii="Segoe UI" w:hAnsi="Segoe UI" w:cs="Segoe UI"/>
          <w:color w:val="auto"/>
          <w:sz w:val="20"/>
          <w:szCs w:val="20"/>
        </w:rPr>
        <w:t>Economic development</w:t>
      </w:r>
    </w:p>
    <w:p w14:paraId="3DC7533F" w14:textId="61A62C1A" w:rsidR="002050F5" w:rsidRDefault="002050F5" w:rsidP="00532D9D">
      <w:pPr>
        <w:pStyle w:val="Default"/>
        <w:numPr>
          <w:ilvl w:val="1"/>
          <w:numId w:val="89"/>
        </w:numPr>
        <w:spacing w:before="120" w:after="120"/>
        <w:rPr>
          <w:rFonts w:ascii="Segoe UI" w:hAnsi="Segoe UI" w:cs="Segoe UI"/>
          <w:color w:val="auto"/>
          <w:sz w:val="20"/>
          <w:szCs w:val="20"/>
        </w:rPr>
      </w:pPr>
      <w:r w:rsidRPr="002050F5">
        <w:rPr>
          <w:rFonts w:ascii="Segoe UI" w:hAnsi="Segoe UI" w:cs="Segoe UI"/>
          <w:color w:val="auto"/>
          <w:sz w:val="20"/>
          <w:szCs w:val="20"/>
        </w:rPr>
        <w:t>Māori Strategic Development</w:t>
      </w:r>
    </w:p>
    <w:p w14:paraId="6ABB8EBC" w14:textId="77777777" w:rsidR="00B11BF4" w:rsidRPr="00A1798B" w:rsidRDefault="00B11BF4" w:rsidP="00B11BF4">
      <w:pPr>
        <w:pStyle w:val="ListParagraph"/>
        <w:numPr>
          <w:ilvl w:val="0"/>
          <w:numId w:val="89"/>
        </w:numPr>
        <w:spacing w:before="120" w:after="120"/>
        <w:rPr>
          <w:rFonts w:ascii="Segoe UI" w:hAnsi="Segoe UI" w:cs="Segoe UI"/>
          <w:bCs/>
          <w:sz w:val="20"/>
          <w:szCs w:val="20"/>
        </w:rPr>
      </w:pPr>
      <w:r w:rsidRPr="00A1798B">
        <w:rPr>
          <w:rFonts w:ascii="Segoe UI" w:hAnsi="Segoe UI" w:cs="Segoe UI"/>
          <w:bCs/>
          <w:sz w:val="20"/>
          <w:szCs w:val="20"/>
        </w:rPr>
        <w:t>The Committee has the responsibility to discuss and approve a forward agenda.</w:t>
      </w:r>
    </w:p>
    <w:p w14:paraId="3F54B157" w14:textId="77777777" w:rsidR="00875918" w:rsidRDefault="00875918" w:rsidP="00875918">
      <w:pPr>
        <w:spacing w:before="120" w:after="120"/>
        <w:rPr>
          <w:rFonts w:ascii="Segoe UI" w:hAnsi="Segoe UI" w:cs="Segoe UI"/>
          <w:b/>
        </w:rPr>
      </w:pPr>
      <w:r>
        <w:rPr>
          <w:rFonts w:ascii="Segoe UI" w:hAnsi="Segoe UI" w:cs="Segoe UI"/>
          <w:b/>
        </w:rPr>
        <w:t>Delegations</w:t>
      </w:r>
    </w:p>
    <w:p w14:paraId="2F24304C" w14:textId="77777777" w:rsidR="00875918" w:rsidRDefault="00875918" w:rsidP="00875918">
      <w:pPr>
        <w:spacing w:before="120" w:after="120"/>
        <w:rPr>
          <w:rFonts w:ascii="Segoe UI" w:hAnsi="Segoe UI" w:cs="Segoe UI"/>
          <w:bCs/>
        </w:rPr>
      </w:pPr>
      <w:r>
        <w:rPr>
          <w:rFonts w:ascii="Segoe UI" w:hAnsi="Segoe UI" w:cs="Segoe UI"/>
          <w:b/>
        </w:rPr>
        <w:t xml:space="preserve">General </w:t>
      </w:r>
      <w:r>
        <w:rPr>
          <w:rFonts w:ascii="Segoe UI" w:hAnsi="Segoe UI" w:cs="Segoe UI"/>
          <w:bCs/>
        </w:rPr>
        <w:t xml:space="preserve"> </w:t>
      </w:r>
    </w:p>
    <w:p w14:paraId="1A5D9759" w14:textId="77777777" w:rsidR="00875918" w:rsidRPr="00EB3414" w:rsidRDefault="00875918" w:rsidP="00B108A5">
      <w:pPr>
        <w:pStyle w:val="Default"/>
        <w:numPr>
          <w:ilvl w:val="0"/>
          <w:numId w:val="89"/>
        </w:numPr>
        <w:spacing w:before="120" w:after="120"/>
        <w:ind w:left="567" w:hanging="567"/>
        <w:rPr>
          <w:rFonts w:ascii="Segoe UI" w:hAnsi="Segoe UI" w:cs="Segoe UI"/>
          <w:color w:val="auto"/>
          <w:sz w:val="20"/>
          <w:szCs w:val="20"/>
        </w:rPr>
      </w:pPr>
      <w:r w:rsidRPr="2B8CC635">
        <w:rPr>
          <w:rFonts w:ascii="Segoe UI" w:hAnsi="Segoe UI" w:cs="Segoe UI"/>
        </w:rPr>
        <w:t xml:space="preserve"> </w:t>
      </w:r>
      <w:r w:rsidRPr="2B8CC635">
        <w:rPr>
          <w:rFonts w:ascii="Segoe UI" w:hAnsi="Segoe UI" w:cs="Segoe UI"/>
          <w:color w:val="auto"/>
          <w:sz w:val="20"/>
          <w:szCs w:val="20"/>
        </w:rPr>
        <w:t xml:space="preserve">The Committee has the powers necessary to perform its responsibilities, within the approved Long-term Plan and Annual Plan budgets. </w:t>
      </w:r>
    </w:p>
    <w:p w14:paraId="1383EC9A" w14:textId="77777777" w:rsidR="00875918" w:rsidRPr="00875918" w:rsidRDefault="00875918" w:rsidP="00875918">
      <w:pPr>
        <w:spacing w:before="120" w:after="120"/>
        <w:rPr>
          <w:rFonts w:ascii="Segoe UI" w:hAnsi="Segoe UI" w:cs="Segoe UI"/>
          <w:b/>
        </w:rPr>
      </w:pPr>
      <w:r w:rsidRPr="00EB3414">
        <w:rPr>
          <w:rFonts w:ascii="Segoe UI" w:hAnsi="Segoe UI" w:cs="Segoe UI"/>
          <w:b/>
        </w:rPr>
        <w:t xml:space="preserve">Strategy and policy </w:t>
      </w:r>
    </w:p>
    <w:p w14:paraId="6D66A602" w14:textId="3BB66DB2" w:rsidR="0049241B" w:rsidRDefault="0049241B" w:rsidP="0049241B">
      <w:pPr>
        <w:numPr>
          <w:ilvl w:val="0"/>
          <w:numId w:val="89"/>
        </w:numPr>
        <w:spacing w:before="120" w:after="120"/>
        <w:rPr>
          <w:rFonts w:ascii="Segoe UI" w:hAnsi="Segoe UI" w:cs="Segoe UI"/>
        </w:rPr>
      </w:pPr>
      <w:r w:rsidRPr="3DAFB2B2">
        <w:rPr>
          <w:rFonts w:ascii="Segoe UI" w:hAnsi="Segoe UI" w:cs="Segoe UI"/>
        </w:rPr>
        <w:t xml:space="preserve">Develop and </w:t>
      </w:r>
      <w:r w:rsidR="001A7166">
        <w:rPr>
          <w:rFonts w:ascii="Segoe UI" w:hAnsi="Segoe UI" w:cs="Segoe UI"/>
        </w:rPr>
        <w:t>approve</w:t>
      </w:r>
      <w:r>
        <w:rPr>
          <w:rFonts w:ascii="Segoe UI" w:hAnsi="Segoe UI" w:cs="Segoe UI"/>
        </w:rPr>
        <w:t xml:space="preserve"> </w:t>
      </w:r>
      <w:r w:rsidRPr="3DAFB2B2">
        <w:rPr>
          <w:rFonts w:ascii="Segoe UI" w:hAnsi="Segoe UI" w:cs="Segoe UI"/>
        </w:rPr>
        <w:t xml:space="preserve">strategy and policy within its area of focus and monitor and review </w:t>
      </w:r>
      <w:r>
        <w:rPr>
          <w:rFonts w:ascii="Segoe UI" w:hAnsi="Segoe UI" w:cs="Segoe UI"/>
        </w:rPr>
        <w:t>these strategies and policies</w:t>
      </w:r>
      <w:r w:rsidRPr="3DAFB2B2">
        <w:rPr>
          <w:rFonts w:ascii="Segoe UI" w:hAnsi="Segoe UI" w:cs="Segoe UI"/>
        </w:rPr>
        <w:t xml:space="preserve">.  </w:t>
      </w:r>
    </w:p>
    <w:p w14:paraId="642000BB" w14:textId="77777777" w:rsidR="00875918" w:rsidRPr="00875918" w:rsidRDefault="00875918" w:rsidP="00875918">
      <w:pPr>
        <w:spacing w:before="120" w:after="120"/>
        <w:rPr>
          <w:rFonts w:ascii="Segoe UI" w:hAnsi="Segoe UI" w:cs="Segoe UI"/>
          <w:b/>
        </w:rPr>
      </w:pPr>
      <w:r w:rsidRPr="00EB3414">
        <w:rPr>
          <w:rFonts w:ascii="Segoe UI" w:hAnsi="Segoe UI" w:cs="Segoe UI"/>
          <w:b/>
        </w:rPr>
        <w:lastRenderedPageBreak/>
        <w:t xml:space="preserve">Service levels </w:t>
      </w:r>
    </w:p>
    <w:p w14:paraId="3FBE94C7" w14:textId="4E5F7080" w:rsidR="00E71077" w:rsidRPr="00EE76F6" w:rsidRDefault="00875918" w:rsidP="00875918">
      <w:pPr>
        <w:numPr>
          <w:ilvl w:val="0"/>
          <w:numId w:val="89"/>
        </w:numPr>
        <w:spacing w:before="120" w:after="120"/>
        <w:rPr>
          <w:rFonts w:ascii="Segoe UI" w:hAnsi="Segoe UI" w:cs="Segoe UI"/>
        </w:rPr>
      </w:pPr>
      <w:r w:rsidRPr="2B8CC635">
        <w:rPr>
          <w:rFonts w:ascii="Segoe UI" w:hAnsi="Segoe UI" w:cs="Segoe UI"/>
        </w:rPr>
        <w:t xml:space="preserve">Recommend service level changes and new initiatives to the Long-term and Annual Plans Committee as part of the Long-term and Annual Plan processes. </w:t>
      </w:r>
    </w:p>
    <w:p w14:paraId="47BBFAE9" w14:textId="46B242EF" w:rsidR="00875918" w:rsidRPr="00875918" w:rsidRDefault="00875918" w:rsidP="00875918">
      <w:pPr>
        <w:spacing w:before="120" w:after="120"/>
        <w:rPr>
          <w:rFonts w:ascii="Segoe UI" w:hAnsi="Segoe UI" w:cs="Segoe UI"/>
        </w:rPr>
      </w:pPr>
      <w:r w:rsidRPr="00EB3414">
        <w:rPr>
          <w:rFonts w:ascii="Segoe UI" w:hAnsi="Segoe UI" w:cs="Segoe UI"/>
          <w:b/>
        </w:rPr>
        <w:t>Significant Projects &amp; Monitoring and reporting</w:t>
      </w:r>
      <w:r w:rsidRPr="00EB3414">
        <w:rPr>
          <w:rFonts w:ascii="Segoe UI" w:hAnsi="Segoe UI" w:cs="Segoe UI"/>
        </w:rPr>
        <w:t xml:space="preserve"> </w:t>
      </w:r>
    </w:p>
    <w:p w14:paraId="63D097FE" w14:textId="6347B7F2" w:rsidR="64F99D6C" w:rsidRPr="00AD6ED6" w:rsidRDefault="64F99D6C" w:rsidP="00B108A5">
      <w:pPr>
        <w:pStyle w:val="Default"/>
        <w:numPr>
          <w:ilvl w:val="0"/>
          <w:numId w:val="89"/>
        </w:numPr>
        <w:spacing w:before="120" w:after="120"/>
        <w:ind w:left="567" w:hanging="567"/>
        <w:rPr>
          <w:rFonts w:ascii="Segoe UI" w:eastAsia="Segoe UI" w:hAnsi="Segoe UI" w:cs="Segoe UI"/>
          <w:sz w:val="20"/>
          <w:szCs w:val="20"/>
        </w:rPr>
      </w:pPr>
      <w:r w:rsidRPr="2B8CC635">
        <w:rPr>
          <w:rFonts w:ascii="Segoe UI" w:hAnsi="Segoe UI" w:cs="Segoe UI"/>
          <w:color w:val="auto"/>
          <w:sz w:val="20"/>
          <w:szCs w:val="20"/>
        </w:rPr>
        <w:t xml:space="preserve">Review and approve business cases and </w:t>
      </w:r>
      <w:r w:rsidR="0023798A">
        <w:rPr>
          <w:rFonts w:ascii="Segoe UI" w:hAnsi="Segoe UI" w:cs="Segoe UI"/>
          <w:color w:val="auto"/>
          <w:sz w:val="20"/>
          <w:szCs w:val="20"/>
        </w:rPr>
        <w:t>approve</w:t>
      </w:r>
      <w:r w:rsidRPr="2B8CC635">
        <w:rPr>
          <w:rFonts w:ascii="Segoe UI" w:hAnsi="Segoe UI" w:cs="Segoe UI"/>
          <w:color w:val="auto"/>
          <w:sz w:val="20"/>
          <w:szCs w:val="20"/>
        </w:rPr>
        <w:t xml:space="preserve"> next steps for significant projects within its area of focus and that are within the Long-term plan or annual plan.  </w:t>
      </w:r>
    </w:p>
    <w:p w14:paraId="748D8A86" w14:textId="56F28A99" w:rsidR="64F99D6C" w:rsidRPr="00AD6ED6" w:rsidRDefault="64F99D6C" w:rsidP="00E04B58">
      <w:pPr>
        <w:pStyle w:val="Default"/>
        <w:numPr>
          <w:ilvl w:val="0"/>
          <w:numId w:val="89"/>
        </w:numPr>
        <w:tabs>
          <w:tab w:val="clear" w:pos="709"/>
          <w:tab w:val="num" w:pos="567"/>
        </w:tabs>
        <w:spacing w:before="120" w:after="120" w:line="259" w:lineRule="auto"/>
        <w:rPr>
          <w:rFonts w:ascii="Segoe UI" w:eastAsia="Segoe UI" w:hAnsi="Segoe UI" w:cs="Segoe UI"/>
          <w:sz w:val="20"/>
          <w:szCs w:val="20"/>
        </w:rPr>
      </w:pPr>
      <w:r w:rsidRPr="2B8CC635">
        <w:rPr>
          <w:rFonts w:ascii="Segoe UI" w:hAnsi="Segoe UI" w:cs="Segoe UI"/>
          <w:color w:val="auto"/>
          <w:sz w:val="20"/>
          <w:szCs w:val="20"/>
        </w:rPr>
        <w:t>Monitor and provide oversight for significant projects within its area of focus.</w:t>
      </w:r>
    </w:p>
    <w:p w14:paraId="072E71A3" w14:textId="18829D72" w:rsidR="00875918" w:rsidRDefault="00875918" w:rsidP="00875918">
      <w:pPr>
        <w:spacing w:before="120" w:after="120"/>
        <w:rPr>
          <w:rFonts w:ascii="Segoe UI" w:hAnsi="Segoe UI" w:cs="Segoe UI"/>
          <w:bCs/>
        </w:rPr>
      </w:pPr>
      <w:r>
        <w:rPr>
          <w:rFonts w:ascii="Segoe UI" w:hAnsi="Segoe UI" w:cs="Segoe UI"/>
          <w:b/>
        </w:rPr>
        <w:t xml:space="preserve">Consultation and engagement </w:t>
      </w:r>
      <w:r>
        <w:rPr>
          <w:rFonts w:ascii="Segoe UI" w:hAnsi="Segoe UI" w:cs="Segoe UI"/>
          <w:bCs/>
        </w:rPr>
        <w:t xml:space="preserve"> </w:t>
      </w:r>
    </w:p>
    <w:p w14:paraId="1BCA2CCB" w14:textId="5330FB5E" w:rsidR="00875918" w:rsidRPr="00EB3414" w:rsidRDefault="00875918" w:rsidP="00B108A5">
      <w:pPr>
        <w:pStyle w:val="Default"/>
        <w:numPr>
          <w:ilvl w:val="0"/>
          <w:numId w:val="89"/>
        </w:numPr>
        <w:spacing w:before="120" w:after="120"/>
        <w:ind w:left="567" w:hanging="567"/>
        <w:rPr>
          <w:rFonts w:ascii="Segoe UI" w:hAnsi="Segoe UI" w:cs="Segoe UI"/>
          <w:color w:val="auto"/>
          <w:sz w:val="20"/>
          <w:szCs w:val="20"/>
        </w:rPr>
      </w:pPr>
      <w:r w:rsidRPr="2B8CC635">
        <w:rPr>
          <w:rFonts w:ascii="Segoe UI" w:hAnsi="Segoe UI" w:cs="Segoe UI"/>
          <w:color w:val="auto"/>
          <w:sz w:val="20"/>
          <w:szCs w:val="20"/>
        </w:rPr>
        <w:t>Conduct any consultation processes required on issues before the Committee</w:t>
      </w:r>
      <w:r w:rsidR="00382296" w:rsidRPr="2B8CC635">
        <w:rPr>
          <w:rFonts w:ascii="Segoe UI" w:hAnsi="Segoe UI" w:cs="Segoe UI"/>
          <w:color w:val="auto"/>
          <w:sz w:val="20"/>
          <w:szCs w:val="20"/>
        </w:rPr>
        <w:t xml:space="preserve"> within its area of focus</w:t>
      </w:r>
      <w:r w:rsidRPr="2B8CC635">
        <w:rPr>
          <w:rFonts w:ascii="Segoe UI" w:hAnsi="Segoe UI" w:cs="Segoe UI"/>
          <w:color w:val="auto"/>
          <w:sz w:val="20"/>
          <w:szCs w:val="20"/>
        </w:rPr>
        <w:t>.</w:t>
      </w:r>
    </w:p>
    <w:p w14:paraId="36253287" w14:textId="44B1806B" w:rsidR="00875918" w:rsidRPr="00EB3414" w:rsidRDefault="00875918" w:rsidP="00B108A5">
      <w:pPr>
        <w:pStyle w:val="Default"/>
        <w:numPr>
          <w:ilvl w:val="0"/>
          <w:numId w:val="89"/>
        </w:numPr>
        <w:spacing w:before="120" w:after="120"/>
        <w:ind w:left="567" w:hanging="567"/>
        <w:rPr>
          <w:rFonts w:ascii="Segoe UI" w:hAnsi="Segoe UI" w:cs="Segoe UI"/>
          <w:color w:val="auto"/>
          <w:sz w:val="20"/>
          <w:szCs w:val="20"/>
        </w:rPr>
      </w:pPr>
      <w:r w:rsidRPr="2B8CC635">
        <w:rPr>
          <w:rFonts w:ascii="Segoe UI" w:hAnsi="Segoe UI" w:cs="Segoe UI"/>
          <w:color w:val="auto"/>
          <w:sz w:val="20"/>
          <w:szCs w:val="20"/>
        </w:rPr>
        <w:t>Act as a community interface for consultation on policies and as a forum for engaging effectively</w:t>
      </w:r>
      <w:r w:rsidR="00D877D1" w:rsidRPr="2B8CC635">
        <w:rPr>
          <w:rFonts w:ascii="Segoe UI" w:hAnsi="Segoe UI" w:cs="Segoe UI"/>
          <w:color w:val="auto"/>
          <w:sz w:val="20"/>
          <w:szCs w:val="20"/>
        </w:rPr>
        <w:t xml:space="preserve"> within its area of focus</w:t>
      </w:r>
      <w:r w:rsidRPr="2B8CC635">
        <w:rPr>
          <w:rFonts w:ascii="Segoe UI" w:hAnsi="Segoe UI" w:cs="Segoe UI"/>
          <w:color w:val="auto"/>
          <w:sz w:val="20"/>
          <w:szCs w:val="20"/>
        </w:rPr>
        <w:t xml:space="preserve">. </w:t>
      </w:r>
    </w:p>
    <w:p w14:paraId="4C102328" w14:textId="77777777" w:rsidR="00875918" w:rsidRPr="00EB3414" w:rsidRDefault="00875918" w:rsidP="00B108A5">
      <w:pPr>
        <w:pStyle w:val="Default"/>
        <w:numPr>
          <w:ilvl w:val="0"/>
          <w:numId w:val="89"/>
        </w:numPr>
        <w:spacing w:before="120" w:after="120"/>
        <w:ind w:left="567" w:hanging="567"/>
        <w:rPr>
          <w:rFonts w:ascii="Segoe UI" w:hAnsi="Segoe UI" w:cs="Segoe UI"/>
          <w:color w:val="auto"/>
          <w:sz w:val="20"/>
          <w:szCs w:val="20"/>
        </w:rPr>
      </w:pPr>
      <w:r w:rsidRPr="2B8CC635">
        <w:rPr>
          <w:rFonts w:ascii="Segoe UI" w:hAnsi="Segoe UI" w:cs="Segoe UI"/>
          <w:color w:val="auto"/>
          <w:sz w:val="20"/>
          <w:szCs w:val="20"/>
        </w:rPr>
        <w:t>Receive reports from the Council’s Advisory Groups and monitor engagement with the city’s communities.</w:t>
      </w:r>
    </w:p>
    <w:p w14:paraId="2221A5A0" w14:textId="5168BCB8" w:rsidR="00875918" w:rsidRPr="00EB3414" w:rsidRDefault="00875918" w:rsidP="00B108A5">
      <w:pPr>
        <w:pStyle w:val="Default"/>
        <w:numPr>
          <w:ilvl w:val="0"/>
          <w:numId w:val="89"/>
        </w:numPr>
        <w:spacing w:before="120" w:after="120"/>
        <w:ind w:left="567" w:hanging="567"/>
        <w:rPr>
          <w:rFonts w:ascii="Segoe UI" w:hAnsi="Segoe UI" w:cs="Segoe UI"/>
          <w:color w:val="auto"/>
          <w:sz w:val="20"/>
          <w:szCs w:val="20"/>
        </w:rPr>
      </w:pPr>
      <w:r w:rsidRPr="2B8CC635">
        <w:rPr>
          <w:rFonts w:ascii="Segoe UI" w:hAnsi="Segoe UI" w:cs="Segoe UI"/>
          <w:color w:val="auto"/>
          <w:sz w:val="20"/>
          <w:szCs w:val="20"/>
        </w:rPr>
        <w:t xml:space="preserve">Review as necessary and </w:t>
      </w:r>
      <w:r w:rsidR="0023798A">
        <w:rPr>
          <w:rFonts w:ascii="Segoe UI" w:hAnsi="Segoe UI" w:cs="Segoe UI"/>
          <w:color w:val="auto"/>
          <w:sz w:val="20"/>
          <w:szCs w:val="20"/>
        </w:rPr>
        <w:t>approve</w:t>
      </w:r>
      <w:r w:rsidR="0023798A" w:rsidRPr="2B8CC635">
        <w:rPr>
          <w:rFonts w:ascii="Segoe UI" w:hAnsi="Segoe UI" w:cs="Segoe UI"/>
          <w:color w:val="auto"/>
          <w:sz w:val="20"/>
          <w:szCs w:val="20"/>
        </w:rPr>
        <w:t xml:space="preserve"> </w:t>
      </w:r>
      <w:r w:rsidRPr="2B8CC635">
        <w:rPr>
          <w:rFonts w:ascii="Segoe UI" w:hAnsi="Segoe UI" w:cs="Segoe UI"/>
          <w:color w:val="auto"/>
          <w:sz w:val="20"/>
          <w:szCs w:val="20"/>
        </w:rPr>
        <w:t xml:space="preserve">the model for Council Advisory Groups and Forums. </w:t>
      </w:r>
    </w:p>
    <w:p w14:paraId="7FDBBAC5" w14:textId="77777777" w:rsidR="00875918" w:rsidRPr="00875918" w:rsidRDefault="00875918" w:rsidP="00875918">
      <w:pPr>
        <w:spacing w:before="120" w:after="120"/>
        <w:rPr>
          <w:rFonts w:ascii="Segoe UI" w:hAnsi="Segoe UI" w:cs="Segoe UI"/>
          <w:b/>
        </w:rPr>
      </w:pPr>
      <w:r>
        <w:rPr>
          <w:rFonts w:ascii="Segoe UI" w:hAnsi="Segoe UI" w:cs="Segoe UI"/>
          <w:b/>
        </w:rPr>
        <w:t>Submissions</w:t>
      </w:r>
      <w:r>
        <w:rPr>
          <w:rFonts w:ascii="Segoe UI" w:hAnsi="Segoe UI" w:cs="Segoe UI"/>
          <w:bCs/>
        </w:rPr>
        <w:t xml:space="preserve"> </w:t>
      </w:r>
      <w:r>
        <w:rPr>
          <w:rFonts w:ascii="Segoe UI" w:hAnsi="Segoe UI" w:cs="Segoe UI"/>
          <w:b/>
        </w:rPr>
        <w:t xml:space="preserve">and legislation </w:t>
      </w:r>
    </w:p>
    <w:p w14:paraId="124DCC79" w14:textId="25201651" w:rsidR="00671DCF" w:rsidRPr="00EB3414" w:rsidRDefault="00671DCF" w:rsidP="00B108A5">
      <w:pPr>
        <w:pStyle w:val="Default"/>
        <w:numPr>
          <w:ilvl w:val="0"/>
          <w:numId w:val="89"/>
        </w:numPr>
        <w:spacing w:before="120" w:after="120"/>
        <w:ind w:left="567" w:hanging="567"/>
        <w:rPr>
          <w:rFonts w:ascii="Segoe UI" w:hAnsi="Segoe UI" w:cs="Segoe UI"/>
          <w:color w:val="auto"/>
          <w:sz w:val="20"/>
          <w:szCs w:val="20"/>
        </w:rPr>
      </w:pPr>
      <w:r w:rsidRPr="2B8CC635">
        <w:rPr>
          <w:rFonts w:ascii="Segoe UI" w:hAnsi="Segoe UI" w:cs="Segoe UI"/>
          <w:color w:val="auto"/>
          <w:sz w:val="20"/>
          <w:szCs w:val="20"/>
        </w:rPr>
        <w:t xml:space="preserve">Approve submissions to external bodies/organisations and on legislation and regulatory proposals that are within its Area of Focus except: </w:t>
      </w:r>
    </w:p>
    <w:p w14:paraId="4DAA02F7" w14:textId="6A83B0AB" w:rsidR="00671DCF" w:rsidRPr="00EB3414" w:rsidRDefault="00671DCF" w:rsidP="00671DCF">
      <w:pPr>
        <w:pStyle w:val="Default"/>
        <w:numPr>
          <w:ilvl w:val="1"/>
          <w:numId w:val="35"/>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 xml:space="preserve">If there is insufficient time for the matter to be determined by the Committee before the submission ‘close date’, in which case the submission can be agreed by the relevant </w:t>
      </w:r>
      <w:r w:rsidRPr="5DF22CC5">
        <w:rPr>
          <w:rFonts w:ascii="Segoe UI" w:hAnsi="Segoe UI" w:cs="Segoe UI"/>
          <w:color w:val="auto"/>
          <w:sz w:val="20"/>
          <w:szCs w:val="20"/>
          <w:lang w:val="en-GB"/>
        </w:rPr>
        <w:t>Committee Chair</w:t>
      </w:r>
      <w:r w:rsidRPr="00EB3414">
        <w:rPr>
          <w:rFonts w:ascii="Segoe UI" w:hAnsi="Segoe UI" w:cs="Segoe UI"/>
          <w:color w:val="auto"/>
          <w:sz w:val="20"/>
          <w:szCs w:val="20"/>
          <w:lang w:val="en-GB"/>
        </w:rPr>
        <w:t xml:space="preserve">, </w:t>
      </w:r>
      <w:r w:rsidR="003A4E85">
        <w:rPr>
          <w:rFonts w:ascii="Segoe UI" w:hAnsi="Segoe UI" w:cs="Segoe UI"/>
          <w:color w:val="auto"/>
          <w:sz w:val="20"/>
          <w:szCs w:val="20"/>
          <w:lang w:val="en-GB"/>
        </w:rPr>
        <w:t xml:space="preserve">Deputy Chair, </w:t>
      </w:r>
      <w:r w:rsidRPr="00EB3414">
        <w:rPr>
          <w:rFonts w:ascii="Segoe UI" w:hAnsi="Segoe UI" w:cs="Segoe UI"/>
          <w:color w:val="auto"/>
          <w:sz w:val="20"/>
          <w:szCs w:val="20"/>
          <w:lang w:val="en-GB"/>
        </w:rPr>
        <w:t>Mayor and Chief Executive (and all Councillors must be advised of the submission and provided copies if requested).</w:t>
      </w:r>
    </w:p>
    <w:p w14:paraId="0E40A2BD" w14:textId="77777777" w:rsidR="00671DCF" w:rsidRPr="00EB3414" w:rsidRDefault="00671DCF" w:rsidP="00671DCF">
      <w:pPr>
        <w:pStyle w:val="Default"/>
        <w:numPr>
          <w:ilvl w:val="1"/>
          <w:numId w:val="35"/>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 xml:space="preserve">If the submission is of a technical and operational nature, in which case the submission can be approved by the Chief Executive (in consultation with the relevant </w:t>
      </w:r>
      <w:r>
        <w:rPr>
          <w:rFonts w:ascii="Segoe UI" w:hAnsi="Segoe UI" w:cs="Segoe UI"/>
          <w:color w:val="auto"/>
          <w:sz w:val="20"/>
          <w:szCs w:val="20"/>
          <w:lang w:val="en-GB"/>
        </w:rPr>
        <w:t xml:space="preserve">Committee Chair </w:t>
      </w:r>
      <w:r w:rsidRPr="00EB3414">
        <w:rPr>
          <w:rFonts w:ascii="Segoe UI" w:hAnsi="Segoe UI" w:cs="Segoe UI"/>
          <w:color w:val="auto"/>
          <w:sz w:val="20"/>
          <w:szCs w:val="20"/>
          <w:lang w:val="en-GB"/>
        </w:rPr>
        <w:t xml:space="preserve">prior to lodging the submission). </w:t>
      </w:r>
    </w:p>
    <w:p w14:paraId="60AFDA71" w14:textId="77777777" w:rsidR="00671DCF" w:rsidRPr="00EB3414" w:rsidRDefault="00671DCF" w:rsidP="00671DCF">
      <w:pPr>
        <w:pStyle w:val="Default"/>
        <w:numPr>
          <w:ilvl w:val="1"/>
          <w:numId w:val="35"/>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During the formal pre-election period, in which case submissions are approved by the Chief Executive.</w:t>
      </w:r>
    </w:p>
    <w:p w14:paraId="0AE08E1A" w14:textId="77777777" w:rsidR="00875918" w:rsidRDefault="00875918" w:rsidP="00875918">
      <w:pPr>
        <w:spacing w:before="120" w:after="120"/>
        <w:rPr>
          <w:rFonts w:ascii="Segoe UI" w:hAnsi="Segoe UI" w:cs="Segoe UI"/>
          <w:bCs/>
        </w:rPr>
      </w:pPr>
      <w:r>
        <w:rPr>
          <w:rFonts w:ascii="Segoe UI" w:hAnsi="Segoe UI" w:cs="Segoe UI"/>
          <w:b/>
        </w:rPr>
        <w:t>Bylaws</w:t>
      </w:r>
      <w:r>
        <w:rPr>
          <w:rFonts w:ascii="Segoe UI" w:hAnsi="Segoe UI" w:cs="Segoe UI"/>
          <w:bCs/>
        </w:rPr>
        <w:t xml:space="preserve"> </w:t>
      </w:r>
    </w:p>
    <w:p w14:paraId="63B836F0" w14:textId="3A1CB7B6" w:rsidR="00875918" w:rsidRPr="00EB3414" w:rsidRDefault="00875918" w:rsidP="00B108A5">
      <w:pPr>
        <w:pStyle w:val="Default"/>
        <w:numPr>
          <w:ilvl w:val="0"/>
          <w:numId w:val="89"/>
        </w:numPr>
        <w:spacing w:before="120" w:after="120"/>
        <w:ind w:left="567" w:hanging="567"/>
        <w:rPr>
          <w:rFonts w:ascii="Segoe UI" w:hAnsi="Segoe UI" w:cs="Segoe UI"/>
          <w:color w:val="auto"/>
          <w:sz w:val="20"/>
          <w:szCs w:val="20"/>
        </w:rPr>
      </w:pPr>
      <w:r w:rsidRPr="2B8CC635">
        <w:rPr>
          <w:rFonts w:ascii="Segoe UI" w:hAnsi="Segoe UI" w:cs="Segoe UI"/>
          <w:color w:val="auto"/>
          <w:sz w:val="20"/>
          <w:szCs w:val="20"/>
        </w:rPr>
        <w:t xml:space="preserve">Develop and </w:t>
      </w:r>
      <w:r w:rsidR="0023798A">
        <w:rPr>
          <w:rFonts w:ascii="Segoe UI" w:hAnsi="Segoe UI" w:cs="Segoe UI"/>
          <w:color w:val="auto"/>
          <w:sz w:val="20"/>
          <w:szCs w:val="20"/>
        </w:rPr>
        <w:t>approve</w:t>
      </w:r>
      <w:r w:rsidR="0023798A" w:rsidRPr="2B8CC635">
        <w:rPr>
          <w:rFonts w:ascii="Segoe UI" w:hAnsi="Segoe UI" w:cs="Segoe UI"/>
          <w:color w:val="auto"/>
          <w:sz w:val="20"/>
          <w:szCs w:val="20"/>
        </w:rPr>
        <w:t xml:space="preserve"> </w:t>
      </w:r>
      <w:r w:rsidRPr="2B8CC635">
        <w:rPr>
          <w:rFonts w:ascii="Segoe UI" w:hAnsi="Segoe UI" w:cs="Segoe UI"/>
          <w:color w:val="auto"/>
          <w:sz w:val="20"/>
          <w:szCs w:val="20"/>
        </w:rPr>
        <w:t>the statement of proposal for new or amended bylaws for consultation</w:t>
      </w:r>
      <w:r w:rsidR="00CD160B" w:rsidRPr="2B8CC635">
        <w:rPr>
          <w:rFonts w:ascii="Segoe UI" w:hAnsi="Segoe UI" w:cs="Segoe UI"/>
          <w:color w:val="auto"/>
          <w:sz w:val="20"/>
          <w:szCs w:val="20"/>
        </w:rPr>
        <w:t xml:space="preserve"> within its area of focus</w:t>
      </w:r>
      <w:r w:rsidRPr="2B8CC635">
        <w:rPr>
          <w:rFonts w:ascii="Segoe UI" w:hAnsi="Segoe UI" w:cs="Segoe UI"/>
          <w:color w:val="auto"/>
          <w:sz w:val="20"/>
          <w:szCs w:val="20"/>
        </w:rPr>
        <w:t>.</w:t>
      </w:r>
    </w:p>
    <w:p w14:paraId="2D207792" w14:textId="7EEBB2DC" w:rsidR="00875918" w:rsidRPr="00EB3414" w:rsidRDefault="00875918" w:rsidP="00B108A5">
      <w:pPr>
        <w:pStyle w:val="Default"/>
        <w:numPr>
          <w:ilvl w:val="0"/>
          <w:numId w:val="89"/>
        </w:numPr>
        <w:spacing w:before="120" w:after="120"/>
        <w:ind w:left="567" w:hanging="567"/>
        <w:rPr>
          <w:rFonts w:ascii="Segoe UI" w:hAnsi="Segoe UI" w:cs="Segoe UI"/>
          <w:color w:val="auto"/>
          <w:sz w:val="20"/>
          <w:szCs w:val="20"/>
        </w:rPr>
      </w:pPr>
      <w:r w:rsidRPr="2B8CC635">
        <w:rPr>
          <w:rFonts w:ascii="Segoe UI" w:hAnsi="Segoe UI" w:cs="Segoe UI"/>
          <w:color w:val="auto"/>
          <w:sz w:val="20"/>
          <w:szCs w:val="20"/>
        </w:rPr>
        <w:t>Recommend to Council new or amended bylaws for adoption</w:t>
      </w:r>
      <w:r w:rsidR="00CD160B" w:rsidRPr="2B8CC635">
        <w:rPr>
          <w:rFonts w:ascii="Segoe UI" w:hAnsi="Segoe UI" w:cs="Segoe UI"/>
          <w:color w:val="auto"/>
          <w:sz w:val="20"/>
          <w:szCs w:val="20"/>
        </w:rPr>
        <w:t xml:space="preserve"> within its area of focus</w:t>
      </w:r>
      <w:r w:rsidRPr="2B8CC635">
        <w:rPr>
          <w:rFonts w:ascii="Segoe UI" w:hAnsi="Segoe UI" w:cs="Segoe UI"/>
          <w:color w:val="auto"/>
          <w:sz w:val="20"/>
          <w:szCs w:val="20"/>
        </w:rPr>
        <w:t>.</w:t>
      </w:r>
    </w:p>
    <w:p w14:paraId="0577E49A" w14:textId="77777777" w:rsidR="005C6636" w:rsidRPr="00EB3414" w:rsidRDefault="005C6636" w:rsidP="005C6636">
      <w:pPr>
        <w:spacing w:before="120" w:after="120"/>
        <w:rPr>
          <w:rFonts w:ascii="Segoe UI" w:hAnsi="Segoe UI" w:cs="Segoe UI"/>
          <w:b/>
        </w:rPr>
      </w:pPr>
      <w:r w:rsidRPr="00EB3414">
        <w:rPr>
          <w:rFonts w:ascii="Segoe UI" w:hAnsi="Segoe UI" w:cs="Segoe UI"/>
          <w:b/>
        </w:rPr>
        <w:t>Open Space and Reserves, (excluding Town Belt and Leases under the Leases Policy for Community and Recreation Groups)</w:t>
      </w:r>
    </w:p>
    <w:p w14:paraId="0F000CB8" w14:textId="5330932A" w:rsidR="00B12D8F" w:rsidRDefault="00EB0C1B" w:rsidP="00B108A5">
      <w:pPr>
        <w:pStyle w:val="Default"/>
        <w:numPr>
          <w:ilvl w:val="0"/>
          <w:numId w:val="89"/>
        </w:numPr>
        <w:spacing w:before="120" w:after="120"/>
        <w:ind w:left="567" w:hanging="567"/>
        <w:rPr>
          <w:rFonts w:ascii="Segoe UI" w:hAnsi="Segoe UI" w:cs="Segoe UI"/>
          <w:color w:val="auto"/>
          <w:sz w:val="20"/>
          <w:szCs w:val="20"/>
        </w:rPr>
      </w:pPr>
      <w:r>
        <w:rPr>
          <w:rFonts w:ascii="Segoe UI" w:hAnsi="Segoe UI" w:cs="Segoe UI"/>
          <w:color w:val="auto"/>
          <w:sz w:val="20"/>
          <w:szCs w:val="20"/>
        </w:rPr>
        <w:t>For reserves, t</w:t>
      </w:r>
      <w:r w:rsidR="00B12D8F" w:rsidRPr="00B12D8F">
        <w:rPr>
          <w:rFonts w:ascii="Segoe UI" w:hAnsi="Segoe UI" w:cs="Segoe UI"/>
          <w:color w:val="auto"/>
          <w:sz w:val="20"/>
          <w:szCs w:val="20"/>
        </w:rPr>
        <w:t>he power to approve Council strategy, policy and reserve management plans</w:t>
      </w:r>
      <w:r>
        <w:rPr>
          <w:rFonts w:ascii="Segoe UI" w:hAnsi="Segoe UI" w:cs="Segoe UI"/>
          <w:color w:val="auto"/>
          <w:sz w:val="20"/>
          <w:szCs w:val="20"/>
        </w:rPr>
        <w:t>.</w:t>
      </w:r>
    </w:p>
    <w:p w14:paraId="6389AA54" w14:textId="76F77994" w:rsidR="005C6636" w:rsidRPr="00EB3414" w:rsidRDefault="005C6636" w:rsidP="00B108A5">
      <w:pPr>
        <w:pStyle w:val="Default"/>
        <w:numPr>
          <w:ilvl w:val="0"/>
          <w:numId w:val="89"/>
        </w:numPr>
        <w:spacing w:before="120" w:after="120"/>
        <w:ind w:left="567" w:hanging="567"/>
        <w:rPr>
          <w:rFonts w:ascii="Segoe UI" w:hAnsi="Segoe UI" w:cs="Segoe UI"/>
          <w:color w:val="auto"/>
          <w:sz w:val="20"/>
          <w:szCs w:val="20"/>
        </w:rPr>
      </w:pPr>
      <w:r w:rsidRPr="2B8CC635">
        <w:rPr>
          <w:rFonts w:ascii="Segoe UI" w:hAnsi="Segoe UI" w:cs="Segoe UI"/>
          <w:color w:val="auto"/>
          <w:sz w:val="20"/>
          <w:szCs w:val="20"/>
        </w:rPr>
        <w:lastRenderedPageBreak/>
        <w:t>For all Council-owned land that is either open space under the District Plan, or reserve under the Reserves Act 1977, the power to:</w:t>
      </w:r>
    </w:p>
    <w:p w14:paraId="3358562C" w14:textId="7AC084ED" w:rsidR="005C6636" w:rsidRPr="00EB3414" w:rsidRDefault="0030707F" w:rsidP="005C6636">
      <w:pPr>
        <w:pStyle w:val="Default"/>
        <w:numPr>
          <w:ilvl w:val="1"/>
          <w:numId w:val="34"/>
        </w:numPr>
        <w:spacing w:before="120" w:after="120"/>
        <w:rPr>
          <w:rFonts w:ascii="Segoe UI" w:hAnsi="Segoe UI" w:cs="Segoe UI"/>
          <w:color w:val="auto"/>
          <w:sz w:val="20"/>
          <w:szCs w:val="20"/>
          <w:lang w:val="en-GB"/>
        </w:rPr>
      </w:pPr>
      <w:r>
        <w:rPr>
          <w:rFonts w:ascii="Segoe UI" w:hAnsi="Segoe UI" w:cs="Segoe UI"/>
          <w:color w:val="auto"/>
          <w:sz w:val="20"/>
          <w:szCs w:val="20"/>
          <w:lang w:val="en-GB"/>
        </w:rPr>
        <w:t>Approve</w:t>
      </w:r>
      <w:r w:rsidRPr="00EB3414">
        <w:rPr>
          <w:rFonts w:ascii="Segoe UI" w:hAnsi="Segoe UI" w:cs="Segoe UI"/>
          <w:color w:val="auto"/>
          <w:sz w:val="20"/>
          <w:szCs w:val="20"/>
          <w:lang w:val="en-GB"/>
        </w:rPr>
        <w:t xml:space="preserve"> </w:t>
      </w:r>
      <w:r w:rsidR="005C6636" w:rsidRPr="00EB3414">
        <w:rPr>
          <w:rFonts w:ascii="Segoe UI" w:hAnsi="Segoe UI" w:cs="Segoe UI"/>
          <w:color w:val="auto"/>
          <w:sz w:val="20"/>
          <w:szCs w:val="20"/>
          <w:lang w:val="en-GB"/>
        </w:rPr>
        <w:t>leases, subleases and easements (in relation to land or buildings)</w:t>
      </w:r>
    </w:p>
    <w:p w14:paraId="5EEEA0E9" w14:textId="46B860B3" w:rsidR="005C6636" w:rsidRPr="00EB3414" w:rsidRDefault="0030707F" w:rsidP="005C6636">
      <w:pPr>
        <w:pStyle w:val="Default"/>
        <w:numPr>
          <w:ilvl w:val="1"/>
          <w:numId w:val="34"/>
        </w:numPr>
        <w:spacing w:before="120" w:after="120"/>
        <w:rPr>
          <w:rFonts w:ascii="Segoe UI" w:hAnsi="Segoe UI" w:cs="Segoe UI"/>
          <w:color w:val="auto"/>
          <w:sz w:val="20"/>
          <w:szCs w:val="20"/>
          <w:lang w:val="en-GB"/>
        </w:rPr>
      </w:pPr>
      <w:r>
        <w:rPr>
          <w:rFonts w:ascii="Segoe UI" w:hAnsi="Segoe UI" w:cs="Segoe UI"/>
          <w:color w:val="auto"/>
          <w:sz w:val="20"/>
          <w:szCs w:val="20"/>
          <w:lang w:val="en-GB"/>
        </w:rPr>
        <w:t xml:space="preserve">Approve </w:t>
      </w:r>
      <w:r w:rsidR="005C6636" w:rsidRPr="00EB3414">
        <w:rPr>
          <w:rFonts w:ascii="Segoe UI" w:hAnsi="Segoe UI" w:cs="Segoe UI"/>
          <w:color w:val="auto"/>
          <w:sz w:val="20"/>
          <w:szCs w:val="20"/>
          <w:lang w:val="en-GB"/>
        </w:rPr>
        <w:t>a Permanent Forest Sink Initiative covenant to be added or removed</w:t>
      </w:r>
    </w:p>
    <w:p w14:paraId="039FFD10" w14:textId="77777777" w:rsidR="005C6636" w:rsidRPr="00EB3414" w:rsidRDefault="005C6636" w:rsidP="005C6636">
      <w:pPr>
        <w:pStyle w:val="Default"/>
        <w:numPr>
          <w:ilvl w:val="1"/>
          <w:numId w:val="34"/>
        </w:numPr>
        <w:spacing w:before="120" w:after="120"/>
        <w:rPr>
          <w:rFonts w:ascii="Segoe UI" w:hAnsi="Segoe UI" w:cs="Segoe UI"/>
          <w:color w:val="auto"/>
          <w:sz w:val="20"/>
          <w:szCs w:val="20"/>
          <w:lang w:val="en-GB"/>
        </w:rPr>
      </w:pPr>
      <w:r w:rsidRPr="00EB3414">
        <w:rPr>
          <w:rFonts w:ascii="Segoe UI" w:hAnsi="Segoe UI" w:cs="Segoe UI"/>
          <w:color w:val="auto"/>
          <w:sz w:val="20"/>
          <w:szCs w:val="20"/>
          <w:lang w:val="en-GB"/>
        </w:rPr>
        <w:t>Adopt management plans and amendments to management plans</w:t>
      </w:r>
    </w:p>
    <w:p w14:paraId="2BBC104D" w14:textId="2A627C62" w:rsidR="005C6636" w:rsidRPr="00EB3414" w:rsidRDefault="005C6636" w:rsidP="005C6636">
      <w:pPr>
        <w:pStyle w:val="Default"/>
        <w:numPr>
          <w:ilvl w:val="1"/>
          <w:numId w:val="34"/>
        </w:numPr>
        <w:spacing w:before="120" w:after="120"/>
        <w:rPr>
          <w:rFonts w:ascii="Segoe UI" w:hAnsi="Segoe UI" w:cs="Segoe UI"/>
          <w:color w:val="auto"/>
          <w:sz w:val="20"/>
          <w:szCs w:val="20"/>
          <w:lang w:val="en-GB"/>
        </w:rPr>
      </w:pPr>
      <w:r w:rsidRPr="00EB3414">
        <w:rPr>
          <w:rFonts w:ascii="Segoe UI" w:hAnsi="Segoe UI" w:cs="Segoe UI"/>
          <w:color w:val="auto"/>
          <w:sz w:val="20"/>
          <w:szCs w:val="20"/>
          <w:lang w:val="en-GB"/>
        </w:rPr>
        <w:t xml:space="preserve">Make any decision under a management plan which provides that it may not be made by a Council officer (for example, </w:t>
      </w:r>
      <w:r w:rsidR="0030707F">
        <w:rPr>
          <w:rFonts w:ascii="Segoe UI" w:hAnsi="Segoe UI" w:cs="Segoe UI"/>
          <w:color w:val="auto"/>
          <w:sz w:val="20"/>
          <w:szCs w:val="20"/>
          <w:lang w:val="en-GB"/>
        </w:rPr>
        <w:t>approve</w:t>
      </w:r>
      <w:r w:rsidR="0030707F"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a concession)</w:t>
      </w:r>
    </w:p>
    <w:p w14:paraId="68CA2A5E" w14:textId="77777777" w:rsidR="005C6636" w:rsidRPr="00EB3414" w:rsidRDefault="005C6636" w:rsidP="005C6636">
      <w:pPr>
        <w:pStyle w:val="Default"/>
        <w:numPr>
          <w:ilvl w:val="1"/>
          <w:numId w:val="34"/>
        </w:numPr>
        <w:spacing w:before="120" w:after="120"/>
        <w:rPr>
          <w:rFonts w:ascii="Segoe UI" w:hAnsi="Segoe UI" w:cs="Segoe UI"/>
          <w:color w:val="auto"/>
          <w:sz w:val="20"/>
          <w:szCs w:val="20"/>
          <w:lang w:val="en-GB"/>
        </w:rPr>
      </w:pPr>
      <w:r w:rsidRPr="00EB3414">
        <w:rPr>
          <w:rFonts w:ascii="Segoe UI" w:hAnsi="Segoe UI" w:cs="Segoe UI"/>
          <w:color w:val="auto"/>
          <w:sz w:val="20"/>
          <w:szCs w:val="20"/>
          <w:lang w:val="en-GB"/>
        </w:rPr>
        <w:t>Make decisions that would change the legal status of such land, including under the Reserves Act 1977 to classify a reserve, declare land to be a reserve and revoke the reservation of land</w:t>
      </w:r>
    </w:p>
    <w:p w14:paraId="2EC85488" w14:textId="77777777" w:rsidR="005C6636" w:rsidRPr="00EB3414" w:rsidRDefault="005C6636" w:rsidP="005C6636">
      <w:pPr>
        <w:pStyle w:val="Default"/>
        <w:numPr>
          <w:ilvl w:val="1"/>
          <w:numId w:val="34"/>
        </w:numPr>
        <w:spacing w:before="120" w:after="120"/>
        <w:rPr>
          <w:rFonts w:ascii="Segoe UI" w:hAnsi="Segoe UI" w:cs="Segoe UI"/>
          <w:color w:val="auto"/>
          <w:sz w:val="20"/>
          <w:szCs w:val="20"/>
          <w:lang w:val="en-GB"/>
        </w:rPr>
      </w:pPr>
      <w:r w:rsidRPr="00EB3414">
        <w:rPr>
          <w:rFonts w:ascii="Segoe UI" w:hAnsi="Segoe UI" w:cs="Segoe UI"/>
          <w:color w:val="auto"/>
          <w:sz w:val="20"/>
          <w:szCs w:val="20"/>
          <w:lang w:val="en-GB"/>
        </w:rPr>
        <w:t>Recommend to Council for approval anything that would change the ownership of such land</w:t>
      </w:r>
    </w:p>
    <w:p w14:paraId="565FACF6" w14:textId="77777777" w:rsidR="005C6636" w:rsidRPr="00EB3414" w:rsidRDefault="005C6636" w:rsidP="005C6636">
      <w:pPr>
        <w:spacing w:before="120" w:after="120"/>
        <w:rPr>
          <w:rFonts w:ascii="Segoe UI" w:hAnsi="Segoe UI" w:cs="Segoe UI"/>
          <w:b/>
        </w:rPr>
      </w:pPr>
      <w:r w:rsidRPr="00EB3414">
        <w:rPr>
          <w:rFonts w:ascii="Segoe UI" w:hAnsi="Segoe UI" w:cs="Segoe UI"/>
          <w:b/>
        </w:rPr>
        <w:t>Wellington Town Belt Act 2016</w:t>
      </w:r>
    </w:p>
    <w:p w14:paraId="2F7B451E" w14:textId="77777777" w:rsidR="005C6636" w:rsidRPr="00EB3414" w:rsidRDefault="005C6636" w:rsidP="00B108A5">
      <w:pPr>
        <w:pStyle w:val="Default"/>
        <w:numPr>
          <w:ilvl w:val="0"/>
          <w:numId w:val="89"/>
        </w:numPr>
        <w:spacing w:before="120" w:after="120"/>
        <w:ind w:left="567" w:hanging="567"/>
        <w:rPr>
          <w:rFonts w:ascii="Segoe UI" w:hAnsi="Segoe UI" w:cs="Segoe UI"/>
          <w:color w:val="auto"/>
          <w:sz w:val="20"/>
          <w:szCs w:val="20"/>
        </w:rPr>
      </w:pPr>
      <w:r w:rsidRPr="2B8CC635">
        <w:rPr>
          <w:rFonts w:ascii="Segoe UI" w:hAnsi="Segoe UI" w:cs="Segoe UI"/>
          <w:color w:val="auto"/>
          <w:sz w:val="20"/>
          <w:szCs w:val="20"/>
        </w:rPr>
        <w:t>For all land that is subject to the Wellington Town Belt Act 2016, the power to:</w:t>
      </w:r>
    </w:p>
    <w:p w14:paraId="27174B05" w14:textId="77777777" w:rsidR="005C6636" w:rsidRPr="00EB3414" w:rsidRDefault="005C6636" w:rsidP="005C6636">
      <w:pPr>
        <w:pStyle w:val="Default"/>
        <w:numPr>
          <w:ilvl w:val="1"/>
          <w:numId w:val="33"/>
        </w:numPr>
        <w:spacing w:before="120" w:after="120"/>
        <w:rPr>
          <w:rFonts w:ascii="Segoe UI" w:hAnsi="Segoe UI" w:cs="Segoe UI"/>
          <w:color w:val="auto"/>
          <w:sz w:val="20"/>
          <w:szCs w:val="20"/>
          <w:lang w:val="en-GB"/>
        </w:rPr>
      </w:pPr>
      <w:r w:rsidRPr="00EB3414">
        <w:rPr>
          <w:rFonts w:ascii="Segoe UI" w:hAnsi="Segoe UI" w:cs="Segoe UI"/>
          <w:color w:val="auto"/>
          <w:sz w:val="20"/>
          <w:szCs w:val="20"/>
          <w:lang w:val="en-GB"/>
        </w:rPr>
        <w:t>Exercise the powers contained in section 15(2) of that Act</w:t>
      </w:r>
    </w:p>
    <w:p w14:paraId="43A5BE5B" w14:textId="77777777" w:rsidR="005C6636" w:rsidRPr="00EB3414" w:rsidRDefault="005C6636" w:rsidP="005C6636">
      <w:pPr>
        <w:pStyle w:val="Default"/>
        <w:numPr>
          <w:ilvl w:val="1"/>
          <w:numId w:val="33"/>
        </w:numPr>
        <w:spacing w:before="120" w:after="120"/>
        <w:rPr>
          <w:rFonts w:ascii="Segoe UI" w:hAnsi="Segoe UI" w:cs="Segoe UI"/>
          <w:color w:val="auto"/>
          <w:sz w:val="20"/>
          <w:szCs w:val="20"/>
          <w:lang w:val="en-GB"/>
        </w:rPr>
      </w:pPr>
      <w:r w:rsidRPr="00EB3414">
        <w:rPr>
          <w:rFonts w:ascii="Segoe UI" w:hAnsi="Segoe UI" w:cs="Segoe UI"/>
          <w:color w:val="auto"/>
          <w:sz w:val="20"/>
          <w:szCs w:val="20"/>
          <w:lang w:val="en-GB"/>
        </w:rPr>
        <w:t>Make recommendations to the Council on whether it should exercise its non-delegable powers under section 15(1) of that Ac.</w:t>
      </w:r>
    </w:p>
    <w:p w14:paraId="48848419" w14:textId="1F4A8EC6" w:rsidR="005C6636" w:rsidRPr="00EB3414" w:rsidRDefault="005C6636" w:rsidP="005C6636">
      <w:pPr>
        <w:pStyle w:val="Default"/>
        <w:numPr>
          <w:ilvl w:val="1"/>
          <w:numId w:val="33"/>
        </w:numPr>
        <w:spacing w:before="120" w:after="120"/>
        <w:rPr>
          <w:rFonts w:ascii="Segoe UI" w:hAnsi="Segoe UI" w:cs="Segoe UI"/>
          <w:color w:val="auto"/>
          <w:sz w:val="20"/>
          <w:szCs w:val="20"/>
          <w:lang w:val="en-GB"/>
        </w:rPr>
      </w:pPr>
      <w:r w:rsidRPr="00EB3414">
        <w:rPr>
          <w:rFonts w:ascii="Segoe UI" w:hAnsi="Segoe UI" w:cs="Segoe UI"/>
          <w:color w:val="auto"/>
          <w:sz w:val="20"/>
          <w:szCs w:val="20"/>
          <w:lang w:val="en-GB"/>
        </w:rPr>
        <w:t xml:space="preserve">Make a decision under a management plan which provides that it may not be made by a Council Officer (for example, </w:t>
      </w:r>
      <w:r w:rsidR="0030707F">
        <w:rPr>
          <w:rFonts w:ascii="Segoe UI" w:hAnsi="Segoe UI" w:cs="Segoe UI"/>
          <w:color w:val="auto"/>
          <w:sz w:val="20"/>
          <w:szCs w:val="20"/>
          <w:lang w:val="en-GB"/>
        </w:rPr>
        <w:t>approve</w:t>
      </w:r>
      <w:r w:rsidR="0030707F"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a concession)</w:t>
      </w:r>
    </w:p>
    <w:p w14:paraId="5C8D74C5" w14:textId="77777777" w:rsidR="005C6636" w:rsidRDefault="005C6636" w:rsidP="005C6636">
      <w:pPr>
        <w:spacing w:before="120" w:after="120"/>
        <w:rPr>
          <w:rFonts w:ascii="Segoe UI" w:hAnsi="Segoe UI" w:cs="Segoe UI"/>
          <w:b/>
        </w:rPr>
      </w:pPr>
      <w:r w:rsidRPr="00EB3414">
        <w:rPr>
          <w:rFonts w:ascii="Segoe UI" w:hAnsi="Segoe UI" w:cs="Segoe UI"/>
          <w:b/>
        </w:rPr>
        <w:t>Naming</w:t>
      </w:r>
    </w:p>
    <w:p w14:paraId="39C58714" w14:textId="433D8BB2" w:rsidR="005C6636" w:rsidRPr="009C0415" w:rsidRDefault="005C6636" w:rsidP="00B108A5">
      <w:pPr>
        <w:numPr>
          <w:ilvl w:val="0"/>
          <w:numId w:val="89"/>
        </w:numPr>
        <w:spacing w:before="120" w:after="120"/>
        <w:rPr>
          <w:rFonts w:ascii="Segoe UI" w:hAnsi="Segoe UI" w:cs="Segoe UI"/>
          <w:b/>
          <w:bCs/>
        </w:rPr>
      </w:pPr>
      <w:r w:rsidRPr="2B8CC635">
        <w:rPr>
          <w:rFonts w:ascii="Segoe UI" w:hAnsi="Segoe UI" w:cs="Segoe UI"/>
        </w:rPr>
        <w:t xml:space="preserve">In accordance with the Naming Policy, making </w:t>
      </w:r>
      <w:r w:rsidR="00C938C5">
        <w:rPr>
          <w:rFonts w:ascii="Segoe UI" w:hAnsi="Segoe UI" w:cs="Segoe UI"/>
        </w:rPr>
        <w:t xml:space="preserve">significant </w:t>
      </w:r>
      <w:r w:rsidRPr="2B8CC635">
        <w:rPr>
          <w:rFonts w:ascii="Segoe UI" w:hAnsi="Segoe UI" w:cs="Segoe UI"/>
        </w:rPr>
        <w:t xml:space="preserve">naming decisions </w:t>
      </w:r>
      <w:r w:rsidR="00CD160B" w:rsidRPr="2B8CC635">
        <w:rPr>
          <w:rFonts w:ascii="Segoe UI" w:hAnsi="Segoe UI" w:cs="Segoe UI"/>
        </w:rPr>
        <w:t>within its area of focus</w:t>
      </w:r>
      <w:r w:rsidRPr="2B8CC635">
        <w:rPr>
          <w:rFonts w:ascii="Segoe UI" w:hAnsi="Segoe UI" w:cs="Segoe UI"/>
        </w:rPr>
        <w:t xml:space="preserve">,. </w:t>
      </w:r>
    </w:p>
    <w:p w14:paraId="2F61E8FD" w14:textId="77777777" w:rsidR="00E934D9" w:rsidRPr="00EB3414" w:rsidRDefault="00E934D9" w:rsidP="00E934D9">
      <w:pPr>
        <w:spacing w:before="120" w:after="120"/>
        <w:rPr>
          <w:rFonts w:ascii="Segoe UI" w:hAnsi="Segoe UI" w:cs="Segoe UI"/>
          <w:b/>
        </w:rPr>
      </w:pPr>
      <w:r w:rsidRPr="00EB3414">
        <w:rPr>
          <w:rFonts w:ascii="Segoe UI" w:hAnsi="Segoe UI" w:cs="Segoe UI"/>
          <w:b/>
        </w:rPr>
        <w:t xml:space="preserve">Grants including City Growth Fund </w:t>
      </w:r>
    </w:p>
    <w:p w14:paraId="5A33F532" w14:textId="0A540D3C" w:rsidR="00E934D9" w:rsidRPr="00EB3414" w:rsidRDefault="0030707F" w:rsidP="00B108A5">
      <w:pPr>
        <w:pStyle w:val="Default"/>
        <w:numPr>
          <w:ilvl w:val="0"/>
          <w:numId w:val="89"/>
        </w:numPr>
        <w:spacing w:before="120" w:after="120"/>
        <w:ind w:left="567" w:hanging="567"/>
        <w:rPr>
          <w:rFonts w:ascii="Segoe UI" w:hAnsi="Segoe UI" w:cs="Segoe UI"/>
          <w:color w:val="auto"/>
          <w:sz w:val="20"/>
          <w:szCs w:val="20"/>
        </w:rPr>
      </w:pPr>
      <w:r>
        <w:rPr>
          <w:rFonts w:ascii="Segoe UI" w:hAnsi="Segoe UI" w:cs="Segoe UI"/>
          <w:color w:val="auto"/>
          <w:sz w:val="20"/>
          <w:szCs w:val="20"/>
        </w:rPr>
        <w:t>Approve</w:t>
      </w:r>
      <w:r w:rsidRPr="2B8CC635">
        <w:rPr>
          <w:rFonts w:ascii="Segoe UI" w:hAnsi="Segoe UI" w:cs="Segoe UI"/>
          <w:color w:val="auto"/>
          <w:sz w:val="20"/>
          <w:szCs w:val="20"/>
        </w:rPr>
        <w:t xml:space="preserve"> </w:t>
      </w:r>
      <w:r w:rsidR="00E934D9" w:rsidRPr="2B8CC635">
        <w:rPr>
          <w:rFonts w:ascii="Segoe UI" w:hAnsi="Segoe UI" w:cs="Segoe UI"/>
          <w:color w:val="auto"/>
          <w:sz w:val="20"/>
          <w:szCs w:val="20"/>
        </w:rPr>
        <w:t>the criteria and focus areas for grants funds referred for decision by the Grants committee.</w:t>
      </w:r>
    </w:p>
    <w:p w14:paraId="16525D5A" w14:textId="6EA419FC" w:rsidR="00E934D9" w:rsidRPr="00EB3414" w:rsidRDefault="00E934D9" w:rsidP="00B108A5">
      <w:pPr>
        <w:pStyle w:val="Default"/>
        <w:numPr>
          <w:ilvl w:val="0"/>
          <w:numId w:val="89"/>
        </w:numPr>
        <w:spacing w:before="120" w:after="120"/>
        <w:ind w:left="567" w:hanging="567"/>
        <w:rPr>
          <w:rFonts w:ascii="Segoe UI" w:hAnsi="Segoe UI" w:cs="Segoe UI"/>
          <w:color w:val="auto"/>
          <w:sz w:val="20"/>
          <w:szCs w:val="20"/>
        </w:rPr>
      </w:pPr>
      <w:r w:rsidRPr="2B8CC635">
        <w:rPr>
          <w:rFonts w:ascii="Segoe UI" w:hAnsi="Segoe UI" w:cs="Segoe UI"/>
          <w:color w:val="auto"/>
          <w:sz w:val="20"/>
          <w:szCs w:val="20"/>
        </w:rPr>
        <w:t xml:space="preserve">Approve any grants referred for decision by the Grants </w:t>
      </w:r>
      <w:r w:rsidR="00CD160B" w:rsidRPr="2B8CC635">
        <w:rPr>
          <w:rFonts w:ascii="Segoe UI" w:hAnsi="Segoe UI" w:cs="Segoe UI"/>
          <w:color w:val="auto"/>
          <w:sz w:val="20"/>
          <w:szCs w:val="20"/>
        </w:rPr>
        <w:t>C</w:t>
      </w:r>
      <w:r w:rsidRPr="2B8CC635">
        <w:rPr>
          <w:rFonts w:ascii="Segoe UI" w:hAnsi="Segoe UI" w:cs="Segoe UI"/>
          <w:color w:val="auto"/>
          <w:sz w:val="20"/>
          <w:szCs w:val="20"/>
        </w:rPr>
        <w:t>ommittee.</w:t>
      </w:r>
    </w:p>
    <w:p w14:paraId="0FB19527" w14:textId="1E1F5F97" w:rsidR="00875918" w:rsidRPr="00CD160B" w:rsidRDefault="00E934D9" w:rsidP="00B108A5">
      <w:pPr>
        <w:pStyle w:val="Default"/>
        <w:numPr>
          <w:ilvl w:val="0"/>
          <w:numId w:val="89"/>
        </w:numPr>
        <w:spacing w:before="120" w:after="120"/>
        <w:ind w:left="567" w:hanging="567"/>
        <w:rPr>
          <w:rFonts w:ascii="Segoe UI" w:hAnsi="Segoe UI" w:cs="Segoe UI"/>
          <w:color w:val="auto"/>
          <w:sz w:val="20"/>
          <w:szCs w:val="20"/>
        </w:rPr>
      </w:pPr>
      <w:r w:rsidRPr="2B8CC635">
        <w:rPr>
          <w:rFonts w:ascii="Segoe UI" w:hAnsi="Segoe UI" w:cs="Segoe UI"/>
          <w:color w:val="auto"/>
          <w:sz w:val="20"/>
          <w:szCs w:val="20"/>
        </w:rPr>
        <w:t>Approve the allocation of funding from the City Growth Fund, where the total commitment is more than $100,000 (calculated by reference to the total funding sought in one or more financial years).</w:t>
      </w:r>
    </w:p>
    <w:p w14:paraId="2AB3A9F3" w14:textId="77777777" w:rsidR="00875918" w:rsidRPr="00EB3414" w:rsidRDefault="00875918" w:rsidP="00875918">
      <w:pPr>
        <w:spacing w:before="120" w:after="120"/>
        <w:rPr>
          <w:rFonts w:ascii="Segoe UI" w:hAnsi="Segoe UI" w:cs="Segoe UI"/>
          <w:b/>
        </w:rPr>
      </w:pPr>
      <w:r w:rsidRPr="00EB3414">
        <w:rPr>
          <w:rFonts w:ascii="Segoe UI" w:hAnsi="Segoe UI" w:cs="Segoe UI"/>
          <w:b/>
        </w:rPr>
        <w:t xml:space="preserve">Other </w:t>
      </w:r>
    </w:p>
    <w:p w14:paraId="498B8C45" w14:textId="77777777" w:rsidR="00875918" w:rsidRPr="00EB3414" w:rsidRDefault="00875918" w:rsidP="00B108A5">
      <w:pPr>
        <w:pStyle w:val="Default"/>
        <w:numPr>
          <w:ilvl w:val="0"/>
          <w:numId w:val="89"/>
        </w:numPr>
        <w:spacing w:before="120" w:after="120"/>
        <w:ind w:left="567" w:hanging="567"/>
        <w:rPr>
          <w:rFonts w:ascii="Segoe UI" w:hAnsi="Segoe UI" w:cs="Segoe UI"/>
          <w:color w:val="auto"/>
          <w:sz w:val="20"/>
          <w:szCs w:val="20"/>
        </w:rPr>
      </w:pPr>
      <w:r w:rsidRPr="2B8CC635">
        <w:rPr>
          <w:rFonts w:ascii="Segoe UI" w:hAnsi="Segoe UI" w:cs="Segoe UI"/>
          <w:color w:val="auto"/>
          <w:sz w:val="20"/>
          <w:szCs w:val="20"/>
        </w:rPr>
        <w:t xml:space="preserve">Consider and make decisions which are within the Chief Executive’s delegations that the Chief Executive has referred to the committee for decision making. </w:t>
      </w:r>
    </w:p>
    <w:p w14:paraId="0991075D" w14:textId="1FA17AD6" w:rsidR="00875918" w:rsidRDefault="00D76647" w:rsidP="00B108A5">
      <w:pPr>
        <w:pStyle w:val="Default"/>
        <w:numPr>
          <w:ilvl w:val="0"/>
          <w:numId w:val="89"/>
        </w:numPr>
        <w:spacing w:before="120" w:after="120"/>
        <w:ind w:left="567" w:hanging="567"/>
        <w:rPr>
          <w:rFonts w:ascii="Segoe UI" w:hAnsi="Segoe UI" w:cs="Segoe UI"/>
          <w:color w:val="auto"/>
          <w:sz w:val="20"/>
          <w:szCs w:val="20"/>
        </w:rPr>
      </w:pPr>
      <w:r>
        <w:rPr>
          <w:rFonts w:ascii="Segoe UI" w:hAnsi="Segoe UI" w:cs="Segoe UI"/>
          <w:color w:val="auto"/>
          <w:sz w:val="20"/>
          <w:szCs w:val="20"/>
        </w:rPr>
        <w:t xml:space="preserve">Recommend to Council the establishment of </w:t>
      </w:r>
      <w:r w:rsidR="00875918" w:rsidRPr="2B8CC635">
        <w:rPr>
          <w:rFonts w:ascii="Segoe UI" w:hAnsi="Segoe UI" w:cs="Segoe UI"/>
          <w:color w:val="auto"/>
          <w:sz w:val="20"/>
          <w:szCs w:val="20"/>
        </w:rPr>
        <w:t xml:space="preserve">a subcommittee or working group and approve its terms of reference. </w:t>
      </w:r>
    </w:p>
    <w:p w14:paraId="2EE0BA84" w14:textId="77777777" w:rsidR="001E2AA7" w:rsidRPr="001D4BF6" w:rsidRDefault="001E2AA7" w:rsidP="001E2AA7">
      <w:pPr>
        <w:pStyle w:val="ListParagraph"/>
        <w:numPr>
          <w:ilvl w:val="0"/>
          <w:numId w:val="89"/>
        </w:numPr>
        <w:rPr>
          <w:lang w:eastAsia="en-US"/>
        </w:rPr>
      </w:pPr>
      <w:r>
        <w:lastRenderedPageBreak/>
        <w:t>The committee has the powers to perform the responsibilities of another committee, where it is necessary to make a decision prior to the next meeting of that other committee.</w:t>
      </w:r>
    </w:p>
    <w:p w14:paraId="4DEC9F37" w14:textId="3250F5E1" w:rsidR="00F924B0" w:rsidRPr="00084C5B" w:rsidRDefault="00F924B0" w:rsidP="00A818F3">
      <w:pPr>
        <w:pStyle w:val="Heading2"/>
        <w:tabs>
          <w:tab w:val="clear" w:pos="993"/>
          <w:tab w:val="left" w:pos="567"/>
        </w:tabs>
        <w:spacing w:before="120" w:after="120"/>
        <w:rPr>
          <w:rFonts w:ascii="Segoe UI" w:hAnsi="Segoe UI" w:cs="Segoe UI"/>
          <w:b w:val="0"/>
          <w:bCs w:val="0"/>
          <w:sz w:val="30"/>
          <w:szCs w:val="30"/>
        </w:rPr>
      </w:pPr>
    </w:p>
    <w:p w14:paraId="11DB93AA" w14:textId="77777777" w:rsidR="000607E1" w:rsidRDefault="000607E1">
      <w:pPr>
        <w:rPr>
          <w:rFonts w:ascii="Segoe UI" w:hAnsi="Segoe UI" w:cs="Segoe UI"/>
          <w:b/>
          <w:bCs/>
          <w:iCs/>
          <w:sz w:val="30"/>
          <w:szCs w:val="30"/>
          <w:lang w:val="en-NZ" w:eastAsia="en-NZ"/>
        </w:rPr>
      </w:pPr>
      <w:bookmarkStart w:id="35" w:name="_Toc35008639"/>
      <w:bookmarkEnd w:id="31"/>
      <w:r>
        <w:rPr>
          <w:rFonts w:ascii="Segoe UI" w:hAnsi="Segoe UI" w:cs="Segoe UI"/>
          <w:sz w:val="30"/>
          <w:szCs w:val="30"/>
        </w:rPr>
        <w:br w:type="page"/>
      </w:r>
    </w:p>
    <w:p w14:paraId="1516AA50" w14:textId="66367E02" w:rsidR="008C6704" w:rsidRPr="00EB3414" w:rsidRDefault="00346E43" w:rsidP="00A818F3">
      <w:pPr>
        <w:pStyle w:val="Heading2"/>
        <w:tabs>
          <w:tab w:val="clear" w:pos="993"/>
          <w:tab w:val="left" w:pos="567"/>
        </w:tabs>
        <w:spacing w:before="120" w:after="120"/>
        <w:ind w:left="567" w:hanging="567"/>
        <w:rPr>
          <w:rFonts w:ascii="Segoe UI" w:hAnsi="Segoe UI" w:cs="Segoe UI"/>
          <w:sz w:val="30"/>
          <w:szCs w:val="30"/>
        </w:rPr>
      </w:pPr>
      <w:bookmarkStart w:id="36" w:name="_Toc71899916"/>
      <w:r w:rsidRPr="00EB3414">
        <w:rPr>
          <w:rFonts w:ascii="Segoe UI" w:hAnsi="Segoe UI" w:cs="Segoe UI"/>
          <w:sz w:val="30"/>
          <w:szCs w:val="30"/>
        </w:rPr>
        <w:lastRenderedPageBreak/>
        <w:t>3.2</w:t>
      </w:r>
      <w:r w:rsidRPr="00EB3414">
        <w:rPr>
          <w:rFonts w:ascii="Segoe UI" w:hAnsi="Segoe UI" w:cs="Segoe UI"/>
          <w:sz w:val="30"/>
          <w:szCs w:val="30"/>
        </w:rPr>
        <w:tab/>
      </w:r>
      <w:r w:rsidR="00980617" w:rsidRPr="00EB3414">
        <w:rPr>
          <w:rFonts w:ascii="Segoe UI" w:hAnsi="Segoe UI" w:cs="Segoe UI"/>
          <w:sz w:val="30"/>
          <w:szCs w:val="30"/>
        </w:rPr>
        <w:t>Annual</w:t>
      </w:r>
      <w:r w:rsidR="00002B8A" w:rsidRPr="00EB3414">
        <w:rPr>
          <w:rFonts w:ascii="Segoe UI" w:hAnsi="Segoe UI" w:cs="Segoe UI"/>
          <w:sz w:val="30"/>
          <w:szCs w:val="30"/>
        </w:rPr>
        <w:t xml:space="preserve"> </w:t>
      </w:r>
      <w:r w:rsidR="00980617" w:rsidRPr="00EB3414">
        <w:rPr>
          <w:rFonts w:ascii="Segoe UI" w:hAnsi="Segoe UI" w:cs="Segoe UI"/>
          <w:sz w:val="30"/>
          <w:szCs w:val="30"/>
        </w:rPr>
        <w:t>Plan</w:t>
      </w:r>
      <w:r w:rsidR="00A87B42" w:rsidRPr="00EB3414">
        <w:rPr>
          <w:rFonts w:ascii="Segoe UI" w:hAnsi="Segoe UI" w:cs="Segoe UI"/>
          <w:sz w:val="30"/>
          <w:szCs w:val="30"/>
        </w:rPr>
        <w:t xml:space="preserve"> </w:t>
      </w:r>
      <w:r w:rsidRPr="00EB3414">
        <w:rPr>
          <w:rFonts w:ascii="Segoe UI" w:hAnsi="Segoe UI" w:cs="Segoe UI"/>
          <w:sz w:val="30"/>
          <w:szCs w:val="30"/>
        </w:rPr>
        <w:t>/</w:t>
      </w:r>
      <w:r w:rsidR="00A87B42" w:rsidRPr="00EB3414">
        <w:rPr>
          <w:rFonts w:ascii="Segoe UI" w:hAnsi="Segoe UI" w:cs="Segoe UI"/>
          <w:sz w:val="30"/>
          <w:szCs w:val="30"/>
        </w:rPr>
        <w:t xml:space="preserve"> </w:t>
      </w:r>
      <w:r w:rsidR="00EF6495">
        <w:rPr>
          <w:rFonts w:ascii="Segoe UI" w:hAnsi="Segoe UI" w:cs="Segoe UI"/>
          <w:sz w:val="30"/>
          <w:szCs w:val="30"/>
        </w:rPr>
        <w:t>Long-</w:t>
      </w:r>
      <w:r w:rsidR="006A5BC9">
        <w:rPr>
          <w:rFonts w:ascii="Segoe UI" w:hAnsi="Segoe UI" w:cs="Segoe UI"/>
          <w:sz w:val="30"/>
          <w:szCs w:val="30"/>
        </w:rPr>
        <w:t>T</w:t>
      </w:r>
      <w:r w:rsidRPr="00EB3414">
        <w:rPr>
          <w:rFonts w:ascii="Segoe UI" w:hAnsi="Segoe UI" w:cs="Segoe UI"/>
          <w:sz w:val="30"/>
          <w:szCs w:val="30"/>
        </w:rPr>
        <w:t>erm Plan</w:t>
      </w:r>
      <w:r w:rsidR="00002B8A" w:rsidRPr="00EB3414">
        <w:rPr>
          <w:rFonts w:ascii="Segoe UI" w:hAnsi="Segoe UI" w:cs="Segoe UI"/>
          <w:sz w:val="30"/>
          <w:szCs w:val="30"/>
        </w:rPr>
        <w:t xml:space="preserve"> </w:t>
      </w:r>
      <w:r w:rsidR="00980617" w:rsidRPr="00EB3414">
        <w:rPr>
          <w:rFonts w:ascii="Segoe UI" w:hAnsi="Segoe UI" w:cs="Segoe UI"/>
          <w:sz w:val="30"/>
          <w:szCs w:val="30"/>
        </w:rPr>
        <w:t>Committee</w:t>
      </w:r>
      <w:bookmarkEnd w:id="35"/>
      <w:r w:rsidR="0095342C">
        <w:rPr>
          <w:rFonts w:ascii="Segoe UI" w:hAnsi="Segoe UI" w:cs="Segoe UI"/>
          <w:sz w:val="30"/>
          <w:szCs w:val="30"/>
        </w:rPr>
        <w:t xml:space="preserve"> – </w:t>
      </w:r>
      <w:r w:rsidR="00E6688F">
        <w:rPr>
          <w:rFonts w:ascii="Segoe UI" w:hAnsi="Segoe UI" w:cs="Segoe UI"/>
          <w:sz w:val="30"/>
          <w:szCs w:val="30"/>
        </w:rPr>
        <w:t>Pūroro Maherehere</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5747"/>
      </w:tblGrid>
      <w:tr w:rsidR="00002B8A" w:rsidRPr="00EB3414" w14:paraId="38ABCCEB" w14:textId="77777777" w:rsidTr="00006F0B">
        <w:tc>
          <w:tcPr>
            <w:tcW w:w="2802" w:type="dxa"/>
            <w:tcBorders>
              <w:top w:val="single" w:sz="4" w:space="0" w:color="auto"/>
              <w:left w:val="single" w:sz="4" w:space="0" w:color="auto"/>
              <w:bottom w:val="single" w:sz="4" w:space="0" w:color="auto"/>
              <w:right w:val="single" w:sz="4" w:space="0" w:color="auto"/>
            </w:tcBorders>
            <w:shd w:val="clear" w:color="auto" w:fill="auto"/>
          </w:tcPr>
          <w:p w14:paraId="2190783C" w14:textId="77777777" w:rsidR="00006F0B" w:rsidRPr="00EB3414" w:rsidRDefault="00006F0B" w:rsidP="00A818F3">
            <w:pPr>
              <w:spacing w:before="120" w:after="120"/>
              <w:rPr>
                <w:rFonts w:ascii="Segoe UI" w:hAnsi="Segoe UI" w:cs="Segoe UI"/>
                <w:b/>
                <w:lang w:val="en-AU" w:eastAsia="en-US"/>
              </w:rPr>
            </w:pPr>
            <w:r w:rsidRPr="00EB3414">
              <w:rPr>
                <w:rFonts w:ascii="Segoe UI" w:hAnsi="Segoe UI" w:cs="Segoe UI"/>
                <w:b/>
                <w:lang w:val="en-AU" w:eastAsia="en-US"/>
              </w:rPr>
              <w:t>Chair</w:t>
            </w:r>
          </w:p>
        </w:tc>
        <w:tc>
          <w:tcPr>
            <w:tcW w:w="5919" w:type="dxa"/>
            <w:tcBorders>
              <w:top w:val="single" w:sz="4" w:space="0" w:color="auto"/>
              <w:left w:val="single" w:sz="4" w:space="0" w:color="auto"/>
              <w:bottom w:val="single" w:sz="4" w:space="0" w:color="auto"/>
              <w:right w:val="single" w:sz="4" w:space="0" w:color="auto"/>
            </w:tcBorders>
            <w:shd w:val="clear" w:color="auto" w:fill="auto"/>
          </w:tcPr>
          <w:p w14:paraId="3E615FFA" w14:textId="0D5B9607" w:rsidR="003C6649" w:rsidRPr="00EB3414" w:rsidRDefault="0045310E" w:rsidP="00A818F3">
            <w:pPr>
              <w:spacing w:before="120" w:after="120"/>
              <w:rPr>
                <w:rFonts w:ascii="Segoe UI" w:hAnsi="Segoe UI" w:cs="Segoe UI"/>
                <w:lang w:val="en-AU" w:eastAsia="en-US"/>
              </w:rPr>
            </w:pPr>
            <w:r>
              <w:rPr>
                <w:rFonts w:ascii="Segoe UI" w:hAnsi="Segoe UI" w:cs="Segoe UI"/>
                <w:lang w:val="en-AU" w:eastAsia="en-US"/>
              </w:rPr>
              <w:t xml:space="preserve"> Cr Rebecca Matthews </w:t>
            </w:r>
          </w:p>
        </w:tc>
      </w:tr>
      <w:tr w:rsidR="00002B8A" w:rsidRPr="00EB3414" w14:paraId="665B33A6" w14:textId="77777777" w:rsidTr="00006F0B">
        <w:tc>
          <w:tcPr>
            <w:tcW w:w="2802" w:type="dxa"/>
            <w:tcBorders>
              <w:top w:val="single" w:sz="4" w:space="0" w:color="auto"/>
              <w:left w:val="single" w:sz="4" w:space="0" w:color="auto"/>
              <w:bottom w:val="single" w:sz="4" w:space="0" w:color="auto"/>
              <w:right w:val="single" w:sz="4" w:space="0" w:color="auto"/>
            </w:tcBorders>
            <w:shd w:val="clear" w:color="auto" w:fill="auto"/>
          </w:tcPr>
          <w:p w14:paraId="31E117B5" w14:textId="77777777" w:rsidR="003C6649" w:rsidRPr="00EB3414" w:rsidRDefault="003C6649" w:rsidP="00A818F3">
            <w:pPr>
              <w:spacing w:before="120" w:after="120"/>
              <w:rPr>
                <w:rFonts w:ascii="Segoe UI" w:hAnsi="Segoe UI" w:cs="Segoe UI"/>
                <w:b/>
                <w:lang w:val="en-AU" w:eastAsia="en-US"/>
              </w:rPr>
            </w:pPr>
            <w:r w:rsidRPr="00EB3414">
              <w:rPr>
                <w:rFonts w:ascii="Segoe UI" w:hAnsi="Segoe UI" w:cs="Segoe UI"/>
                <w:b/>
                <w:lang w:val="en-AU" w:eastAsia="en-US"/>
              </w:rPr>
              <w:t>Deputy</w:t>
            </w:r>
            <w:r w:rsidR="00002B8A" w:rsidRPr="00EB3414">
              <w:rPr>
                <w:rFonts w:ascii="Segoe UI" w:hAnsi="Segoe UI" w:cs="Segoe UI"/>
                <w:b/>
                <w:lang w:val="en-AU" w:eastAsia="en-US"/>
              </w:rPr>
              <w:t xml:space="preserve"> </w:t>
            </w:r>
            <w:r w:rsidRPr="00EB3414">
              <w:rPr>
                <w:rFonts w:ascii="Segoe UI" w:hAnsi="Segoe UI" w:cs="Segoe UI"/>
                <w:b/>
                <w:lang w:val="en-AU" w:eastAsia="en-US"/>
              </w:rPr>
              <w:t>Chair</w:t>
            </w:r>
          </w:p>
        </w:tc>
        <w:tc>
          <w:tcPr>
            <w:tcW w:w="5919" w:type="dxa"/>
            <w:tcBorders>
              <w:top w:val="single" w:sz="4" w:space="0" w:color="auto"/>
              <w:left w:val="single" w:sz="4" w:space="0" w:color="auto"/>
              <w:bottom w:val="single" w:sz="4" w:space="0" w:color="auto"/>
              <w:right w:val="single" w:sz="4" w:space="0" w:color="auto"/>
            </w:tcBorders>
            <w:shd w:val="clear" w:color="auto" w:fill="auto"/>
          </w:tcPr>
          <w:p w14:paraId="23574768" w14:textId="2EBD67EA" w:rsidR="003C6649" w:rsidRPr="00EB3414" w:rsidRDefault="00163BB6" w:rsidP="00A818F3">
            <w:pPr>
              <w:spacing w:before="120" w:after="120"/>
              <w:rPr>
                <w:rFonts w:ascii="Segoe UI" w:hAnsi="Segoe UI" w:cs="Segoe UI"/>
                <w:lang w:val="en-AU" w:eastAsia="en-US"/>
              </w:rPr>
            </w:pPr>
            <w:r>
              <w:rPr>
                <w:rFonts w:ascii="Segoe UI" w:hAnsi="Segoe UI" w:cs="Segoe UI"/>
                <w:lang w:val="en-AU" w:eastAsia="en-US"/>
              </w:rPr>
              <w:t xml:space="preserve"> </w:t>
            </w:r>
            <w:r w:rsidR="0045310E">
              <w:rPr>
                <w:rFonts w:ascii="Segoe UI" w:hAnsi="Segoe UI" w:cs="Segoe UI"/>
                <w:lang w:val="en-AU" w:eastAsia="en-US"/>
              </w:rPr>
              <w:t>Mayor Andy Foster</w:t>
            </w:r>
          </w:p>
        </w:tc>
      </w:tr>
      <w:tr w:rsidR="00002B8A" w:rsidRPr="00EB3414" w14:paraId="2E1575DA" w14:textId="77777777" w:rsidTr="00641E15">
        <w:tc>
          <w:tcPr>
            <w:tcW w:w="2802" w:type="dxa"/>
            <w:shd w:val="clear" w:color="auto" w:fill="auto"/>
          </w:tcPr>
          <w:p w14:paraId="53D96376" w14:textId="77777777" w:rsidR="00EE2334" w:rsidRPr="00EB3414" w:rsidRDefault="00EE2334" w:rsidP="00A818F3">
            <w:pPr>
              <w:spacing w:before="120" w:after="120"/>
              <w:rPr>
                <w:rFonts w:ascii="Segoe UI" w:hAnsi="Segoe UI" w:cs="Segoe UI"/>
                <w:b/>
                <w:lang w:val="en-AU" w:eastAsia="en-US"/>
              </w:rPr>
            </w:pPr>
            <w:r w:rsidRPr="00EB3414">
              <w:rPr>
                <w:rFonts w:ascii="Segoe UI" w:hAnsi="Segoe UI" w:cs="Segoe UI"/>
                <w:b/>
                <w:lang w:val="en-AU" w:eastAsia="en-US"/>
              </w:rPr>
              <w:t>Membership</w:t>
            </w:r>
          </w:p>
        </w:tc>
        <w:tc>
          <w:tcPr>
            <w:tcW w:w="5919" w:type="dxa"/>
            <w:shd w:val="clear" w:color="auto" w:fill="auto"/>
          </w:tcPr>
          <w:p w14:paraId="55C97EE2" w14:textId="77777777" w:rsidR="00EE2334" w:rsidRPr="00EB3414" w:rsidRDefault="00EE2334" w:rsidP="00A818F3">
            <w:pPr>
              <w:spacing w:before="120" w:after="120"/>
              <w:rPr>
                <w:rFonts w:ascii="Segoe UI" w:hAnsi="Segoe UI" w:cs="Segoe UI"/>
                <w:lang w:val="en-AU" w:eastAsia="en-US"/>
              </w:rPr>
            </w:pPr>
            <w:r w:rsidRPr="00EB3414">
              <w:rPr>
                <w:rFonts w:ascii="Segoe UI" w:hAnsi="Segoe UI" w:cs="Segoe UI"/>
                <w:lang w:val="en-AU" w:eastAsia="en-US"/>
              </w:rPr>
              <w:t>Mayor</w:t>
            </w:r>
            <w:r w:rsidR="00002B8A" w:rsidRPr="00EB3414">
              <w:rPr>
                <w:rFonts w:ascii="Segoe UI" w:hAnsi="Segoe UI" w:cs="Segoe UI"/>
                <w:lang w:val="en-AU" w:eastAsia="en-US"/>
              </w:rPr>
              <w:t xml:space="preserve"> </w:t>
            </w:r>
            <w:r w:rsidRPr="00EB3414">
              <w:rPr>
                <w:rFonts w:ascii="Segoe UI" w:hAnsi="Segoe UI" w:cs="Segoe UI"/>
                <w:lang w:val="en-AU" w:eastAsia="en-US"/>
              </w:rPr>
              <w:t>and</w:t>
            </w:r>
            <w:r w:rsidR="00002B8A" w:rsidRPr="00EB3414">
              <w:rPr>
                <w:rFonts w:ascii="Segoe UI" w:hAnsi="Segoe UI" w:cs="Segoe UI"/>
                <w:lang w:val="en-AU" w:eastAsia="en-US"/>
              </w:rPr>
              <w:t xml:space="preserve"> </w:t>
            </w:r>
            <w:r w:rsidRPr="00EB3414">
              <w:rPr>
                <w:rFonts w:ascii="Segoe UI" w:hAnsi="Segoe UI" w:cs="Segoe UI"/>
                <w:lang w:val="en-AU" w:eastAsia="en-US"/>
              </w:rPr>
              <w:t>all</w:t>
            </w:r>
            <w:r w:rsidR="00002B8A" w:rsidRPr="00EB3414">
              <w:rPr>
                <w:rFonts w:ascii="Segoe UI" w:hAnsi="Segoe UI" w:cs="Segoe UI"/>
                <w:lang w:val="en-AU" w:eastAsia="en-US"/>
              </w:rPr>
              <w:t xml:space="preserve"> </w:t>
            </w:r>
            <w:r w:rsidRPr="00EB3414">
              <w:rPr>
                <w:rFonts w:ascii="Segoe UI" w:hAnsi="Segoe UI" w:cs="Segoe UI"/>
                <w:lang w:val="en-AU" w:eastAsia="en-US"/>
              </w:rPr>
              <w:t>Councillors</w:t>
            </w:r>
          </w:p>
        </w:tc>
      </w:tr>
      <w:tr w:rsidR="00002B8A" w:rsidRPr="00EB3414" w14:paraId="68513B99" w14:textId="77777777" w:rsidTr="00641E15">
        <w:tc>
          <w:tcPr>
            <w:tcW w:w="2802" w:type="dxa"/>
            <w:shd w:val="clear" w:color="auto" w:fill="auto"/>
          </w:tcPr>
          <w:p w14:paraId="0856E632" w14:textId="3507347C" w:rsidR="00EE2334" w:rsidRPr="00EB3414" w:rsidRDefault="00EE2334" w:rsidP="00A818F3">
            <w:pPr>
              <w:spacing w:before="120" w:after="120"/>
              <w:rPr>
                <w:rFonts w:ascii="Segoe UI" w:hAnsi="Segoe UI" w:cs="Segoe UI"/>
                <w:b/>
                <w:lang w:val="en-AU" w:eastAsia="en-US"/>
              </w:rPr>
            </w:pPr>
            <w:bookmarkStart w:id="37" w:name="_Hlk71031110"/>
            <w:r w:rsidRPr="00EB3414">
              <w:rPr>
                <w:rFonts w:ascii="Segoe UI" w:hAnsi="Segoe UI" w:cs="Segoe UI"/>
                <w:b/>
                <w:lang w:val="en-AU" w:eastAsia="en-US"/>
              </w:rPr>
              <w:t>External</w:t>
            </w:r>
            <w:r w:rsidR="00002B8A" w:rsidRPr="00EB3414">
              <w:rPr>
                <w:rFonts w:ascii="Segoe UI" w:hAnsi="Segoe UI" w:cs="Segoe UI"/>
                <w:b/>
                <w:lang w:val="en-AU" w:eastAsia="en-US"/>
              </w:rPr>
              <w:t xml:space="preserve"> </w:t>
            </w:r>
            <w:r w:rsidRPr="00EB3414">
              <w:rPr>
                <w:rFonts w:ascii="Segoe UI" w:hAnsi="Segoe UI" w:cs="Segoe UI"/>
                <w:b/>
                <w:lang w:val="en-AU" w:eastAsia="en-US"/>
              </w:rPr>
              <w:t>Membership</w:t>
            </w:r>
            <w:r w:rsidR="00002B8A" w:rsidRPr="00EB3414">
              <w:rPr>
                <w:rFonts w:ascii="Segoe UI" w:hAnsi="Segoe UI" w:cs="Segoe UI"/>
                <w:b/>
                <w:lang w:val="en-AU" w:eastAsia="en-US"/>
              </w:rPr>
              <w:t xml:space="preserve"> </w:t>
            </w:r>
            <w:r w:rsidR="00D55DBB">
              <w:br/>
            </w:r>
          </w:p>
        </w:tc>
        <w:tc>
          <w:tcPr>
            <w:tcW w:w="5919" w:type="dxa"/>
            <w:shd w:val="clear" w:color="auto" w:fill="auto"/>
          </w:tcPr>
          <w:p w14:paraId="19F68CBF" w14:textId="77777777" w:rsidR="00120455" w:rsidRPr="00EB3414" w:rsidRDefault="00120455" w:rsidP="00120455">
            <w:pPr>
              <w:spacing w:before="120" w:after="120"/>
              <w:rPr>
                <w:rFonts w:ascii="Segoe UI" w:hAnsi="Segoe UI" w:cs="Segoe UI"/>
                <w:lang w:val="en-AU" w:eastAsia="en-US"/>
              </w:rPr>
            </w:pPr>
            <w:r w:rsidRPr="00EB3414">
              <w:rPr>
                <w:rFonts w:ascii="Segoe UI" w:hAnsi="Segoe UI" w:cs="Segoe UI"/>
                <w:lang w:val="en-AU" w:eastAsia="en-US"/>
              </w:rPr>
              <w:t xml:space="preserve">One representative of Ngāti Toa Rangatira </w:t>
            </w:r>
            <w:r>
              <w:rPr>
                <w:rFonts w:ascii="Segoe UI" w:hAnsi="Segoe UI" w:cs="Segoe UI"/>
                <w:lang w:val="en-AU" w:eastAsia="en-US"/>
              </w:rPr>
              <w:t>nominated</w:t>
            </w:r>
            <w:r w:rsidRPr="00EB3414">
              <w:rPr>
                <w:rFonts w:ascii="Segoe UI" w:hAnsi="Segoe UI" w:cs="Segoe UI"/>
                <w:lang w:val="en-AU" w:eastAsia="en-US"/>
              </w:rPr>
              <w:t xml:space="preserve"> by Te Rūnanga o Toa Rangatira Incorporated</w:t>
            </w:r>
            <w:r>
              <w:rPr>
                <w:rFonts w:ascii="Segoe UI" w:hAnsi="Segoe UI" w:cs="Segoe UI"/>
                <w:lang w:val="en-AU" w:eastAsia="en-US"/>
              </w:rPr>
              <w:t xml:space="preserve"> and appointed by Council. </w:t>
            </w:r>
          </w:p>
          <w:p w14:paraId="3C6E2369" w14:textId="7936AC56" w:rsidR="00EE2334" w:rsidRPr="00EB3414" w:rsidRDefault="00120455" w:rsidP="00A818F3">
            <w:pPr>
              <w:spacing w:before="120" w:after="120"/>
              <w:rPr>
                <w:rFonts w:ascii="Segoe UI" w:hAnsi="Segoe UI" w:cs="Segoe UI"/>
                <w:lang w:val="en-AU" w:eastAsia="en-US"/>
              </w:rPr>
            </w:pPr>
            <w:r w:rsidRPr="00EB3414">
              <w:rPr>
                <w:rFonts w:ascii="Segoe UI" w:hAnsi="Segoe UI" w:cs="Segoe UI"/>
                <w:lang w:val="en-AU" w:eastAsia="en-US"/>
              </w:rPr>
              <w:t xml:space="preserve">One representative of </w:t>
            </w:r>
            <w:r w:rsidRPr="000F2004">
              <w:rPr>
                <w:rFonts w:ascii="Segoe UI" w:hAnsi="Segoe UI" w:cs="Segoe UI"/>
                <w:lang w:val="en-AU" w:eastAsia="en-US"/>
              </w:rPr>
              <w:t xml:space="preserve">Taranaki Whānui ki Te Upoko o Te Ika </w:t>
            </w:r>
            <w:r>
              <w:rPr>
                <w:rFonts w:ascii="Segoe UI" w:hAnsi="Segoe UI" w:cs="Segoe UI"/>
                <w:lang w:val="en-AU"/>
              </w:rPr>
              <w:t>nominated</w:t>
            </w:r>
            <w:r w:rsidRPr="00EB3414">
              <w:rPr>
                <w:rFonts w:ascii="Segoe UI" w:hAnsi="Segoe UI" w:cs="Segoe UI"/>
                <w:lang w:val="en-AU" w:eastAsia="en-US"/>
              </w:rPr>
              <w:t xml:space="preserve"> by the Port Nicholson Block Settlement Trust</w:t>
            </w:r>
            <w:r>
              <w:rPr>
                <w:rFonts w:ascii="Segoe UI" w:hAnsi="Segoe UI" w:cs="Segoe UI"/>
                <w:lang w:val="en-AU"/>
              </w:rPr>
              <w:t xml:space="preserve"> and appointed by Council</w:t>
            </w:r>
          </w:p>
        </w:tc>
      </w:tr>
      <w:bookmarkEnd w:id="37"/>
      <w:tr w:rsidR="00002B8A" w:rsidRPr="00EB3414" w14:paraId="2A73ED7B" w14:textId="77777777" w:rsidTr="00641E15">
        <w:tc>
          <w:tcPr>
            <w:tcW w:w="2802" w:type="dxa"/>
            <w:shd w:val="clear" w:color="auto" w:fill="auto"/>
          </w:tcPr>
          <w:p w14:paraId="0F684F3A" w14:textId="77777777" w:rsidR="00EE2334" w:rsidRPr="00EB3414" w:rsidRDefault="00EE2334" w:rsidP="00A818F3">
            <w:pPr>
              <w:spacing w:before="120" w:after="120"/>
              <w:rPr>
                <w:rFonts w:ascii="Segoe UI" w:hAnsi="Segoe UI" w:cs="Segoe UI"/>
                <w:b/>
                <w:lang w:val="en-AU" w:eastAsia="en-US"/>
              </w:rPr>
            </w:pPr>
            <w:r w:rsidRPr="00EB3414">
              <w:rPr>
                <w:rFonts w:ascii="Segoe UI" w:hAnsi="Segoe UI" w:cs="Segoe UI"/>
                <w:b/>
                <w:lang w:val="en-AU" w:eastAsia="en-US"/>
              </w:rPr>
              <w:t>Quorum</w:t>
            </w:r>
          </w:p>
        </w:tc>
        <w:tc>
          <w:tcPr>
            <w:tcW w:w="5919" w:type="dxa"/>
            <w:shd w:val="clear" w:color="auto" w:fill="auto"/>
          </w:tcPr>
          <w:p w14:paraId="2FB4141A" w14:textId="5EA81C69" w:rsidR="00EE2334" w:rsidRPr="00EB3414" w:rsidRDefault="00AE7AB8" w:rsidP="00A818F3">
            <w:pPr>
              <w:spacing w:before="120" w:after="120"/>
              <w:rPr>
                <w:rFonts w:ascii="Segoe UI" w:hAnsi="Segoe UI" w:cs="Segoe UI"/>
                <w:lang w:val="en-AU" w:eastAsia="en-US"/>
              </w:rPr>
            </w:pPr>
            <w:r>
              <w:rPr>
                <w:rFonts w:ascii="Segoe UI" w:hAnsi="Segoe UI" w:cs="Segoe UI"/>
                <w:lang w:val="en-AU" w:eastAsia="en-US"/>
              </w:rPr>
              <w:t>9</w:t>
            </w:r>
            <w:r w:rsidRPr="00EB3414">
              <w:rPr>
                <w:rFonts w:ascii="Segoe UI" w:hAnsi="Segoe UI" w:cs="Segoe UI"/>
              </w:rPr>
              <w:t xml:space="preserve"> </w:t>
            </w:r>
          </w:p>
        </w:tc>
      </w:tr>
      <w:tr w:rsidR="00EE2334" w:rsidRPr="00EB3414" w14:paraId="2E6E2906" w14:textId="77777777" w:rsidTr="00641E15">
        <w:tc>
          <w:tcPr>
            <w:tcW w:w="2802" w:type="dxa"/>
            <w:shd w:val="clear" w:color="auto" w:fill="auto"/>
          </w:tcPr>
          <w:p w14:paraId="3C6A5ED3" w14:textId="77777777" w:rsidR="00EE2334" w:rsidRPr="00EB3414" w:rsidRDefault="00EE2334" w:rsidP="00A818F3">
            <w:pPr>
              <w:spacing w:before="120" w:after="120"/>
              <w:rPr>
                <w:rFonts w:ascii="Segoe UI" w:hAnsi="Segoe UI" w:cs="Segoe UI"/>
                <w:b/>
                <w:lang w:val="en-AU" w:eastAsia="en-US"/>
              </w:rPr>
            </w:pPr>
            <w:r w:rsidRPr="00EB3414">
              <w:rPr>
                <w:rFonts w:ascii="Segoe UI" w:hAnsi="Segoe UI" w:cs="Segoe UI"/>
                <w:b/>
                <w:lang w:val="en-AU" w:eastAsia="en-US"/>
              </w:rPr>
              <w:t>Frequency</w:t>
            </w:r>
            <w:r w:rsidR="00002B8A" w:rsidRPr="00EB3414">
              <w:rPr>
                <w:rFonts w:ascii="Segoe UI" w:hAnsi="Segoe UI" w:cs="Segoe UI"/>
                <w:b/>
                <w:lang w:val="en-AU" w:eastAsia="en-US"/>
              </w:rPr>
              <w:t xml:space="preserve"> </w:t>
            </w:r>
            <w:r w:rsidRPr="00EB3414">
              <w:rPr>
                <w:rFonts w:ascii="Segoe UI" w:hAnsi="Segoe UI" w:cs="Segoe UI"/>
                <w:b/>
                <w:lang w:val="en-AU" w:eastAsia="en-US"/>
              </w:rPr>
              <w:t>of</w:t>
            </w:r>
            <w:r w:rsidR="00002B8A" w:rsidRPr="00EB3414">
              <w:rPr>
                <w:rFonts w:ascii="Segoe UI" w:hAnsi="Segoe UI" w:cs="Segoe UI"/>
                <w:b/>
                <w:lang w:val="en-AU" w:eastAsia="en-US"/>
              </w:rPr>
              <w:t xml:space="preserve"> </w:t>
            </w:r>
            <w:r w:rsidRPr="00EB3414">
              <w:rPr>
                <w:rFonts w:ascii="Segoe UI" w:hAnsi="Segoe UI" w:cs="Segoe UI"/>
                <w:b/>
                <w:lang w:val="en-AU" w:eastAsia="en-US"/>
              </w:rPr>
              <w:t>meeting</w:t>
            </w:r>
          </w:p>
        </w:tc>
        <w:tc>
          <w:tcPr>
            <w:tcW w:w="5919" w:type="dxa"/>
            <w:shd w:val="clear" w:color="auto" w:fill="auto"/>
          </w:tcPr>
          <w:p w14:paraId="57C4A802" w14:textId="2E73CF22" w:rsidR="00EE2334" w:rsidRPr="00EB3414" w:rsidRDefault="00EE2334" w:rsidP="00A818F3">
            <w:pPr>
              <w:spacing w:before="120" w:after="120"/>
              <w:rPr>
                <w:rFonts w:ascii="Segoe UI" w:hAnsi="Segoe UI" w:cs="Segoe UI"/>
                <w:lang w:val="en-AU" w:eastAsia="en-US"/>
              </w:rPr>
            </w:pPr>
            <w:r w:rsidRPr="00EB3414">
              <w:rPr>
                <w:rFonts w:ascii="Segoe UI" w:hAnsi="Segoe UI" w:cs="Segoe UI"/>
                <w:lang w:val="en-AU" w:eastAsia="en-US"/>
              </w:rPr>
              <w:t>As</w:t>
            </w:r>
            <w:r w:rsidR="00002B8A" w:rsidRPr="00EB3414">
              <w:rPr>
                <w:rFonts w:ascii="Segoe UI" w:hAnsi="Segoe UI" w:cs="Segoe UI"/>
                <w:lang w:val="en-AU" w:eastAsia="en-US"/>
              </w:rPr>
              <w:t xml:space="preserve"> </w:t>
            </w:r>
            <w:r w:rsidRPr="00EB3414">
              <w:rPr>
                <w:rFonts w:ascii="Segoe UI" w:hAnsi="Segoe UI" w:cs="Segoe UI"/>
                <w:lang w:val="en-AU" w:eastAsia="en-US"/>
              </w:rPr>
              <w:t>required</w:t>
            </w:r>
            <w:r w:rsidR="00002B8A" w:rsidRPr="00EB3414">
              <w:rPr>
                <w:rFonts w:ascii="Segoe UI" w:hAnsi="Segoe UI" w:cs="Segoe UI"/>
                <w:lang w:val="en-AU" w:eastAsia="en-US"/>
              </w:rPr>
              <w:t xml:space="preserve"> </w:t>
            </w:r>
            <w:r w:rsidRPr="00EB3414">
              <w:rPr>
                <w:rFonts w:ascii="Segoe UI" w:hAnsi="Segoe UI" w:cs="Segoe UI"/>
                <w:lang w:val="en-AU" w:eastAsia="en-US"/>
              </w:rPr>
              <w:t>for</w:t>
            </w:r>
            <w:r w:rsidR="00002B8A" w:rsidRPr="00EB3414">
              <w:rPr>
                <w:rFonts w:ascii="Segoe UI" w:hAnsi="Segoe UI" w:cs="Segoe UI"/>
                <w:lang w:val="en-AU" w:eastAsia="en-US"/>
              </w:rPr>
              <w:t xml:space="preserve"> </w:t>
            </w:r>
            <w:r w:rsidRPr="00EB3414">
              <w:rPr>
                <w:rFonts w:ascii="Segoe UI" w:hAnsi="Segoe UI" w:cs="Segoe UI"/>
                <w:lang w:val="en-AU" w:eastAsia="en-US"/>
              </w:rPr>
              <w:t>the</w:t>
            </w:r>
            <w:r w:rsidR="00002B8A" w:rsidRPr="00EB3414">
              <w:rPr>
                <w:rFonts w:ascii="Segoe UI" w:hAnsi="Segoe UI" w:cs="Segoe UI"/>
                <w:lang w:val="en-AU" w:eastAsia="en-US"/>
              </w:rPr>
              <w:t xml:space="preserve"> </w:t>
            </w:r>
            <w:r w:rsidRPr="00EB3414">
              <w:rPr>
                <w:rFonts w:ascii="Segoe UI" w:hAnsi="Segoe UI" w:cs="Segoe UI"/>
                <w:lang w:val="en-AU" w:eastAsia="en-US"/>
              </w:rPr>
              <w:t>purposes</w:t>
            </w:r>
            <w:r w:rsidR="00002B8A" w:rsidRPr="00EB3414">
              <w:rPr>
                <w:rFonts w:ascii="Segoe UI" w:hAnsi="Segoe UI" w:cs="Segoe UI"/>
                <w:lang w:val="en-AU" w:eastAsia="en-US"/>
              </w:rPr>
              <w:t xml:space="preserve"> </w:t>
            </w:r>
            <w:r w:rsidRPr="00EB3414">
              <w:rPr>
                <w:rFonts w:ascii="Segoe UI" w:hAnsi="Segoe UI" w:cs="Segoe UI"/>
                <w:lang w:val="en-AU" w:eastAsia="en-US"/>
              </w:rPr>
              <w:t>of</w:t>
            </w:r>
            <w:r w:rsidR="00002B8A" w:rsidRPr="00EB3414">
              <w:rPr>
                <w:rFonts w:ascii="Segoe UI" w:hAnsi="Segoe UI" w:cs="Segoe UI"/>
                <w:lang w:val="en-AU" w:eastAsia="en-US"/>
              </w:rPr>
              <w:t xml:space="preserve"> </w:t>
            </w:r>
            <w:r w:rsidRPr="00EB3414">
              <w:rPr>
                <w:rFonts w:ascii="Segoe UI" w:hAnsi="Segoe UI" w:cs="Segoe UI"/>
                <w:lang w:val="en-AU" w:eastAsia="en-US"/>
              </w:rPr>
              <w:t>developing</w:t>
            </w:r>
            <w:r w:rsidR="00002B8A" w:rsidRPr="00EB3414">
              <w:rPr>
                <w:rFonts w:ascii="Segoe UI" w:hAnsi="Segoe UI" w:cs="Segoe UI"/>
                <w:lang w:val="en-AU" w:eastAsia="en-US"/>
              </w:rPr>
              <w:t xml:space="preserve"> </w:t>
            </w:r>
            <w:r w:rsidRPr="00EB3414">
              <w:rPr>
                <w:rFonts w:ascii="Segoe UI" w:hAnsi="Segoe UI" w:cs="Segoe UI"/>
                <w:lang w:val="en-AU" w:eastAsia="en-US"/>
              </w:rPr>
              <w:t>the</w:t>
            </w:r>
            <w:r w:rsidR="00002B8A" w:rsidRPr="00EB3414">
              <w:rPr>
                <w:rFonts w:ascii="Segoe UI" w:hAnsi="Segoe UI" w:cs="Segoe UI"/>
                <w:lang w:val="en-AU" w:eastAsia="en-US"/>
              </w:rPr>
              <w:t xml:space="preserve"> </w:t>
            </w:r>
            <w:r w:rsidRPr="00EB3414">
              <w:rPr>
                <w:rFonts w:ascii="Segoe UI" w:hAnsi="Segoe UI" w:cs="Segoe UI"/>
                <w:lang w:val="en-AU" w:eastAsia="en-US"/>
              </w:rPr>
              <w:t>Council’s</w:t>
            </w:r>
            <w:r w:rsidR="00002B8A" w:rsidRPr="00EB3414">
              <w:rPr>
                <w:rFonts w:ascii="Segoe UI" w:hAnsi="Segoe UI" w:cs="Segoe UI"/>
                <w:lang w:val="en-AU" w:eastAsia="en-US"/>
              </w:rPr>
              <w:t xml:space="preserve"> </w:t>
            </w:r>
            <w:r w:rsidRPr="00EB3414">
              <w:rPr>
                <w:rFonts w:ascii="Segoe UI" w:hAnsi="Segoe UI" w:cs="Segoe UI"/>
                <w:lang w:val="en-AU" w:eastAsia="en-US"/>
              </w:rPr>
              <w:t>Long-term</w:t>
            </w:r>
            <w:r w:rsidR="00002B8A" w:rsidRPr="00EB3414">
              <w:rPr>
                <w:rFonts w:ascii="Segoe UI" w:hAnsi="Segoe UI" w:cs="Segoe UI"/>
                <w:lang w:val="en-AU" w:eastAsia="en-US"/>
              </w:rPr>
              <w:t xml:space="preserve"> </w:t>
            </w:r>
            <w:r w:rsidRPr="00EB3414">
              <w:rPr>
                <w:rFonts w:ascii="Segoe UI" w:hAnsi="Segoe UI" w:cs="Segoe UI"/>
                <w:lang w:val="en-AU" w:eastAsia="en-US"/>
              </w:rPr>
              <w:t>Plan</w:t>
            </w:r>
            <w:r w:rsidR="00002B8A" w:rsidRPr="00EB3414">
              <w:rPr>
                <w:rFonts w:ascii="Segoe UI" w:hAnsi="Segoe UI" w:cs="Segoe UI"/>
                <w:lang w:val="en-AU" w:eastAsia="en-US"/>
              </w:rPr>
              <w:t xml:space="preserve"> </w:t>
            </w:r>
            <w:r w:rsidRPr="00EB3414">
              <w:rPr>
                <w:rFonts w:ascii="Segoe UI" w:hAnsi="Segoe UI" w:cs="Segoe UI"/>
                <w:lang w:val="en-AU" w:eastAsia="en-US"/>
              </w:rPr>
              <w:t>and/or</w:t>
            </w:r>
            <w:r w:rsidR="00002B8A" w:rsidRPr="00EB3414">
              <w:rPr>
                <w:rFonts w:ascii="Segoe UI" w:hAnsi="Segoe UI" w:cs="Segoe UI"/>
                <w:lang w:val="en-AU" w:eastAsia="en-US"/>
              </w:rPr>
              <w:t xml:space="preserve"> </w:t>
            </w:r>
            <w:r w:rsidRPr="00EB3414">
              <w:rPr>
                <w:rFonts w:ascii="Segoe UI" w:hAnsi="Segoe UI" w:cs="Segoe UI"/>
                <w:lang w:val="en-AU" w:eastAsia="en-US"/>
              </w:rPr>
              <w:t>Annual</w:t>
            </w:r>
            <w:r w:rsidR="00002B8A" w:rsidRPr="00EB3414">
              <w:rPr>
                <w:rFonts w:ascii="Segoe UI" w:hAnsi="Segoe UI" w:cs="Segoe UI"/>
                <w:lang w:val="en-AU" w:eastAsia="en-US"/>
              </w:rPr>
              <w:t xml:space="preserve"> </w:t>
            </w:r>
            <w:r w:rsidRPr="00EB3414">
              <w:rPr>
                <w:rFonts w:ascii="Segoe UI" w:hAnsi="Segoe UI" w:cs="Segoe UI"/>
                <w:lang w:val="en-AU" w:eastAsia="en-US"/>
              </w:rPr>
              <w:t>Plan</w:t>
            </w:r>
            <w:r w:rsidR="002950E4" w:rsidRPr="00EB3414">
              <w:rPr>
                <w:rFonts w:ascii="Segoe UI" w:hAnsi="Segoe UI" w:cs="Segoe UI"/>
                <w:lang w:val="en-AU" w:eastAsia="en-US"/>
              </w:rPr>
              <w:t>.</w:t>
            </w:r>
          </w:p>
        </w:tc>
      </w:tr>
    </w:tbl>
    <w:p w14:paraId="53288BEB" w14:textId="77777777" w:rsidR="008C6704" w:rsidRPr="00EB3414" w:rsidRDefault="008C6704" w:rsidP="00A818F3">
      <w:pPr>
        <w:spacing w:before="120" w:after="120"/>
        <w:rPr>
          <w:rFonts w:ascii="Segoe UI" w:hAnsi="Segoe UI" w:cs="Segoe UI"/>
          <w:b/>
        </w:rPr>
      </w:pPr>
      <w:r w:rsidRPr="00EB3414">
        <w:rPr>
          <w:rFonts w:ascii="Segoe UI" w:hAnsi="Segoe UI" w:cs="Segoe UI"/>
          <w:b/>
        </w:rPr>
        <w:t>Area</w:t>
      </w:r>
      <w:r w:rsidR="00002B8A" w:rsidRPr="00EB3414">
        <w:rPr>
          <w:rFonts w:ascii="Segoe UI" w:hAnsi="Segoe UI" w:cs="Segoe UI"/>
          <w:b/>
        </w:rPr>
        <w:t xml:space="preserve"> </w:t>
      </w:r>
      <w:r w:rsidRPr="00EB3414">
        <w:rPr>
          <w:rFonts w:ascii="Segoe UI" w:hAnsi="Segoe UI" w:cs="Segoe UI"/>
          <w:b/>
        </w:rPr>
        <w:t>of</w:t>
      </w:r>
      <w:r w:rsidR="00002B8A" w:rsidRPr="00EB3414">
        <w:rPr>
          <w:rFonts w:ascii="Segoe UI" w:hAnsi="Segoe UI" w:cs="Segoe UI"/>
          <w:b/>
        </w:rPr>
        <w:t xml:space="preserve"> </w:t>
      </w:r>
      <w:r w:rsidRPr="00EB3414">
        <w:rPr>
          <w:rFonts w:ascii="Segoe UI" w:hAnsi="Segoe UI" w:cs="Segoe UI"/>
          <w:b/>
        </w:rPr>
        <w:t>focus</w:t>
      </w:r>
    </w:p>
    <w:p w14:paraId="558C8DD0" w14:textId="3FBE6220" w:rsidR="008274C6" w:rsidRPr="00EB3414" w:rsidRDefault="004A734D" w:rsidP="005D2BB1">
      <w:pPr>
        <w:pStyle w:val="Default"/>
        <w:numPr>
          <w:ilvl w:val="0"/>
          <w:numId w:val="45"/>
        </w:numPr>
        <w:tabs>
          <w:tab w:val="clear" w:pos="709"/>
          <w:tab w:val="num" w:pos="567"/>
        </w:tabs>
        <w:spacing w:before="120" w:after="120"/>
        <w:ind w:left="567" w:hanging="567"/>
        <w:rPr>
          <w:rFonts w:ascii="Segoe UI" w:hAnsi="Segoe UI" w:cs="Segoe UI"/>
          <w:color w:val="auto"/>
          <w:sz w:val="20"/>
          <w:szCs w:val="20"/>
          <w:lang w:val="en-GB"/>
        </w:rPr>
      </w:pPr>
      <w:r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A56846" w:rsidRPr="00EB3414">
        <w:rPr>
          <w:rFonts w:ascii="Segoe UI" w:hAnsi="Segoe UI" w:cs="Segoe UI"/>
          <w:color w:val="auto"/>
          <w:sz w:val="20"/>
          <w:szCs w:val="20"/>
          <w:lang w:val="en-GB"/>
        </w:rPr>
        <w:t>Long-t</w:t>
      </w:r>
      <w:r w:rsidR="008274C6" w:rsidRPr="00EB3414">
        <w:rPr>
          <w:rFonts w:ascii="Segoe UI" w:hAnsi="Segoe UI" w:cs="Segoe UI"/>
          <w:color w:val="auto"/>
          <w:sz w:val="20"/>
          <w:szCs w:val="20"/>
          <w:lang w:val="en-GB"/>
        </w:rPr>
        <w:t>erm</w:t>
      </w:r>
      <w:r w:rsidR="00002B8A" w:rsidRPr="00EB3414">
        <w:rPr>
          <w:rFonts w:ascii="Segoe UI" w:hAnsi="Segoe UI" w:cs="Segoe UI"/>
          <w:color w:val="auto"/>
          <w:sz w:val="20"/>
          <w:szCs w:val="20"/>
          <w:lang w:val="en-GB"/>
        </w:rPr>
        <w:t xml:space="preserve"> </w:t>
      </w:r>
      <w:r w:rsidR="008274C6" w:rsidRPr="00EB3414">
        <w:rPr>
          <w:rFonts w:ascii="Segoe UI" w:hAnsi="Segoe UI" w:cs="Segoe UI"/>
          <w:color w:val="auto"/>
          <w:sz w:val="20"/>
          <w:szCs w:val="20"/>
          <w:lang w:val="en-GB"/>
        </w:rPr>
        <w:t>Plan</w:t>
      </w:r>
      <w:r w:rsidR="00002B8A" w:rsidRPr="00EB3414">
        <w:rPr>
          <w:rFonts w:ascii="Segoe UI" w:hAnsi="Segoe UI" w:cs="Segoe UI"/>
          <w:color w:val="auto"/>
          <w:sz w:val="20"/>
          <w:szCs w:val="20"/>
          <w:lang w:val="en-GB"/>
        </w:rPr>
        <w:t xml:space="preserve"> </w:t>
      </w:r>
      <w:r w:rsidR="00B67881" w:rsidRPr="00EB3414">
        <w:rPr>
          <w:rFonts w:ascii="Segoe UI" w:hAnsi="Segoe UI" w:cs="Segoe UI"/>
          <w:color w:val="auto"/>
          <w:sz w:val="20"/>
          <w:szCs w:val="20"/>
          <w:lang w:val="en-GB"/>
        </w:rPr>
        <w:t>and</w:t>
      </w:r>
      <w:r w:rsidR="00002B8A" w:rsidRPr="00EB3414">
        <w:rPr>
          <w:rFonts w:ascii="Segoe UI" w:hAnsi="Segoe UI" w:cs="Segoe UI"/>
          <w:color w:val="auto"/>
          <w:sz w:val="20"/>
          <w:szCs w:val="20"/>
          <w:lang w:val="en-GB"/>
        </w:rPr>
        <w:t xml:space="preserve"> </w:t>
      </w:r>
      <w:r w:rsidR="00B67881" w:rsidRPr="00EB3414">
        <w:rPr>
          <w:rFonts w:ascii="Segoe UI" w:hAnsi="Segoe UI" w:cs="Segoe UI"/>
          <w:color w:val="auto"/>
          <w:sz w:val="20"/>
          <w:szCs w:val="20"/>
          <w:lang w:val="en-GB"/>
        </w:rPr>
        <w:t>Annual</w:t>
      </w:r>
      <w:r w:rsidR="00002B8A" w:rsidRPr="00EB3414">
        <w:rPr>
          <w:rFonts w:ascii="Segoe UI" w:hAnsi="Segoe UI" w:cs="Segoe UI"/>
          <w:color w:val="auto"/>
          <w:sz w:val="20"/>
          <w:szCs w:val="20"/>
          <w:lang w:val="en-GB"/>
        </w:rPr>
        <w:t xml:space="preserve"> </w:t>
      </w:r>
      <w:r w:rsidR="00B67881" w:rsidRPr="00EB3414">
        <w:rPr>
          <w:rFonts w:ascii="Segoe UI" w:hAnsi="Segoe UI" w:cs="Segoe UI"/>
          <w:color w:val="auto"/>
          <w:sz w:val="20"/>
          <w:szCs w:val="20"/>
          <w:lang w:val="en-GB"/>
        </w:rPr>
        <w:t>Plan</w:t>
      </w:r>
      <w:r w:rsidR="00002B8A" w:rsidRPr="00EB3414">
        <w:rPr>
          <w:rFonts w:ascii="Segoe UI" w:hAnsi="Segoe UI" w:cs="Segoe UI"/>
          <w:color w:val="auto"/>
          <w:sz w:val="20"/>
          <w:szCs w:val="20"/>
          <w:lang w:val="en-GB"/>
        </w:rPr>
        <w:t xml:space="preserve"> </w:t>
      </w:r>
      <w:r w:rsidR="008274C6" w:rsidRPr="00EB3414">
        <w:rPr>
          <w:rFonts w:ascii="Segoe UI" w:hAnsi="Segoe UI" w:cs="Segoe UI"/>
          <w:color w:val="auto"/>
          <w:sz w:val="20"/>
          <w:szCs w:val="20"/>
          <w:lang w:val="en-GB"/>
        </w:rPr>
        <w:t>give</w:t>
      </w:r>
      <w:r w:rsidR="007E4C5F">
        <w:rPr>
          <w:rFonts w:ascii="Segoe UI" w:hAnsi="Segoe UI" w:cs="Segoe UI"/>
          <w:color w:val="auto"/>
          <w:sz w:val="20"/>
          <w:szCs w:val="20"/>
          <w:lang w:val="en-GB"/>
        </w:rPr>
        <w:t>s</w:t>
      </w:r>
      <w:r w:rsidR="00002B8A" w:rsidRPr="00EB3414">
        <w:rPr>
          <w:rFonts w:ascii="Segoe UI" w:hAnsi="Segoe UI" w:cs="Segoe UI"/>
          <w:color w:val="auto"/>
          <w:sz w:val="20"/>
          <w:szCs w:val="20"/>
          <w:lang w:val="en-GB"/>
        </w:rPr>
        <w:t xml:space="preserve"> </w:t>
      </w:r>
      <w:r w:rsidR="008274C6" w:rsidRPr="00EB3414">
        <w:rPr>
          <w:rFonts w:ascii="Segoe UI" w:hAnsi="Segoe UI" w:cs="Segoe UI"/>
          <w:color w:val="auto"/>
          <w:sz w:val="20"/>
          <w:szCs w:val="20"/>
          <w:lang w:val="en-GB"/>
        </w:rPr>
        <w:t>effect</w:t>
      </w:r>
      <w:r w:rsidR="00002B8A" w:rsidRPr="00EB3414">
        <w:rPr>
          <w:rFonts w:ascii="Segoe UI" w:hAnsi="Segoe UI" w:cs="Segoe UI"/>
          <w:color w:val="auto"/>
          <w:sz w:val="20"/>
          <w:szCs w:val="20"/>
          <w:lang w:val="en-GB"/>
        </w:rPr>
        <w:t xml:space="preserve"> </w:t>
      </w:r>
      <w:r w:rsidR="008274C6" w:rsidRPr="00EB3414">
        <w:rPr>
          <w:rFonts w:ascii="Segoe UI" w:hAnsi="Segoe UI" w:cs="Segoe UI"/>
          <w:color w:val="auto"/>
          <w:sz w:val="20"/>
          <w:szCs w:val="20"/>
          <w:lang w:val="en-GB"/>
        </w:rPr>
        <w:t>to</w:t>
      </w:r>
      <w:r w:rsidR="00002B8A" w:rsidRPr="00EB3414">
        <w:rPr>
          <w:rFonts w:ascii="Segoe UI" w:hAnsi="Segoe UI" w:cs="Segoe UI"/>
          <w:color w:val="auto"/>
          <w:sz w:val="20"/>
          <w:szCs w:val="20"/>
          <w:lang w:val="en-GB"/>
        </w:rPr>
        <w:t xml:space="preserve"> </w:t>
      </w:r>
      <w:r w:rsidR="008274C6"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8274C6" w:rsidRPr="00EB3414">
        <w:rPr>
          <w:rFonts w:ascii="Segoe UI" w:hAnsi="Segoe UI" w:cs="Segoe UI"/>
          <w:color w:val="auto"/>
          <w:sz w:val="20"/>
          <w:szCs w:val="20"/>
          <w:lang w:val="en-GB"/>
        </w:rPr>
        <w:t>strategic</w:t>
      </w:r>
      <w:r w:rsidR="00002B8A" w:rsidRPr="00EB3414">
        <w:rPr>
          <w:rFonts w:ascii="Segoe UI" w:hAnsi="Segoe UI" w:cs="Segoe UI"/>
          <w:color w:val="auto"/>
          <w:sz w:val="20"/>
          <w:szCs w:val="20"/>
          <w:lang w:val="en-GB"/>
        </w:rPr>
        <w:t xml:space="preserve"> </w:t>
      </w:r>
      <w:r w:rsidR="008274C6" w:rsidRPr="00EB3414">
        <w:rPr>
          <w:rFonts w:ascii="Segoe UI" w:hAnsi="Segoe UI" w:cs="Segoe UI"/>
          <w:color w:val="auto"/>
          <w:sz w:val="20"/>
          <w:szCs w:val="20"/>
          <w:lang w:val="en-GB"/>
        </w:rPr>
        <w:t>direction</w:t>
      </w:r>
      <w:r w:rsidR="00002B8A" w:rsidRPr="00EB3414">
        <w:rPr>
          <w:rFonts w:ascii="Segoe UI" w:hAnsi="Segoe UI" w:cs="Segoe UI"/>
          <w:color w:val="auto"/>
          <w:sz w:val="20"/>
          <w:szCs w:val="20"/>
          <w:lang w:val="en-GB"/>
        </w:rPr>
        <w:t xml:space="preserve"> </w:t>
      </w:r>
      <w:r w:rsidR="008274C6" w:rsidRPr="00EB3414">
        <w:rPr>
          <w:rFonts w:ascii="Segoe UI" w:hAnsi="Segoe UI" w:cs="Segoe UI"/>
          <w:color w:val="auto"/>
          <w:sz w:val="20"/>
          <w:szCs w:val="20"/>
          <w:lang w:val="en-GB"/>
        </w:rPr>
        <w:t>and</w:t>
      </w:r>
      <w:r w:rsidR="00002B8A" w:rsidRPr="00EB3414">
        <w:rPr>
          <w:rFonts w:ascii="Segoe UI" w:hAnsi="Segoe UI" w:cs="Segoe UI"/>
          <w:color w:val="auto"/>
          <w:sz w:val="20"/>
          <w:szCs w:val="20"/>
          <w:lang w:val="en-GB"/>
        </w:rPr>
        <w:t xml:space="preserve"> </w:t>
      </w:r>
      <w:r w:rsidR="008274C6" w:rsidRPr="00EB3414">
        <w:rPr>
          <w:rFonts w:ascii="Segoe UI" w:hAnsi="Segoe UI" w:cs="Segoe UI"/>
          <w:color w:val="auto"/>
          <w:sz w:val="20"/>
          <w:szCs w:val="20"/>
          <w:lang w:val="en-GB"/>
        </w:rPr>
        <w:t>outcomes</w:t>
      </w:r>
      <w:r w:rsidR="00002B8A" w:rsidRPr="00EB3414">
        <w:rPr>
          <w:rFonts w:ascii="Segoe UI" w:hAnsi="Segoe UI" w:cs="Segoe UI"/>
          <w:color w:val="auto"/>
          <w:sz w:val="20"/>
          <w:szCs w:val="20"/>
          <w:lang w:val="en-GB"/>
        </w:rPr>
        <w:t xml:space="preserve"> </w:t>
      </w:r>
      <w:r w:rsidR="007E4C5F">
        <w:rPr>
          <w:rFonts w:ascii="Segoe UI" w:hAnsi="Segoe UI" w:cs="Segoe UI"/>
          <w:color w:val="auto"/>
          <w:sz w:val="20"/>
          <w:szCs w:val="20"/>
          <w:lang w:val="en-GB"/>
        </w:rPr>
        <w:t>of Council</w:t>
      </w:r>
      <w:r w:rsidR="00002B8A" w:rsidRPr="00EB3414">
        <w:rPr>
          <w:rFonts w:ascii="Segoe UI" w:hAnsi="Segoe UI" w:cs="Segoe UI"/>
          <w:color w:val="auto"/>
          <w:sz w:val="20"/>
          <w:szCs w:val="20"/>
          <w:lang w:val="en-GB"/>
        </w:rPr>
        <w:t xml:space="preserve"> </w:t>
      </w:r>
      <w:r w:rsidR="008274C6" w:rsidRPr="00EB3414">
        <w:rPr>
          <w:rFonts w:ascii="Segoe UI" w:hAnsi="Segoe UI" w:cs="Segoe UI"/>
          <w:color w:val="auto"/>
          <w:sz w:val="20"/>
          <w:szCs w:val="20"/>
          <w:lang w:val="en-GB"/>
        </w:rPr>
        <w:t>by</w:t>
      </w:r>
      <w:r w:rsidR="00002B8A" w:rsidRPr="00EB3414">
        <w:rPr>
          <w:rFonts w:ascii="Segoe UI" w:hAnsi="Segoe UI" w:cs="Segoe UI"/>
          <w:color w:val="auto"/>
          <w:sz w:val="20"/>
          <w:szCs w:val="20"/>
          <w:lang w:val="en-GB"/>
        </w:rPr>
        <w:t xml:space="preserve"> </w:t>
      </w:r>
      <w:r w:rsidR="008274C6" w:rsidRPr="00EB3414">
        <w:rPr>
          <w:rFonts w:ascii="Segoe UI" w:hAnsi="Segoe UI" w:cs="Segoe UI"/>
          <w:color w:val="auto"/>
          <w:sz w:val="20"/>
          <w:szCs w:val="20"/>
          <w:lang w:val="en-GB"/>
        </w:rPr>
        <w:t>setting</w:t>
      </w:r>
      <w:r w:rsidR="00002B8A" w:rsidRPr="00EB3414">
        <w:rPr>
          <w:rFonts w:ascii="Segoe UI" w:hAnsi="Segoe UI" w:cs="Segoe UI"/>
          <w:color w:val="auto"/>
          <w:sz w:val="20"/>
          <w:szCs w:val="20"/>
          <w:lang w:val="en-GB"/>
        </w:rPr>
        <w:t xml:space="preserve"> </w:t>
      </w:r>
      <w:r w:rsidR="008274C6" w:rsidRPr="00EB3414">
        <w:rPr>
          <w:rFonts w:ascii="Segoe UI" w:hAnsi="Segoe UI" w:cs="Segoe UI"/>
          <w:color w:val="auto"/>
          <w:sz w:val="20"/>
          <w:szCs w:val="20"/>
          <w:lang w:val="en-GB"/>
        </w:rPr>
        <w:t>levels</w:t>
      </w:r>
      <w:r w:rsidR="00002B8A" w:rsidRPr="00EB3414">
        <w:rPr>
          <w:rFonts w:ascii="Segoe UI" w:hAnsi="Segoe UI" w:cs="Segoe UI"/>
          <w:color w:val="auto"/>
          <w:sz w:val="20"/>
          <w:szCs w:val="20"/>
          <w:lang w:val="en-GB"/>
        </w:rPr>
        <w:t xml:space="preserve"> </w:t>
      </w:r>
      <w:r w:rsidR="008274C6" w:rsidRPr="00EB3414">
        <w:rPr>
          <w:rFonts w:ascii="Segoe UI" w:hAnsi="Segoe UI" w:cs="Segoe UI"/>
          <w:color w:val="auto"/>
          <w:sz w:val="20"/>
          <w:szCs w:val="20"/>
          <w:lang w:val="en-GB"/>
        </w:rPr>
        <w:t>of</w:t>
      </w:r>
      <w:r w:rsidR="00002B8A" w:rsidRPr="00EB3414">
        <w:rPr>
          <w:rFonts w:ascii="Segoe UI" w:hAnsi="Segoe UI" w:cs="Segoe UI"/>
          <w:color w:val="auto"/>
          <w:sz w:val="20"/>
          <w:szCs w:val="20"/>
          <w:lang w:val="en-GB"/>
        </w:rPr>
        <w:t xml:space="preserve"> </w:t>
      </w:r>
      <w:r w:rsidR="008274C6" w:rsidRPr="00EB3414">
        <w:rPr>
          <w:rFonts w:ascii="Segoe UI" w:hAnsi="Segoe UI" w:cs="Segoe UI"/>
          <w:color w:val="auto"/>
          <w:sz w:val="20"/>
          <w:szCs w:val="20"/>
          <w:lang w:val="en-GB"/>
        </w:rPr>
        <w:t>service</w:t>
      </w:r>
      <w:r w:rsidR="00002B8A" w:rsidRPr="00EB3414">
        <w:rPr>
          <w:rFonts w:ascii="Segoe UI" w:hAnsi="Segoe UI" w:cs="Segoe UI"/>
          <w:color w:val="auto"/>
          <w:sz w:val="20"/>
          <w:szCs w:val="20"/>
          <w:lang w:val="en-GB"/>
        </w:rPr>
        <w:t xml:space="preserve"> </w:t>
      </w:r>
      <w:r w:rsidR="008274C6" w:rsidRPr="00EB3414">
        <w:rPr>
          <w:rFonts w:ascii="Segoe UI" w:hAnsi="Segoe UI" w:cs="Segoe UI"/>
          <w:color w:val="auto"/>
          <w:sz w:val="20"/>
          <w:szCs w:val="20"/>
          <w:lang w:val="en-GB"/>
        </w:rPr>
        <w:t>and</w:t>
      </w:r>
      <w:r w:rsidR="00002B8A" w:rsidRPr="00EB3414">
        <w:rPr>
          <w:rFonts w:ascii="Segoe UI" w:hAnsi="Segoe UI" w:cs="Segoe UI"/>
          <w:color w:val="auto"/>
          <w:sz w:val="20"/>
          <w:szCs w:val="20"/>
          <w:lang w:val="en-GB"/>
        </w:rPr>
        <w:t xml:space="preserve"> </w:t>
      </w:r>
      <w:r w:rsidR="008274C6" w:rsidRPr="00EB3414">
        <w:rPr>
          <w:rFonts w:ascii="Segoe UI" w:hAnsi="Segoe UI" w:cs="Segoe UI"/>
          <w:color w:val="auto"/>
          <w:sz w:val="20"/>
          <w:szCs w:val="20"/>
          <w:lang w:val="en-GB"/>
        </w:rPr>
        <w:t>budgets.</w:t>
      </w:r>
      <w:r w:rsidR="00002B8A" w:rsidRPr="00EB3414">
        <w:rPr>
          <w:rFonts w:ascii="Segoe UI" w:hAnsi="Segoe UI" w:cs="Segoe UI"/>
          <w:color w:val="auto"/>
          <w:sz w:val="20"/>
          <w:szCs w:val="20"/>
          <w:lang w:val="en-GB"/>
        </w:rPr>
        <w:t xml:space="preserve"> </w:t>
      </w:r>
    </w:p>
    <w:p w14:paraId="0C293D6E" w14:textId="77777777" w:rsidR="00A56846" w:rsidRPr="00EB3414" w:rsidRDefault="008274C6" w:rsidP="005D2BB1">
      <w:pPr>
        <w:pStyle w:val="Default"/>
        <w:numPr>
          <w:ilvl w:val="0"/>
          <w:numId w:val="45"/>
        </w:numPr>
        <w:tabs>
          <w:tab w:val="clear" w:pos="709"/>
          <w:tab w:val="num" w:pos="567"/>
        </w:tabs>
        <w:spacing w:before="120" w:after="120"/>
        <w:ind w:left="567" w:hanging="567"/>
        <w:rPr>
          <w:rFonts w:ascii="Segoe UI" w:hAnsi="Segoe UI" w:cs="Segoe UI"/>
          <w:color w:val="auto"/>
          <w:sz w:val="20"/>
          <w:szCs w:val="20"/>
          <w:lang w:val="en-GB"/>
        </w:rPr>
      </w:pPr>
      <w:r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Committee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is</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responsible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for</w:t>
      </w:r>
      <w:r w:rsidR="00002B8A" w:rsidRPr="00EB3414">
        <w:rPr>
          <w:rFonts w:ascii="Segoe UI" w:hAnsi="Segoe UI" w:cs="Segoe UI"/>
          <w:color w:val="auto"/>
          <w:sz w:val="20"/>
          <w:szCs w:val="20"/>
          <w:lang w:val="en-GB"/>
        </w:rPr>
        <w:t xml:space="preserve"> </w:t>
      </w:r>
      <w:r w:rsidR="0090106B" w:rsidRPr="00EB3414">
        <w:rPr>
          <w:rFonts w:ascii="Segoe UI" w:hAnsi="Segoe UI" w:cs="Segoe UI"/>
          <w:color w:val="auto"/>
          <w:sz w:val="20"/>
          <w:szCs w:val="20"/>
          <w:lang w:val="en-GB"/>
        </w:rPr>
        <w:t>overseeing</w:t>
      </w:r>
      <w:r w:rsidR="00002B8A" w:rsidRPr="00EB3414">
        <w:rPr>
          <w:rFonts w:ascii="Segoe UI" w:hAnsi="Segoe UI" w:cs="Segoe UI"/>
          <w:color w:val="auto"/>
          <w:sz w:val="20"/>
          <w:szCs w:val="20"/>
          <w:lang w:val="en-GB"/>
        </w:rPr>
        <w:t xml:space="preserve"> </w:t>
      </w:r>
      <w:r w:rsidR="0090106B"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90106B" w:rsidRPr="00EB3414">
        <w:rPr>
          <w:rFonts w:ascii="Segoe UI" w:hAnsi="Segoe UI" w:cs="Segoe UI"/>
          <w:color w:val="auto"/>
          <w:sz w:val="20"/>
          <w:szCs w:val="20"/>
          <w:lang w:val="en-GB"/>
        </w:rPr>
        <w:t>development</w:t>
      </w:r>
      <w:r w:rsidR="00002B8A" w:rsidRPr="00EB3414">
        <w:rPr>
          <w:rFonts w:ascii="Segoe UI" w:hAnsi="Segoe UI" w:cs="Segoe UI"/>
          <w:color w:val="auto"/>
          <w:sz w:val="20"/>
          <w:szCs w:val="20"/>
          <w:lang w:val="en-GB"/>
        </w:rPr>
        <w:t xml:space="preserve"> </w:t>
      </w:r>
      <w:r w:rsidR="0090106B" w:rsidRPr="00EB3414">
        <w:rPr>
          <w:rFonts w:ascii="Segoe UI" w:hAnsi="Segoe UI" w:cs="Segoe UI"/>
          <w:color w:val="auto"/>
          <w:sz w:val="20"/>
          <w:szCs w:val="20"/>
          <w:lang w:val="en-GB"/>
        </w:rPr>
        <w:t>of</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draft</w:t>
      </w:r>
      <w:r w:rsidR="00002B8A" w:rsidRPr="00EB3414">
        <w:rPr>
          <w:rFonts w:ascii="Segoe UI" w:hAnsi="Segoe UI" w:cs="Segoe UI"/>
          <w:color w:val="auto"/>
          <w:sz w:val="20"/>
          <w:szCs w:val="20"/>
          <w:lang w:val="en-GB"/>
        </w:rPr>
        <w:t xml:space="preserve"> </w:t>
      </w:r>
      <w:r w:rsidR="006A6A96" w:rsidRPr="00EB3414">
        <w:rPr>
          <w:rFonts w:ascii="Segoe UI" w:hAnsi="Segoe UI" w:cs="Segoe UI"/>
          <w:color w:val="auto"/>
          <w:sz w:val="20"/>
          <w:szCs w:val="20"/>
          <w:lang w:val="en-GB"/>
        </w:rPr>
        <w:t>A</w:t>
      </w:r>
      <w:r w:rsidRPr="00EB3414">
        <w:rPr>
          <w:rFonts w:ascii="Segoe UI" w:hAnsi="Segoe UI" w:cs="Segoe UI"/>
          <w:color w:val="auto"/>
          <w:sz w:val="20"/>
          <w:szCs w:val="20"/>
          <w:lang w:val="en-GB"/>
        </w:rPr>
        <w:t>nnual</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and</w:t>
      </w:r>
      <w:r w:rsidR="00002B8A" w:rsidRPr="00EB3414">
        <w:rPr>
          <w:rFonts w:ascii="Segoe UI" w:hAnsi="Segoe UI" w:cs="Segoe UI"/>
          <w:color w:val="auto"/>
          <w:sz w:val="20"/>
          <w:szCs w:val="20"/>
          <w:lang w:val="en-GB"/>
        </w:rPr>
        <w:t xml:space="preserve"> </w:t>
      </w:r>
      <w:r w:rsidR="006A6A96" w:rsidRPr="00EB3414">
        <w:rPr>
          <w:rFonts w:ascii="Segoe UI" w:hAnsi="Segoe UI" w:cs="Segoe UI"/>
          <w:color w:val="auto"/>
          <w:sz w:val="20"/>
          <w:szCs w:val="20"/>
          <w:lang w:val="en-GB"/>
        </w:rPr>
        <w:t>L</w:t>
      </w:r>
      <w:r w:rsidRPr="00EB3414">
        <w:rPr>
          <w:rFonts w:ascii="Segoe UI" w:hAnsi="Segoe UI" w:cs="Segoe UI"/>
          <w:color w:val="auto"/>
          <w:sz w:val="20"/>
          <w:szCs w:val="20"/>
          <w:lang w:val="en-GB"/>
        </w:rPr>
        <w:t>ong</w:t>
      </w:r>
      <w:r w:rsidR="00A56846" w:rsidRPr="00EB3414">
        <w:rPr>
          <w:rFonts w:ascii="Segoe UI" w:hAnsi="Segoe UI" w:cs="Segoe UI"/>
          <w:color w:val="auto"/>
          <w:sz w:val="20"/>
          <w:szCs w:val="20"/>
          <w:lang w:val="en-GB"/>
        </w:rPr>
        <w:t>-t</w:t>
      </w:r>
      <w:r w:rsidRPr="00EB3414">
        <w:rPr>
          <w:rFonts w:ascii="Segoe UI" w:hAnsi="Segoe UI" w:cs="Segoe UI"/>
          <w:color w:val="auto"/>
          <w:sz w:val="20"/>
          <w:szCs w:val="20"/>
          <w:lang w:val="en-GB"/>
        </w:rPr>
        <w:t>erm</w:t>
      </w:r>
      <w:r w:rsidR="00002B8A" w:rsidRPr="00EB3414">
        <w:rPr>
          <w:rFonts w:ascii="Segoe UI" w:hAnsi="Segoe UI" w:cs="Segoe UI"/>
          <w:color w:val="auto"/>
          <w:sz w:val="20"/>
          <w:szCs w:val="20"/>
          <w:lang w:val="en-GB"/>
        </w:rPr>
        <w:t xml:space="preserve"> </w:t>
      </w:r>
      <w:r w:rsidR="006A6A96" w:rsidRPr="00EB3414">
        <w:rPr>
          <w:rFonts w:ascii="Segoe UI" w:hAnsi="Segoe UI" w:cs="Segoe UI"/>
          <w:color w:val="auto"/>
          <w:sz w:val="20"/>
          <w:szCs w:val="20"/>
          <w:lang w:val="en-GB"/>
        </w:rPr>
        <w:t>P</w:t>
      </w:r>
      <w:r w:rsidRPr="00EB3414">
        <w:rPr>
          <w:rFonts w:ascii="Segoe UI" w:hAnsi="Segoe UI" w:cs="Segoe UI"/>
          <w:color w:val="auto"/>
          <w:sz w:val="20"/>
          <w:szCs w:val="20"/>
          <w:lang w:val="en-GB"/>
        </w:rPr>
        <w:t>lan</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for</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consultation</w:t>
      </w:r>
      <w:r w:rsidR="00A56846"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determin</w:t>
      </w:r>
      <w:r w:rsidR="00A56846" w:rsidRPr="00EB3414">
        <w:rPr>
          <w:rFonts w:ascii="Segoe UI" w:hAnsi="Segoe UI" w:cs="Segoe UI"/>
          <w:color w:val="auto"/>
          <w:sz w:val="20"/>
          <w:szCs w:val="20"/>
          <w:lang w:val="en-GB"/>
        </w:rPr>
        <w:t xml:space="preserve">ing </w:t>
      </w:r>
      <w:r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scope</w:t>
      </w:r>
      <w:r w:rsidR="00002B8A" w:rsidRPr="00EB3414">
        <w:rPr>
          <w:rFonts w:ascii="Segoe UI" w:hAnsi="Segoe UI" w:cs="Segoe UI"/>
          <w:color w:val="auto"/>
          <w:sz w:val="20"/>
          <w:szCs w:val="20"/>
          <w:lang w:val="en-GB"/>
        </w:rPr>
        <w:t xml:space="preserve"> </w:t>
      </w:r>
      <w:r w:rsidR="0090106B" w:rsidRPr="00EB3414">
        <w:rPr>
          <w:rFonts w:ascii="Segoe UI" w:hAnsi="Segoe UI" w:cs="Segoe UI"/>
          <w:color w:val="auto"/>
          <w:sz w:val="20"/>
          <w:szCs w:val="20"/>
          <w:lang w:val="en-GB"/>
        </w:rPr>
        <w:t>and</w:t>
      </w:r>
      <w:r w:rsidR="00002B8A" w:rsidRPr="00EB3414">
        <w:rPr>
          <w:rFonts w:ascii="Segoe UI" w:hAnsi="Segoe UI" w:cs="Segoe UI"/>
          <w:color w:val="auto"/>
          <w:sz w:val="20"/>
          <w:szCs w:val="20"/>
          <w:lang w:val="en-GB"/>
        </w:rPr>
        <w:t xml:space="preserve"> </w:t>
      </w:r>
      <w:r w:rsidR="0090106B" w:rsidRPr="00EB3414">
        <w:rPr>
          <w:rFonts w:ascii="Segoe UI" w:hAnsi="Segoe UI" w:cs="Segoe UI"/>
          <w:color w:val="auto"/>
          <w:sz w:val="20"/>
          <w:szCs w:val="20"/>
          <w:lang w:val="en-GB"/>
        </w:rPr>
        <w:t>approach</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of</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any</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consultation</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and</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engagement</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required</w:t>
      </w:r>
      <w:r w:rsidR="00A56846" w:rsidRPr="00EB3414">
        <w:rPr>
          <w:rFonts w:ascii="Segoe UI" w:hAnsi="Segoe UI" w:cs="Segoe UI"/>
          <w:color w:val="auto"/>
          <w:sz w:val="20"/>
          <w:szCs w:val="20"/>
          <w:lang w:val="en-GB"/>
        </w:rPr>
        <w:t>, and recommending the final Long-term Plan and Annual Plans to the Council.</w:t>
      </w:r>
    </w:p>
    <w:bookmarkEnd w:id="0"/>
    <w:bookmarkEnd w:id="1"/>
    <w:bookmarkEnd w:id="2"/>
    <w:bookmarkEnd w:id="3"/>
    <w:bookmarkEnd w:id="4"/>
    <w:bookmarkEnd w:id="5"/>
    <w:bookmarkEnd w:id="6"/>
    <w:bookmarkEnd w:id="7"/>
    <w:bookmarkEnd w:id="8"/>
    <w:p w14:paraId="252668C6" w14:textId="77777777" w:rsidR="003C1A29" w:rsidRPr="00EB3414" w:rsidRDefault="007A1921" w:rsidP="00A818F3">
      <w:pPr>
        <w:spacing w:before="120" w:after="120"/>
        <w:rPr>
          <w:rFonts w:ascii="Segoe UI" w:hAnsi="Segoe UI" w:cs="Segoe UI"/>
          <w:b/>
        </w:rPr>
      </w:pPr>
      <w:r w:rsidRPr="00EB3414">
        <w:rPr>
          <w:rFonts w:ascii="Segoe UI" w:hAnsi="Segoe UI" w:cs="Segoe UI"/>
          <w:b/>
        </w:rPr>
        <w:t>Delegations</w:t>
      </w:r>
    </w:p>
    <w:p w14:paraId="4D8E362A" w14:textId="77777777" w:rsidR="003C1A29" w:rsidRPr="00EB3414" w:rsidRDefault="003C1A29" w:rsidP="005D2BB1">
      <w:pPr>
        <w:pStyle w:val="Default"/>
        <w:numPr>
          <w:ilvl w:val="0"/>
          <w:numId w:val="45"/>
        </w:numPr>
        <w:spacing w:before="120" w:after="120"/>
        <w:ind w:left="567" w:hanging="567"/>
        <w:rPr>
          <w:rFonts w:ascii="Segoe UI" w:hAnsi="Segoe UI" w:cs="Segoe UI"/>
          <w:color w:val="auto"/>
          <w:sz w:val="20"/>
          <w:szCs w:val="20"/>
          <w:lang w:val="en-GB"/>
        </w:rPr>
      </w:pPr>
      <w:r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Committee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has</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316380" w:rsidRPr="00EB3414">
        <w:rPr>
          <w:rFonts w:ascii="Segoe UI" w:hAnsi="Segoe UI" w:cs="Segoe UI"/>
          <w:color w:val="auto"/>
          <w:sz w:val="20"/>
          <w:szCs w:val="20"/>
          <w:lang w:val="en-GB"/>
        </w:rPr>
        <w:t>power</w:t>
      </w:r>
      <w:r w:rsidR="00FE6A64"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to:</w:t>
      </w:r>
      <w:r w:rsidR="00002B8A" w:rsidRPr="00EB3414">
        <w:rPr>
          <w:rFonts w:ascii="Segoe UI" w:hAnsi="Segoe UI" w:cs="Segoe UI"/>
          <w:color w:val="auto"/>
          <w:sz w:val="20"/>
          <w:szCs w:val="20"/>
          <w:lang w:val="en-GB"/>
        </w:rPr>
        <w:t xml:space="preserve"> </w:t>
      </w:r>
    </w:p>
    <w:p w14:paraId="63C0D8F9" w14:textId="77777777" w:rsidR="003C1A29" w:rsidRPr="00EB3414" w:rsidRDefault="00EF084A" w:rsidP="005D2BB1">
      <w:pPr>
        <w:pStyle w:val="Default"/>
        <w:numPr>
          <w:ilvl w:val="1"/>
          <w:numId w:val="38"/>
        </w:numPr>
        <w:spacing w:before="120" w:after="120"/>
        <w:rPr>
          <w:rFonts w:ascii="Segoe UI" w:hAnsi="Segoe UI" w:cs="Segoe UI"/>
          <w:color w:val="auto"/>
          <w:sz w:val="20"/>
          <w:szCs w:val="20"/>
          <w:lang w:val="en-GB"/>
        </w:rPr>
      </w:pPr>
      <w:r w:rsidRPr="00EB3414">
        <w:rPr>
          <w:rFonts w:ascii="Segoe UI" w:hAnsi="Segoe UI" w:cs="Segoe UI"/>
          <w:color w:val="auto"/>
          <w:sz w:val="20"/>
          <w:szCs w:val="20"/>
          <w:lang w:val="en-GB"/>
        </w:rPr>
        <w:t xml:space="preserve">Develop the </w:t>
      </w:r>
      <w:r w:rsidR="003C1A29" w:rsidRPr="00EB3414">
        <w:rPr>
          <w:rFonts w:ascii="Segoe UI" w:hAnsi="Segoe UI" w:cs="Segoe UI"/>
          <w:color w:val="auto"/>
          <w:sz w:val="20"/>
          <w:szCs w:val="20"/>
          <w:lang w:val="en-GB"/>
        </w:rPr>
        <w:t>Council's</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draft</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and</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final</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Long-term</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Plan</w:t>
      </w:r>
      <w:r w:rsidR="00DD54B7" w:rsidRPr="00EB3414">
        <w:rPr>
          <w:rFonts w:ascii="Segoe UI" w:hAnsi="Segoe UI" w:cs="Segoe UI"/>
          <w:color w:val="auto"/>
          <w:sz w:val="20"/>
          <w:szCs w:val="20"/>
          <w:lang w:val="en-GB"/>
        </w:rPr>
        <w:t>,</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Annual</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Plan</w:t>
      </w:r>
      <w:r w:rsidR="00002B8A" w:rsidRPr="00EB3414">
        <w:rPr>
          <w:rFonts w:ascii="Segoe UI" w:hAnsi="Segoe UI" w:cs="Segoe UI"/>
          <w:color w:val="auto"/>
          <w:sz w:val="20"/>
          <w:szCs w:val="20"/>
          <w:lang w:val="en-GB"/>
        </w:rPr>
        <w:t xml:space="preserve"> </w:t>
      </w:r>
      <w:r w:rsidR="00DD54B7" w:rsidRPr="00EB3414">
        <w:rPr>
          <w:rFonts w:ascii="Segoe UI" w:hAnsi="Segoe UI" w:cs="Segoe UI"/>
          <w:color w:val="auto"/>
          <w:sz w:val="20"/>
          <w:szCs w:val="20"/>
          <w:lang w:val="en-GB"/>
        </w:rPr>
        <w:t>and</w:t>
      </w:r>
      <w:r w:rsidR="00002B8A" w:rsidRPr="00EB3414">
        <w:rPr>
          <w:rFonts w:ascii="Segoe UI" w:hAnsi="Segoe UI" w:cs="Segoe UI"/>
          <w:color w:val="auto"/>
          <w:sz w:val="20"/>
          <w:szCs w:val="20"/>
          <w:lang w:val="en-GB"/>
        </w:rPr>
        <w:t xml:space="preserve"> </w:t>
      </w:r>
      <w:r w:rsidR="00DD54B7" w:rsidRPr="00EB3414">
        <w:rPr>
          <w:rFonts w:ascii="Segoe UI" w:hAnsi="Segoe UI" w:cs="Segoe UI"/>
          <w:color w:val="auto"/>
          <w:sz w:val="20"/>
          <w:szCs w:val="20"/>
          <w:lang w:val="en-GB"/>
        </w:rPr>
        <w:t>any</w:t>
      </w:r>
      <w:r w:rsidR="00002B8A" w:rsidRPr="00EB3414">
        <w:rPr>
          <w:rFonts w:ascii="Segoe UI" w:hAnsi="Segoe UI" w:cs="Segoe UI"/>
          <w:color w:val="auto"/>
          <w:sz w:val="20"/>
          <w:szCs w:val="20"/>
          <w:lang w:val="en-GB"/>
        </w:rPr>
        <w:t xml:space="preserve"> </w:t>
      </w:r>
      <w:r w:rsidR="00DD54B7" w:rsidRPr="00EB3414">
        <w:rPr>
          <w:rFonts w:ascii="Segoe UI" w:hAnsi="Segoe UI" w:cs="Segoe UI"/>
          <w:color w:val="auto"/>
          <w:sz w:val="20"/>
          <w:szCs w:val="20"/>
          <w:lang w:val="en-GB"/>
        </w:rPr>
        <w:t>amendment</w:t>
      </w:r>
      <w:r w:rsidR="00002B8A" w:rsidRPr="00EB3414">
        <w:rPr>
          <w:rFonts w:ascii="Segoe UI" w:hAnsi="Segoe UI" w:cs="Segoe UI"/>
          <w:color w:val="auto"/>
          <w:sz w:val="20"/>
          <w:szCs w:val="20"/>
          <w:lang w:val="en-GB"/>
        </w:rPr>
        <w:t xml:space="preserve"> </w:t>
      </w:r>
      <w:r w:rsidR="00DD54B7" w:rsidRPr="00EB3414">
        <w:rPr>
          <w:rFonts w:ascii="Segoe UI" w:hAnsi="Segoe UI" w:cs="Segoe UI"/>
          <w:color w:val="auto"/>
          <w:sz w:val="20"/>
          <w:szCs w:val="20"/>
          <w:lang w:val="en-GB"/>
        </w:rPr>
        <w:t>to</w:t>
      </w:r>
      <w:r w:rsidR="00002B8A" w:rsidRPr="00EB3414">
        <w:rPr>
          <w:rFonts w:ascii="Segoe UI" w:hAnsi="Segoe UI" w:cs="Segoe UI"/>
          <w:color w:val="auto"/>
          <w:sz w:val="20"/>
          <w:szCs w:val="20"/>
          <w:lang w:val="en-GB"/>
        </w:rPr>
        <w:t xml:space="preserve"> </w:t>
      </w:r>
      <w:r w:rsidR="00DD54B7"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DD54B7" w:rsidRPr="00EB3414">
        <w:rPr>
          <w:rFonts w:ascii="Segoe UI" w:hAnsi="Segoe UI" w:cs="Segoe UI"/>
          <w:color w:val="auto"/>
          <w:sz w:val="20"/>
          <w:szCs w:val="20"/>
          <w:lang w:val="en-GB"/>
        </w:rPr>
        <w:t>Long-term</w:t>
      </w:r>
      <w:r w:rsidR="00002B8A" w:rsidRPr="00EB3414">
        <w:rPr>
          <w:rFonts w:ascii="Segoe UI" w:hAnsi="Segoe UI" w:cs="Segoe UI"/>
          <w:color w:val="auto"/>
          <w:sz w:val="20"/>
          <w:szCs w:val="20"/>
          <w:lang w:val="en-GB"/>
        </w:rPr>
        <w:t xml:space="preserve"> </w:t>
      </w:r>
      <w:r w:rsidR="00DD54B7" w:rsidRPr="00EB3414">
        <w:rPr>
          <w:rFonts w:ascii="Segoe UI" w:hAnsi="Segoe UI" w:cs="Segoe UI"/>
          <w:color w:val="auto"/>
          <w:sz w:val="20"/>
          <w:szCs w:val="20"/>
          <w:lang w:val="en-GB"/>
        </w:rPr>
        <w:t>Plan</w:t>
      </w:r>
      <w:r w:rsidR="003C1A29" w:rsidRPr="00EB3414">
        <w:rPr>
          <w:rFonts w:ascii="Segoe UI" w:hAnsi="Segoe UI" w:cs="Segoe UI"/>
          <w:color w:val="auto"/>
          <w:sz w:val="20"/>
          <w:szCs w:val="20"/>
          <w:lang w:val="en-GB"/>
        </w:rPr>
        <w:t>,</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for</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recommendation</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to</w:t>
      </w:r>
      <w:r w:rsidR="00002B8A" w:rsidRPr="00EB3414">
        <w:rPr>
          <w:rFonts w:ascii="Segoe UI" w:hAnsi="Segoe UI" w:cs="Segoe UI"/>
          <w:color w:val="auto"/>
          <w:sz w:val="20"/>
          <w:szCs w:val="20"/>
          <w:lang w:val="en-GB"/>
        </w:rPr>
        <w:t xml:space="preserve"> </w:t>
      </w:r>
      <w:r w:rsidR="00EA04E7"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Council</w:t>
      </w:r>
    </w:p>
    <w:p w14:paraId="7850C1FD" w14:textId="77777777" w:rsidR="0037254F" w:rsidRPr="00EB3414" w:rsidRDefault="007C2688" w:rsidP="005D2BB1">
      <w:pPr>
        <w:pStyle w:val="Default"/>
        <w:numPr>
          <w:ilvl w:val="1"/>
          <w:numId w:val="38"/>
        </w:numPr>
        <w:spacing w:before="120" w:after="120"/>
        <w:rPr>
          <w:rFonts w:ascii="Segoe UI" w:hAnsi="Segoe UI" w:cs="Segoe UI"/>
          <w:color w:val="auto"/>
          <w:sz w:val="20"/>
          <w:szCs w:val="20"/>
          <w:lang w:val="en-GB"/>
        </w:rPr>
      </w:pPr>
      <w:r w:rsidRPr="00EB3414">
        <w:rPr>
          <w:rFonts w:ascii="Segoe UI" w:hAnsi="Segoe UI" w:cs="Segoe UI"/>
          <w:color w:val="auto"/>
          <w:sz w:val="20"/>
          <w:szCs w:val="20"/>
          <w:lang w:val="en-GB"/>
        </w:rPr>
        <w:t>Recommend</w:t>
      </w:r>
      <w:r w:rsidR="00002B8A" w:rsidRPr="00EB3414">
        <w:rPr>
          <w:rFonts w:ascii="Segoe UI" w:hAnsi="Segoe UI" w:cs="Segoe UI"/>
          <w:color w:val="auto"/>
          <w:sz w:val="20"/>
          <w:szCs w:val="20"/>
          <w:lang w:val="en-GB"/>
        </w:rPr>
        <w:t xml:space="preserve"> </w:t>
      </w:r>
      <w:r w:rsidR="00B57169"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B57169" w:rsidRPr="00EB3414">
        <w:rPr>
          <w:rFonts w:ascii="Segoe UI" w:hAnsi="Segoe UI" w:cs="Segoe UI"/>
          <w:color w:val="auto"/>
          <w:sz w:val="20"/>
          <w:szCs w:val="20"/>
          <w:lang w:val="en-GB"/>
        </w:rPr>
        <w:t>Consultation</w:t>
      </w:r>
      <w:r w:rsidR="00002B8A" w:rsidRPr="00EB3414">
        <w:rPr>
          <w:rFonts w:ascii="Segoe UI" w:hAnsi="Segoe UI" w:cs="Segoe UI"/>
          <w:color w:val="auto"/>
          <w:sz w:val="20"/>
          <w:szCs w:val="20"/>
          <w:lang w:val="en-GB"/>
        </w:rPr>
        <w:t xml:space="preserve"> </w:t>
      </w:r>
      <w:r w:rsidR="00B57169" w:rsidRPr="00EB3414">
        <w:rPr>
          <w:rFonts w:ascii="Segoe UI" w:hAnsi="Segoe UI" w:cs="Segoe UI"/>
          <w:color w:val="auto"/>
          <w:sz w:val="20"/>
          <w:szCs w:val="20"/>
          <w:lang w:val="en-GB"/>
        </w:rPr>
        <w:t>document</w:t>
      </w:r>
      <w:r w:rsidR="00002B8A" w:rsidRPr="00EB3414">
        <w:rPr>
          <w:rFonts w:ascii="Segoe UI" w:hAnsi="Segoe UI" w:cs="Segoe UI"/>
          <w:color w:val="auto"/>
          <w:sz w:val="20"/>
          <w:szCs w:val="20"/>
          <w:lang w:val="en-GB"/>
        </w:rPr>
        <w:t xml:space="preserve"> </w:t>
      </w:r>
      <w:r w:rsidR="00B57169" w:rsidRPr="00EB3414">
        <w:rPr>
          <w:rFonts w:ascii="Segoe UI" w:hAnsi="Segoe UI" w:cs="Segoe UI"/>
          <w:color w:val="auto"/>
          <w:sz w:val="20"/>
          <w:szCs w:val="20"/>
          <w:lang w:val="en-GB"/>
        </w:rPr>
        <w:t>for</w:t>
      </w:r>
      <w:r w:rsidR="00002B8A" w:rsidRPr="00EB3414">
        <w:rPr>
          <w:rFonts w:ascii="Segoe UI" w:hAnsi="Segoe UI" w:cs="Segoe UI"/>
          <w:color w:val="auto"/>
          <w:sz w:val="20"/>
          <w:szCs w:val="20"/>
          <w:lang w:val="en-GB"/>
        </w:rPr>
        <w:t xml:space="preserve"> </w:t>
      </w:r>
      <w:r w:rsidR="00B57169" w:rsidRPr="00EB3414">
        <w:rPr>
          <w:rFonts w:ascii="Segoe UI" w:hAnsi="Segoe UI" w:cs="Segoe UI"/>
          <w:color w:val="auto"/>
          <w:sz w:val="20"/>
          <w:szCs w:val="20"/>
          <w:lang w:val="en-GB"/>
        </w:rPr>
        <w:t>a</w:t>
      </w:r>
      <w:r w:rsidR="00002B8A" w:rsidRPr="00EB3414">
        <w:rPr>
          <w:rFonts w:ascii="Segoe UI" w:hAnsi="Segoe UI" w:cs="Segoe UI"/>
          <w:color w:val="auto"/>
          <w:sz w:val="20"/>
          <w:szCs w:val="20"/>
          <w:lang w:val="en-GB"/>
        </w:rPr>
        <w:t xml:space="preserve"> </w:t>
      </w:r>
      <w:r w:rsidR="00B57169" w:rsidRPr="00EB3414">
        <w:rPr>
          <w:rFonts w:ascii="Segoe UI" w:hAnsi="Segoe UI" w:cs="Segoe UI"/>
          <w:color w:val="auto"/>
          <w:sz w:val="20"/>
          <w:szCs w:val="20"/>
          <w:lang w:val="en-GB"/>
        </w:rPr>
        <w:t>Long-term</w:t>
      </w:r>
      <w:r w:rsidR="00002B8A" w:rsidRPr="00EB3414">
        <w:rPr>
          <w:rFonts w:ascii="Segoe UI" w:hAnsi="Segoe UI" w:cs="Segoe UI"/>
          <w:color w:val="auto"/>
          <w:sz w:val="20"/>
          <w:szCs w:val="20"/>
          <w:lang w:val="en-GB"/>
        </w:rPr>
        <w:t xml:space="preserve"> </w:t>
      </w:r>
      <w:r w:rsidR="00B57169" w:rsidRPr="00EB3414">
        <w:rPr>
          <w:rFonts w:ascii="Segoe UI" w:hAnsi="Segoe UI" w:cs="Segoe UI"/>
          <w:color w:val="auto"/>
          <w:sz w:val="20"/>
          <w:szCs w:val="20"/>
          <w:lang w:val="en-GB"/>
        </w:rPr>
        <w:t>Plan</w:t>
      </w:r>
      <w:r w:rsidR="00DD54B7" w:rsidRPr="00EB3414">
        <w:rPr>
          <w:rFonts w:ascii="Segoe UI" w:hAnsi="Segoe UI" w:cs="Segoe UI"/>
          <w:color w:val="auto"/>
          <w:sz w:val="20"/>
          <w:szCs w:val="20"/>
          <w:lang w:val="en-GB"/>
        </w:rPr>
        <w:t>,</w:t>
      </w:r>
      <w:r w:rsidR="00002B8A" w:rsidRPr="00EB3414">
        <w:rPr>
          <w:rFonts w:ascii="Segoe UI" w:hAnsi="Segoe UI" w:cs="Segoe UI"/>
          <w:color w:val="auto"/>
          <w:sz w:val="20"/>
          <w:szCs w:val="20"/>
          <w:lang w:val="en-GB"/>
        </w:rPr>
        <w:t xml:space="preserve"> </w:t>
      </w:r>
      <w:r w:rsidR="00B57169" w:rsidRPr="00EB3414">
        <w:rPr>
          <w:rFonts w:ascii="Segoe UI" w:hAnsi="Segoe UI" w:cs="Segoe UI"/>
          <w:color w:val="auto"/>
          <w:sz w:val="20"/>
          <w:szCs w:val="20"/>
          <w:lang w:val="en-GB"/>
        </w:rPr>
        <w:t>Annual</w:t>
      </w:r>
      <w:r w:rsidR="00002B8A" w:rsidRPr="00EB3414">
        <w:rPr>
          <w:rFonts w:ascii="Segoe UI" w:hAnsi="Segoe UI" w:cs="Segoe UI"/>
          <w:color w:val="auto"/>
          <w:sz w:val="20"/>
          <w:szCs w:val="20"/>
          <w:lang w:val="en-GB"/>
        </w:rPr>
        <w:t xml:space="preserve"> </w:t>
      </w:r>
      <w:r w:rsidR="00B57169" w:rsidRPr="00EB3414">
        <w:rPr>
          <w:rFonts w:ascii="Segoe UI" w:hAnsi="Segoe UI" w:cs="Segoe UI"/>
          <w:color w:val="auto"/>
          <w:sz w:val="20"/>
          <w:szCs w:val="20"/>
          <w:lang w:val="en-GB"/>
        </w:rPr>
        <w:t>Plan</w:t>
      </w:r>
      <w:r w:rsidR="00002B8A" w:rsidRPr="00EB3414">
        <w:rPr>
          <w:rFonts w:ascii="Segoe UI" w:hAnsi="Segoe UI" w:cs="Segoe UI"/>
          <w:color w:val="auto"/>
          <w:sz w:val="20"/>
          <w:szCs w:val="20"/>
          <w:lang w:val="en-GB"/>
        </w:rPr>
        <w:t xml:space="preserve"> </w:t>
      </w:r>
      <w:r w:rsidR="00DD54B7" w:rsidRPr="00EB3414">
        <w:rPr>
          <w:rFonts w:ascii="Segoe UI" w:hAnsi="Segoe UI" w:cs="Segoe UI"/>
          <w:color w:val="auto"/>
          <w:sz w:val="20"/>
          <w:szCs w:val="20"/>
          <w:lang w:val="en-GB"/>
        </w:rPr>
        <w:t>and</w:t>
      </w:r>
      <w:r w:rsidR="00002B8A" w:rsidRPr="00EB3414">
        <w:rPr>
          <w:rFonts w:ascii="Segoe UI" w:hAnsi="Segoe UI" w:cs="Segoe UI"/>
          <w:color w:val="auto"/>
          <w:sz w:val="20"/>
          <w:szCs w:val="20"/>
          <w:lang w:val="en-GB"/>
        </w:rPr>
        <w:t xml:space="preserve"> </w:t>
      </w:r>
      <w:r w:rsidR="00DD54B7" w:rsidRPr="00EB3414">
        <w:rPr>
          <w:rFonts w:ascii="Segoe UI" w:hAnsi="Segoe UI" w:cs="Segoe UI"/>
          <w:color w:val="auto"/>
          <w:sz w:val="20"/>
          <w:szCs w:val="20"/>
          <w:lang w:val="en-GB"/>
        </w:rPr>
        <w:t>any</w:t>
      </w:r>
      <w:r w:rsidR="00002B8A" w:rsidRPr="00EB3414">
        <w:rPr>
          <w:rFonts w:ascii="Segoe UI" w:hAnsi="Segoe UI" w:cs="Segoe UI"/>
          <w:color w:val="auto"/>
          <w:sz w:val="20"/>
          <w:szCs w:val="20"/>
          <w:lang w:val="en-GB"/>
        </w:rPr>
        <w:t xml:space="preserve"> </w:t>
      </w:r>
      <w:r w:rsidR="00DD54B7" w:rsidRPr="00EB3414">
        <w:rPr>
          <w:rFonts w:ascii="Segoe UI" w:hAnsi="Segoe UI" w:cs="Segoe UI"/>
          <w:color w:val="auto"/>
          <w:sz w:val="20"/>
          <w:szCs w:val="20"/>
          <w:lang w:val="en-GB"/>
        </w:rPr>
        <w:t>amendment</w:t>
      </w:r>
      <w:r w:rsidR="00002B8A" w:rsidRPr="00EB3414">
        <w:rPr>
          <w:rFonts w:ascii="Segoe UI" w:hAnsi="Segoe UI" w:cs="Segoe UI"/>
          <w:color w:val="auto"/>
          <w:sz w:val="20"/>
          <w:szCs w:val="20"/>
          <w:lang w:val="en-GB"/>
        </w:rPr>
        <w:t xml:space="preserve"> </w:t>
      </w:r>
      <w:r w:rsidR="00DD54B7" w:rsidRPr="00EB3414">
        <w:rPr>
          <w:rFonts w:ascii="Segoe UI" w:hAnsi="Segoe UI" w:cs="Segoe UI"/>
          <w:color w:val="auto"/>
          <w:sz w:val="20"/>
          <w:szCs w:val="20"/>
          <w:lang w:val="en-GB"/>
        </w:rPr>
        <w:t>to</w:t>
      </w:r>
      <w:r w:rsidR="00002B8A" w:rsidRPr="00EB3414">
        <w:rPr>
          <w:rFonts w:ascii="Segoe UI" w:hAnsi="Segoe UI" w:cs="Segoe UI"/>
          <w:color w:val="auto"/>
          <w:sz w:val="20"/>
          <w:szCs w:val="20"/>
          <w:lang w:val="en-GB"/>
        </w:rPr>
        <w:t xml:space="preserve"> </w:t>
      </w:r>
      <w:r w:rsidR="00DD54B7"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DD54B7" w:rsidRPr="00EB3414">
        <w:rPr>
          <w:rFonts w:ascii="Segoe UI" w:hAnsi="Segoe UI" w:cs="Segoe UI"/>
          <w:color w:val="auto"/>
          <w:sz w:val="20"/>
          <w:szCs w:val="20"/>
          <w:lang w:val="en-GB"/>
        </w:rPr>
        <w:t>Long-term</w:t>
      </w:r>
      <w:r w:rsidR="00002B8A" w:rsidRPr="00EB3414">
        <w:rPr>
          <w:rFonts w:ascii="Segoe UI" w:hAnsi="Segoe UI" w:cs="Segoe UI"/>
          <w:color w:val="auto"/>
          <w:sz w:val="20"/>
          <w:szCs w:val="20"/>
          <w:lang w:val="en-GB"/>
        </w:rPr>
        <w:t xml:space="preserve"> </w:t>
      </w:r>
      <w:r w:rsidR="00DD54B7" w:rsidRPr="00EB3414">
        <w:rPr>
          <w:rFonts w:ascii="Segoe UI" w:hAnsi="Segoe UI" w:cs="Segoe UI"/>
          <w:color w:val="auto"/>
          <w:sz w:val="20"/>
          <w:szCs w:val="20"/>
          <w:lang w:val="en-GB"/>
        </w:rPr>
        <w:t>Plan,</w:t>
      </w:r>
      <w:r w:rsidR="00002B8A" w:rsidRPr="00EB3414">
        <w:rPr>
          <w:rFonts w:ascii="Segoe UI" w:hAnsi="Segoe UI" w:cs="Segoe UI"/>
          <w:color w:val="auto"/>
          <w:sz w:val="20"/>
          <w:szCs w:val="20"/>
          <w:lang w:val="en-GB"/>
        </w:rPr>
        <w:t xml:space="preserve"> </w:t>
      </w:r>
      <w:r w:rsidR="00B57169" w:rsidRPr="00EB3414">
        <w:rPr>
          <w:rFonts w:ascii="Segoe UI" w:hAnsi="Segoe UI" w:cs="Segoe UI"/>
          <w:color w:val="auto"/>
          <w:sz w:val="20"/>
          <w:szCs w:val="20"/>
          <w:lang w:val="en-GB"/>
        </w:rPr>
        <w:t>for</w:t>
      </w:r>
      <w:r w:rsidR="00002B8A" w:rsidRPr="00EB3414">
        <w:rPr>
          <w:rFonts w:ascii="Segoe UI" w:hAnsi="Segoe UI" w:cs="Segoe UI"/>
          <w:color w:val="auto"/>
          <w:sz w:val="20"/>
          <w:szCs w:val="20"/>
          <w:lang w:val="en-GB"/>
        </w:rPr>
        <w:t xml:space="preserve"> </w:t>
      </w:r>
      <w:r w:rsidR="00B57169" w:rsidRPr="00EB3414">
        <w:rPr>
          <w:rFonts w:ascii="Segoe UI" w:hAnsi="Segoe UI" w:cs="Segoe UI"/>
          <w:color w:val="auto"/>
          <w:sz w:val="20"/>
          <w:szCs w:val="20"/>
          <w:lang w:val="en-GB"/>
        </w:rPr>
        <w:t>adoption</w:t>
      </w:r>
      <w:r w:rsidR="00002B8A" w:rsidRPr="00EB3414">
        <w:rPr>
          <w:rFonts w:ascii="Segoe UI" w:hAnsi="Segoe UI" w:cs="Segoe UI"/>
          <w:color w:val="auto"/>
          <w:sz w:val="20"/>
          <w:szCs w:val="20"/>
          <w:lang w:val="en-GB"/>
        </w:rPr>
        <w:t xml:space="preserve"> </w:t>
      </w:r>
      <w:r w:rsidR="00B57169" w:rsidRPr="00EB3414">
        <w:rPr>
          <w:rFonts w:ascii="Segoe UI" w:hAnsi="Segoe UI" w:cs="Segoe UI"/>
          <w:color w:val="auto"/>
          <w:sz w:val="20"/>
          <w:szCs w:val="20"/>
          <w:lang w:val="en-GB"/>
        </w:rPr>
        <w:t>by</w:t>
      </w:r>
      <w:r w:rsidR="00002B8A" w:rsidRPr="00EB3414">
        <w:rPr>
          <w:rFonts w:ascii="Segoe UI" w:hAnsi="Segoe UI" w:cs="Segoe UI"/>
          <w:color w:val="auto"/>
          <w:sz w:val="20"/>
          <w:szCs w:val="20"/>
          <w:lang w:val="en-GB"/>
        </w:rPr>
        <w:t xml:space="preserve"> </w:t>
      </w:r>
      <w:r w:rsidR="00B57169"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B57169" w:rsidRPr="00EB3414">
        <w:rPr>
          <w:rFonts w:ascii="Segoe UI" w:hAnsi="Segoe UI" w:cs="Segoe UI"/>
          <w:color w:val="auto"/>
          <w:sz w:val="20"/>
          <w:szCs w:val="20"/>
          <w:lang w:val="en-GB"/>
        </w:rPr>
        <w:t>Council</w:t>
      </w:r>
      <w:r w:rsidR="00002B8A" w:rsidRPr="00EB3414">
        <w:rPr>
          <w:rFonts w:ascii="Segoe UI" w:hAnsi="Segoe UI" w:cs="Segoe UI"/>
          <w:color w:val="auto"/>
          <w:sz w:val="20"/>
          <w:szCs w:val="20"/>
          <w:lang w:val="en-GB"/>
        </w:rPr>
        <w:t xml:space="preserve"> </w:t>
      </w:r>
    </w:p>
    <w:p w14:paraId="4D2EF893" w14:textId="77777777" w:rsidR="00EA04E7" w:rsidRPr="00EB3414" w:rsidRDefault="00316380" w:rsidP="005D2BB1">
      <w:pPr>
        <w:pStyle w:val="Default"/>
        <w:numPr>
          <w:ilvl w:val="1"/>
          <w:numId w:val="38"/>
        </w:numPr>
        <w:spacing w:before="120" w:after="120"/>
        <w:rPr>
          <w:rFonts w:ascii="Segoe UI" w:hAnsi="Segoe UI" w:cs="Segoe UI"/>
          <w:color w:val="auto"/>
          <w:sz w:val="20"/>
          <w:szCs w:val="20"/>
          <w:lang w:val="en-GB"/>
        </w:rPr>
      </w:pPr>
      <w:r w:rsidRPr="00EB3414">
        <w:rPr>
          <w:rFonts w:ascii="Segoe UI" w:hAnsi="Segoe UI" w:cs="Segoe UI"/>
          <w:color w:val="auto"/>
          <w:sz w:val="20"/>
          <w:szCs w:val="20"/>
          <w:lang w:val="en-GB"/>
        </w:rPr>
        <w:t>Develop</w:t>
      </w:r>
      <w:r w:rsidR="00002B8A" w:rsidRPr="00EB3414">
        <w:rPr>
          <w:rFonts w:ascii="Segoe UI" w:hAnsi="Segoe UI" w:cs="Segoe UI"/>
          <w:color w:val="auto"/>
          <w:sz w:val="20"/>
          <w:szCs w:val="20"/>
          <w:lang w:val="en-GB"/>
        </w:rPr>
        <w:t xml:space="preserve"> </w:t>
      </w:r>
      <w:r w:rsidR="0090106B"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EA04E7" w:rsidRPr="00EB3414">
        <w:rPr>
          <w:rFonts w:ascii="Segoe UI" w:hAnsi="Segoe UI" w:cs="Segoe UI"/>
          <w:color w:val="auto"/>
          <w:sz w:val="20"/>
          <w:szCs w:val="20"/>
          <w:lang w:val="en-GB"/>
        </w:rPr>
        <w:t>policies</w:t>
      </w:r>
      <w:r w:rsidR="00002B8A" w:rsidRPr="00EB3414">
        <w:rPr>
          <w:rFonts w:ascii="Segoe UI" w:hAnsi="Segoe UI" w:cs="Segoe UI"/>
          <w:color w:val="auto"/>
          <w:sz w:val="20"/>
          <w:szCs w:val="20"/>
          <w:lang w:val="en-GB"/>
        </w:rPr>
        <w:t xml:space="preserve"> </w:t>
      </w:r>
      <w:r w:rsidR="00EA04E7" w:rsidRPr="00EB3414">
        <w:rPr>
          <w:rFonts w:ascii="Segoe UI" w:hAnsi="Segoe UI" w:cs="Segoe UI"/>
          <w:color w:val="auto"/>
          <w:sz w:val="20"/>
          <w:szCs w:val="20"/>
          <w:lang w:val="en-GB"/>
        </w:rPr>
        <w:t>required</w:t>
      </w:r>
      <w:r w:rsidR="00002B8A" w:rsidRPr="00EB3414">
        <w:rPr>
          <w:rFonts w:ascii="Segoe UI" w:hAnsi="Segoe UI" w:cs="Segoe UI"/>
          <w:color w:val="auto"/>
          <w:sz w:val="20"/>
          <w:szCs w:val="20"/>
          <w:lang w:val="en-GB"/>
        </w:rPr>
        <w:t xml:space="preserve"> </w:t>
      </w:r>
      <w:r w:rsidR="00EA04E7" w:rsidRPr="00EB3414">
        <w:rPr>
          <w:rFonts w:ascii="Segoe UI" w:hAnsi="Segoe UI" w:cs="Segoe UI"/>
          <w:color w:val="auto"/>
          <w:sz w:val="20"/>
          <w:szCs w:val="20"/>
          <w:lang w:val="en-GB"/>
        </w:rPr>
        <w:t>to</w:t>
      </w:r>
      <w:r w:rsidR="00002B8A" w:rsidRPr="00EB3414">
        <w:rPr>
          <w:rFonts w:ascii="Segoe UI" w:hAnsi="Segoe UI" w:cs="Segoe UI"/>
          <w:color w:val="auto"/>
          <w:sz w:val="20"/>
          <w:szCs w:val="20"/>
          <w:lang w:val="en-GB"/>
        </w:rPr>
        <w:t xml:space="preserve"> </w:t>
      </w:r>
      <w:r w:rsidR="00EA04E7" w:rsidRPr="00EB3414">
        <w:rPr>
          <w:rFonts w:ascii="Segoe UI" w:hAnsi="Segoe UI" w:cs="Segoe UI"/>
          <w:color w:val="auto"/>
          <w:sz w:val="20"/>
          <w:szCs w:val="20"/>
          <w:lang w:val="en-GB"/>
        </w:rPr>
        <w:t>be</w:t>
      </w:r>
      <w:r w:rsidR="00002B8A" w:rsidRPr="00EB3414">
        <w:rPr>
          <w:rFonts w:ascii="Segoe UI" w:hAnsi="Segoe UI" w:cs="Segoe UI"/>
          <w:color w:val="auto"/>
          <w:sz w:val="20"/>
          <w:szCs w:val="20"/>
          <w:lang w:val="en-GB"/>
        </w:rPr>
        <w:t xml:space="preserve"> </w:t>
      </w:r>
      <w:r w:rsidR="00EA04E7" w:rsidRPr="00EB3414">
        <w:rPr>
          <w:rFonts w:ascii="Segoe UI" w:hAnsi="Segoe UI" w:cs="Segoe UI"/>
          <w:color w:val="auto"/>
          <w:sz w:val="20"/>
          <w:szCs w:val="20"/>
          <w:lang w:val="en-GB"/>
        </w:rPr>
        <w:t>part</w:t>
      </w:r>
      <w:r w:rsidR="00002B8A" w:rsidRPr="00EB3414">
        <w:rPr>
          <w:rFonts w:ascii="Segoe UI" w:hAnsi="Segoe UI" w:cs="Segoe UI"/>
          <w:color w:val="auto"/>
          <w:sz w:val="20"/>
          <w:szCs w:val="20"/>
          <w:lang w:val="en-GB"/>
        </w:rPr>
        <w:t xml:space="preserve"> </w:t>
      </w:r>
      <w:r w:rsidR="00EA04E7" w:rsidRPr="00EB3414">
        <w:rPr>
          <w:rFonts w:ascii="Segoe UI" w:hAnsi="Segoe UI" w:cs="Segoe UI"/>
          <w:color w:val="auto"/>
          <w:sz w:val="20"/>
          <w:szCs w:val="20"/>
          <w:lang w:val="en-GB"/>
        </w:rPr>
        <w:t>of,</w:t>
      </w:r>
      <w:r w:rsidR="00002B8A" w:rsidRPr="00EB3414">
        <w:rPr>
          <w:rFonts w:ascii="Segoe UI" w:hAnsi="Segoe UI" w:cs="Segoe UI"/>
          <w:color w:val="auto"/>
          <w:sz w:val="20"/>
          <w:szCs w:val="20"/>
          <w:lang w:val="en-GB"/>
        </w:rPr>
        <w:t xml:space="preserve"> </w:t>
      </w:r>
      <w:r w:rsidR="00EA04E7" w:rsidRPr="00EB3414">
        <w:rPr>
          <w:rFonts w:ascii="Segoe UI" w:hAnsi="Segoe UI" w:cs="Segoe UI"/>
          <w:color w:val="auto"/>
          <w:sz w:val="20"/>
          <w:szCs w:val="20"/>
          <w:lang w:val="en-GB"/>
        </w:rPr>
        <w:t>or</w:t>
      </w:r>
      <w:r w:rsidR="00002B8A" w:rsidRPr="00EB3414">
        <w:rPr>
          <w:rFonts w:ascii="Segoe UI" w:hAnsi="Segoe UI" w:cs="Segoe UI"/>
          <w:color w:val="auto"/>
          <w:sz w:val="20"/>
          <w:szCs w:val="20"/>
          <w:lang w:val="en-GB"/>
        </w:rPr>
        <w:t xml:space="preserve"> </w:t>
      </w:r>
      <w:r w:rsidR="00EA04E7" w:rsidRPr="00EB3414">
        <w:rPr>
          <w:rFonts w:ascii="Segoe UI" w:hAnsi="Segoe UI" w:cs="Segoe UI"/>
          <w:color w:val="auto"/>
          <w:sz w:val="20"/>
          <w:szCs w:val="20"/>
          <w:lang w:val="en-GB"/>
        </w:rPr>
        <w:t>included</w:t>
      </w:r>
      <w:r w:rsidR="00002B8A" w:rsidRPr="00EB3414">
        <w:rPr>
          <w:rFonts w:ascii="Segoe UI" w:hAnsi="Segoe UI" w:cs="Segoe UI"/>
          <w:color w:val="auto"/>
          <w:sz w:val="20"/>
          <w:szCs w:val="20"/>
          <w:lang w:val="en-GB"/>
        </w:rPr>
        <w:t xml:space="preserve"> </w:t>
      </w:r>
      <w:r w:rsidR="00EA04E7" w:rsidRPr="00EB3414">
        <w:rPr>
          <w:rFonts w:ascii="Segoe UI" w:hAnsi="Segoe UI" w:cs="Segoe UI"/>
          <w:color w:val="auto"/>
          <w:sz w:val="20"/>
          <w:szCs w:val="20"/>
          <w:lang w:val="en-GB"/>
        </w:rPr>
        <w:t>in,</w:t>
      </w:r>
      <w:r w:rsidR="00002B8A" w:rsidRPr="00EB3414">
        <w:rPr>
          <w:rFonts w:ascii="Segoe UI" w:hAnsi="Segoe UI" w:cs="Segoe UI"/>
          <w:color w:val="auto"/>
          <w:sz w:val="20"/>
          <w:szCs w:val="20"/>
          <w:lang w:val="en-GB"/>
        </w:rPr>
        <w:t xml:space="preserve"> </w:t>
      </w:r>
      <w:r w:rsidR="00EA04E7"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EA04E7" w:rsidRPr="00EB3414">
        <w:rPr>
          <w:rFonts w:ascii="Segoe UI" w:hAnsi="Segoe UI" w:cs="Segoe UI"/>
          <w:color w:val="auto"/>
          <w:sz w:val="20"/>
          <w:szCs w:val="20"/>
          <w:lang w:val="en-GB"/>
        </w:rPr>
        <w:t>Long-term</w:t>
      </w:r>
      <w:r w:rsidR="00002B8A" w:rsidRPr="00EB3414">
        <w:rPr>
          <w:rFonts w:ascii="Segoe UI" w:hAnsi="Segoe UI" w:cs="Segoe UI"/>
          <w:color w:val="auto"/>
          <w:sz w:val="20"/>
          <w:szCs w:val="20"/>
          <w:lang w:val="en-GB"/>
        </w:rPr>
        <w:t xml:space="preserve"> </w:t>
      </w:r>
      <w:r w:rsidR="00EA04E7" w:rsidRPr="00EB3414">
        <w:rPr>
          <w:rFonts w:ascii="Segoe UI" w:hAnsi="Segoe UI" w:cs="Segoe UI"/>
          <w:color w:val="auto"/>
          <w:sz w:val="20"/>
          <w:szCs w:val="20"/>
          <w:lang w:val="en-GB"/>
        </w:rPr>
        <w:t>Plan</w:t>
      </w:r>
      <w:r w:rsidR="00002B8A" w:rsidRPr="00EB3414">
        <w:rPr>
          <w:rFonts w:ascii="Segoe UI" w:hAnsi="Segoe UI" w:cs="Segoe UI"/>
          <w:color w:val="auto"/>
          <w:sz w:val="20"/>
          <w:szCs w:val="20"/>
          <w:lang w:val="en-GB"/>
        </w:rPr>
        <w:t xml:space="preserve"> </w:t>
      </w:r>
      <w:r w:rsidR="00EA04E7" w:rsidRPr="00EB3414">
        <w:rPr>
          <w:rFonts w:ascii="Segoe UI" w:hAnsi="Segoe UI" w:cs="Segoe UI"/>
          <w:color w:val="auto"/>
          <w:sz w:val="20"/>
          <w:szCs w:val="20"/>
          <w:lang w:val="en-GB"/>
        </w:rPr>
        <w:t>and</w:t>
      </w:r>
      <w:r w:rsidR="00002B8A" w:rsidRPr="00EB3414">
        <w:rPr>
          <w:rFonts w:ascii="Segoe UI" w:hAnsi="Segoe UI" w:cs="Segoe UI"/>
          <w:color w:val="auto"/>
          <w:sz w:val="20"/>
          <w:szCs w:val="20"/>
          <w:lang w:val="en-GB"/>
        </w:rPr>
        <w:t xml:space="preserve"> </w:t>
      </w:r>
      <w:r w:rsidR="00EA04E7"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EA04E7" w:rsidRPr="00EB3414">
        <w:rPr>
          <w:rFonts w:ascii="Segoe UI" w:hAnsi="Segoe UI" w:cs="Segoe UI"/>
          <w:color w:val="auto"/>
          <w:sz w:val="20"/>
          <w:szCs w:val="20"/>
          <w:lang w:val="en-GB"/>
        </w:rPr>
        <w:t>funding</w:t>
      </w:r>
      <w:r w:rsidR="00002B8A" w:rsidRPr="00EB3414">
        <w:rPr>
          <w:rFonts w:ascii="Segoe UI" w:hAnsi="Segoe UI" w:cs="Segoe UI"/>
          <w:color w:val="auto"/>
          <w:sz w:val="20"/>
          <w:szCs w:val="20"/>
          <w:lang w:val="en-GB"/>
        </w:rPr>
        <w:t xml:space="preserve"> </w:t>
      </w:r>
      <w:r w:rsidR="00EA04E7" w:rsidRPr="00EB3414">
        <w:rPr>
          <w:rFonts w:ascii="Segoe UI" w:hAnsi="Segoe UI" w:cs="Segoe UI"/>
          <w:color w:val="auto"/>
          <w:sz w:val="20"/>
          <w:szCs w:val="20"/>
          <w:lang w:val="en-GB"/>
        </w:rPr>
        <w:t>and</w:t>
      </w:r>
      <w:r w:rsidR="00002B8A" w:rsidRPr="00EB3414">
        <w:rPr>
          <w:rFonts w:ascii="Segoe UI" w:hAnsi="Segoe UI" w:cs="Segoe UI"/>
          <w:color w:val="auto"/>
          <w:sz w:val="20"/>
          <w:szCs w:val="20"/>
          <w:lang w:val="en-GB"/>
        </w:rPr>
        <w:t xml:space="preserve"> </w:t>
      </w:r>
      <w:r w:rsidR="00EA04E7" w:rsidRPr="00EB3414">
        <w:rPr>
          <w:rFonts w:ascii="Segoe UI" w:hAnsi="Segoe UI" w:cs="Segoe UI"/>
          <w:color w:val="auto"/>
          <w:sz w:val="20"/>
          <w:szCs w:val="20"/>
          <w:lang w:val="en-GB"/>
        </w:rPr>
        <w:t>financial</w:t>
      </w:r>
      <w:r w:rsidR="00002B8A" w:rsidRPr="00EB3414">
        <w:rPr>
          <w:rFonts w:ascii="Segoe UI" w:hAnsi="Segoe UI" w:cs="Segoe UI"/>
          <w:color w:val="auto"/>
          <w:sz w:val="20"/>
          <w:szCs w:val="20"/>
          <w:lang w:val="en-GB"/>
        </w:rPr>
        <w:t xml:space="preserve"> </w:t>
      </w:r>
      <w:r w:rsidR="00EA04E7" w:rsidRPr="00EB3414">
        <w:rPr>
          <w:rFonts w:ascii="Segoe UI" w:hAnsi="Segoe UI" w:cs="Segoe UI"/>
          <w:color w:val="auto"/>
          <w:sz w:val="20"/>
          <w:szCs w:val="20"/>
          <w:lang w:val="en-GB"/>
        </w:rPr>
        <w:t>policies</w:t>
      </w:r>
      <w:r w:rsidR="00002B8A" w:rsidRPr="00EB3414">
        <w:rPr>
          <w:rFonts w:ascii="Segoe UI" w:hAnsi="Segoe UI" w:cs="Segoe UI"/>
          <w:color w:val="auto"/>
          <w:sz w:val="20"/>
          <w:szCs w:val="20"/>
          <w:lang w:val="en-GB"/>
        </w:rPr>
        <w:t xml:space="preserve"> </w:t>
      </w:r>
      <w:r w:rsidR="00EA04E7" w:rsidRPr="00EB3414">
        <w:rPr>
          <w:rFonts w:ascii="Segoe UI" w:hAnsi="Segoe UI" w:cs="Segoe UI"/>
          <w:color w:val="auto"/>
          <w:sz w:val="20"/>
          <w:szCs w:val="20"/>
          <w:lang w:val="en-GB"/>
        </w:rPr>
        <w:t>in</w:t>
      </w:r>
      <w:r w:rsidR="00002B8A" w:rsidRPr="00EB3414">
        <w:rPr>
          <w:rFonts w:ascii="Segoe UI" w:hAnsi="Segoe UI" w:cs="Segoe UI"/>
          <w:color w:val="auto"/>
          <w:sz w:val="20"/>
          <w:szCs w:val="20"/>
          <w:lang w:val="en-GB"/>
        </w:rPr>
        <w:t xml:space="preserve"> </w:t>
      </w:r>
      <w:r w:rsidR="00D96AA0" w:rsidRPr="00EB3414">
        <w:rPr>
          <w:rFonts w:ascii="Segoe UI" w:hAnsi="Segoe UI" w:cs="Segoe UI"/>
          <w:color w:val="auto"/>
          <w:sz w:val="20"/>
          <w:szCs w:val="20"/>
          <w:lang w:val="en-GB"/>
        </w:rPr>
        <w:t>s</w:t>
      </w:r>
      <w:r w:rsidR="00EA04E7" w:rsidRPr="00EB3414">
        <w:rPr>
          <w:rFonts w:ascii="Segoe UI" w:hAnsi="Segoe UI" w:cs="Segoe UI"/>
          <w:color w:val="auto"/>
          <w:sz w:val="20"/>
          <w:szCs w:val="20"/>
          <w:lang w:val="en-GB"/>
        </w:rPr>
        <w:t>ection</w:t>
      </w:r>
      <w:r w:rsidR="00002B8A" w:rsidRPr="00EB3414">
        <w:rPr>
          <w:rFonts w:ascii="Segoe UI" w:hAnsi="Segoe UI" w:cs="Segoe UI"/>
          <w:color w:val="auto"/>
          <w:sz w:val="20"/>
          <w:szCs w:val="20"/>
          <w:lang w:val="en-GB"/>
        </w:rPr>
        <w:t xml:space="preserve"> </w:t>
      </w:r>
      <w:r w:rsidR="00EA04E7" w:rsidRPr="00EB3414">
        <w:rPr>
          <w:rFonts w:ascii="Segoe UI" w:hAnsi="Segoe UI" w:cs="Segoe UI"/>
          <w:color w:val="auto"/>
          <w:sz w:val="20"/>
          <w:szCs w:val="20"/>
          <w:lang w:val="en-GB"/>
        </w:rPr>
        <w:t>102</w:t>
      </w:r>
      <w:r w:rsidR="00002B8A" w:rsidRPr="00EB3414">
        <w:rPr>
          <w:rFonts w:ascii="Segoe UI" w:hAnsi="Segoe UI" w:cs="Segoe UI"/>
          <w:color w:val="auto"/>
          <w:sz w:val="20"/>
          <w:szCs w:val="20"/>
          <w:lang w:val="en-GB"/>
        </w:rPr>
        <w:t xml:space="preserve"> </w:t>
      </w:r>
      <w:r w:rsidR="00EA04E7" w:rsidRPr="00EB3414">
        <w:rPr>
          <w:rFonts w:ascii="Segoe UI" w:hAnsi="Segoe UI" w:cs="Segoe UI"/>
          <w:color w:val="auto"/>
          <w:sz w:val="20"/>
          <w:szCs w:val="20"/>
          <w:lang w:val="en-GB"/>
        </w:rPr>
        <w:t>of</w:t>
      </w:r>
      <w:r w:rsidR="00002B8A" w:rsidRPr="00EB3414">
        <w:rPr>
          <w:rFonts w:ascii="Segoe UI" w:hAnsi="Segoe UI" w:cs="Segoe UI"/>
          <w:color w:val="auto"/>
          <w:sz w:val="20"/>
          <w:szCs w:val="20"/>
          <w:lang w:val="en-GB"/>
        </w:rPr>
        <w:t xml:space="preserve"> </w:t>
      </w:r>
      <w:r w:rsidR="00EA04E7"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EA04E7" w:rsidRPr="00EB3414">
        <w:rPr>
          <w:rFonts w:ascii="Segoe UI" w:hAnsi="Segoe UI" w:cs="Segoe UI"/>
          <w:color w:val="auto"/>
          <w:sz w:val="20"/>
          <w:szCs w:val="20"/>
          <w:lang w:val="en-GB"/>
        </w:rPr>
        <w:t>Local</w:t>
      </w:r>
      <w:r w:rsidR="00002B8A" w:rsidRPr="00EB3414">
        <w:rPr>
          <w:rFonts w:ascii="Segoe UI" w:hAnsi="Segoe UI" w:cs="Segoe UI"/>
          <w:color w:val="auto"/>
          <w:sz w:val="20"/>
          <w:szCs w:val="20"/>
          <w:lang w:val="en-GB"/>
        </w:rPr>
        <w:t xml:space="preserve"> </w:t>
      </w:r>
      <w:r w:rsidR="00EA04E7" w:rsidRPr="00EB3414">
        <w:rPr>
          <w:rFonts w:ascii="Segoe UI" w:hAnsi="Segoe UI" w:cs="Segoe UI"/>
          <w:color w:val="auto"/>
          <w:sz w:val="20"/>
          <w:szCs w:val="20"/>
          <w:lang w:val="en-GB"/>
        </w:rPr>
        <w:t>Government</w:t>
      </w:r>
      <w:r w:rsidR="00002B8A" w:rsidRPr="00EB3414">
        <w:rPr>
          <w:rFonts w:ascii="Segoe UI" w:hAnsi="Segoe UI" w:cs="Segoe UI"/>
          <w:color w:val="auto"/>
          <w:sz w:val="20"/>
          <w:szCs w:val="20"/>
          <w:lang w:val="en-GB"/>
        </w:rPr>
        <w:t xml:space="preserve"> </w:t>
      </w:r>
      <w:r w:rsidR="00EA04E7" w:rsidRPr="00EB3414">
        <w:rPr>
          <w:rFonts w:ascii="Segoe UI" w:hAnsi="Segoe UI" w:cs="Segoe UI"/>
          <w:color w:val="auto"/>
          <w:sz w:val="20"/>
          <w:szCs w:val="20"/>
          <w:lang w:val="en-GB"/>
        </w:rPr>
        <w:t>Act</w:t>
      </w:r>
      <w:r w:rsidR="00002B8A" w:rsidRPr="00EB3414">
        <w:rPr>
          <w:rFonts w:ascii="Segoe UI" w:hAnsi="Segoe UI" w:cs="Segoe UI"/>
          <w:color w:val="auto"/>
          <w:sz w:val="20"/>
          <w:szCs w:val="20"/>
          <w:lang w:val="en-GB"/>
        </w:rPr>
        <w:t xml:space="preserve"> </w:t>
      </w:r>
      <w:r w:rsidR="00EA04E7" w:rsidRPr="00EB3414">
        <w:rPr>
          <w:rFonts w:ascii="Segoe UI" w:hAnsi="Segoe UI" w:cs="Segoe UI"/>
          <w:color w:val="auto"/>
          <w:sz w:val="20"/>
          <w:szCs w:val="20"/>
          <w:lang w:val="en-GB"/>
        </w:rPr>
        <w:t>2002</w:t>
      </w:r>
    </w:p>
    <w:p w14:paraId="1E030E60" w14:textId="77777777" w:rsidR="003C1A29" w:rsidRPr="00EB3414" w:rsidRDefault="0090106B" w:rsidP="005D2BB1">
      <w:pPr>
        <w:pStyle w:val="Default"/>
        <w:numPr>
          <w:ilvl w:val="1"/>
          <w:numId w:val="38"/>
        </w:numPr>
        <w:spacing w:before="120" w:after="120"/>
        <w:rPr>
          <w:rFonts w:ascii="Segoe UI" w:hAnsi="Segoe UI" w:cs="Segoe UI"/>
          <w:color w:val="auto"/>
          <w:sz w:val="20"/>
          <w:szCs w:val="20"/>
          <w:lang w:val="en-GB"/>
        </w:rPr>
      </w:pPr>
      <w:r w:rsidRPr="00EB3414">
        <w:rPr>
          <w:rFonts w:ascii="Segoe UI" w:hAnsi="Segoe UI" w:cs="Segoe UI"/>
          <w:color w:val="auto"/>
          <w:sz w:val="20"/>
          <w:szCs w:val="20"/>
          <w:lang w:val="en-GB"/>
        </w:rPr>
        <w:t>Approve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A56846" w:rsidRPr="00EB3414">
        <w:rPr>
          <w:rFonts w:ascii="Segoe UI" w:hAnsi="Segoe UI" w:cs="Segoe UI"/>
          <w:color w:val="auto"/>
          <w:sz w:val="20"/>
          <w:szCs w:val="20"/>
          <w:lang w:val="en-GB"/>
        </w:rPr>
        <w:t xml:space="preserve">approach to consulting with the </w:t>
      </w:r>
      <w:r w:rsidR="003C1A29" w:rsidRPr="00EB3414">
        <w:rPr>
          <w:rFonts w:ascii="Segoe UI" w:hAnsi="Segoe UI" w:cs="Segoe UI"/>
          <w:color w:val="auto"/>
          <w:sz w:val="20"/>
          <w:szCs w:val="20"/>
          <w:lang w:val="en-GB"/>
        </w:rPr>
        <w:t>public</w:t>
      </w:r>
      <w:r w:rsidR="00002B8A" w:rsidRPr="00EB3414">
        <w:rPr>
          <w:rFonts w:ascii="Segoe UI" w:hAnsi="Segoe UI" w:cs="Segoe UI"/>
          <w:color w:val="auto"/>
          <w:sz w:val="20"/>
          <w:szCs w:val="20"/>
          <w:lang w:val="en-GB"/>
        </w:rPr>
        <w:t xml:space="preserve"> </w:t>
      </w:r>
      <w:r w:rsidR="00A56846" w:rsidRPr="00EB3414">
        <w:rPr>
          <w:rFonts w:ascii="Segoe UI" w:hAnsi="Segoe UI" w:cs="Segoe UI"/>
          <w:color w:val="auto"/>
          <w:sz w:val="20"/>
          <w:szCs w:val="20"/>
          <w:lang w:val="en-GB"/>
        </w:rPr>
        <w:t xml:space="preserve">in respect of the </w:t>
      </w:r>
      <w:r w:rsidR="003C1A29" w:rsidRPr="00EB3414">
        <w:rPr>
          <w:rFonts w:ascii="Segoe UI" w:hAnsi="Segoe UI" w:cs="Segoe UI"/>
          <w:color w:val="auto"/>
          <w:sz w:val="20"/>
          <w:szCs w:val="20"/>
          <w:lang w:val="en-GB"/>
        </w:rPr>
        <w:t>draft</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Long-term</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Plan</w:t>
      </w:r>
      <w:r w:rsidR="00DD54B7" w:rsidRPr="00EB3414">
        <w:rPr>
          <w:rFonts w:ascii="Segoe UI" w:hAnsi="Segoe UI" w:cs="Segoe UI"/>
          <w:color w:val="auto"/>
          <w:sz w:val="20"/>
          <w:szCs w:val="20"/>
          <w:lang w:val="en-GB"/>
        </w:rPr>
        <w:t>,</w:t>
      </w:r>
      <w:r w:rsidR="00002B8A" w:rsidRPr="00EB3414">
        <w:rPr>
          <w:rFonts w:ascii="Segoe UI" w:hAnsi="Segoe UI" w:cs="Segoe UI"/>
          <w:color w:val="auto"/>
          <w:sz w:val="20"/>
          <w:szCs w:val="20"/>
          <w:lang w:val="en-GB"/>
        </w:rPr>
        <w:t xml:space="preserve"> </w:t>
      </w:r>
      <w:r w:rsidR="00DD54B7" w:rsidRPr="00EB3414">
        <w:rPr>
          <w:rFonts w:ascii="Segoe UI" w:hAnsi="Segoe UI" w:cs="Segoe UI"/>
          <w:color w:val="auto"/>
          <w:sz w:val="20"/>
          <w:szCs w:val="20"/>
          <w:lang w:val="en-GB"/>
        </w:rPr>
        <w:t>Annual</w:t>
      </w:r>
      <w:r w:rsidR="00002B8A" w:rsidRPr="00EB3414">
        <w:rPr>
          <w:rFonts w:ascii="Segoe UI" w:hAnsi="Segoe UI" w:cs="Segoe UI"/>
          <w:color w:val="auto"/>
          <w:sz w:val="20"/>
          <w:szCs w:val="20"/>
          <w:lang w:val="en-GB"/>
        </w:rPr>
        <w:t xml:space="preserve"> </w:t>
      </w:r>
      <w:r w:rsidR="00DD54B7" w:rsidRPr="00EB3414">
        <w:rPr>
          <w:rFonts w:ascii="Segoe UI" w:hAnsi="Segoe UI" w:cs="Segoe UI"/>
          <w:color w:val="auto"/>
          <w:sz w:val="20"/>
          <w:szCs w:val="20"/>
          <w:lang w:val="en-GB"/>
        </w:rPr>
        <w:t>Plan,</w:t>
      </w:r>
      <w:r w:rsidR="00002B8A" w:rsidRPr="00EB3414">
        <w:rPr>
          <w:rFonts w:ascii="Segoe UI" w:hAnsi="Segoe UI" w:cs="Segoe UI"/>
          <w:color w:val="auto"/>
          <w:sz w:val="20"/>
          <w:szCs w:val="20"/>
          <w:lang w:val="en-GB"/>
        </w:rPr>
        <w:t xml:space="preserve"> </w:t>
      </w:r>
      <w:r w:rsidR="00DD54B7" w:rsidRPr="00EB3414">
        <w:rPr>
          <w:rFonts w:ascii="Segoe UI" w:hAnsi="Segoe UI" w:cs="Segoe UI"/>
          <w:color w:val="auto"/>
          <w:sz w:val="20"/>
          <w:szCs w:val="20"/>
          <w:lang w:val="en-GB"/>
        </w:rPr>
        <w:t>and</w:t>
      </w:r>
      <w:r w:rsidR="00002B8A" w:rsidRPr="00EB3414">
        <w:rPr>
          <w:rFonts w:ascii="Segoe UI" w:hAnsi="Segoe UI" w:cs="Segoe UI"/>
          <w:color w:val="auto"/>
          <w:sz w:val="20"/>
          <w:szCs w:val="20"/>
          <w:lang w:val="en-GB"/>
        </w:rPr>
        <w:t xml:space="preserve"> </w:t>
      </w:r>
      <w:r w:rsidR="00DD54B7" w:rsidRPr="00EB3414">
        <w:rPr>
          <w:rFonts w:ascii="Segoe UI" w:hAnsi="Segoe UI" w:cs="Segoe UI"/>
          <w:color w:val="auto"/>
          <w:sz w:val="20"/>
          <w:szCs w:val="20"/>
          <w:lang w:val="en-GB"/>
        </w:rPr>
        <w:t>any</w:t>
      </w:r>
      <w:r w:rsidR="00002B8A" w:rsidRPr="00EB3414">
        <w:rPr>
          <w:rFonts w:ascii="Segoe UI" w:hAnsi="Segoe UI" w:cs="Segoe UI"/>
          <w:color w:val="auto"/>
          <w:sz w:val="20"/>
          <w:szCs w:val="20"/>
          <w:lang w:val="en-GB"/>
        </w:rPr>
        <w:t xml:space="preserve"> </w:t>
      </w:r>
      <w:r w:rsidR="00DD54B7" w:rsidRPr="00EB3414">
        <w:rPr>
          <w:rFonts w:ascii="Segoe UI" w:hAnsi="Segoe UI" w:cs="Segoe UI"/>
          <w:color w:val="auto"/>
          <w:sz w:val="20"/>
          <w:szCs w:val="20"/>
          <w:lang w:val="en-GB"/>
        </w:rPr>
        <w:t>amendment</w:t>
      </w:r>
      <w:r w:rsidR="00002B8A" w:rsidRPr="00EB3414">
        <w:rPr>
          <w:rFonts w:ascii="Segoe UI" w:hAnsi="Segoe UI" w:cs="Segoe UI"/>
          <w:color w:val="auto"/>
          <w:sz w:val="20"/>
          <w:szCs w:val="20"/>
          <w:lang w:val="en-GB"/>
        </w:rPr>
        <w:t xml:space="preserve"> </w:t>
      </w:r>
      <w:r w:rsidR="00DD54B7" w:rsidRPr="00EB3414">
        <w:rPr>
          <w:rFonts w:ascii="Segoe UI" w:hAnsi="Segoe UI" w:cs="Segoe UI"/>
          <w:color w:val="auto"/>
          <w:sz w:val="20"/>
          <w:szCs w:val="20"/>
          <w:lang w:val="en-GB"/>
        </w:rPr>
        <w:t>to</w:t>
      </w:r>
      <w:r w:rsidR="00002B8A" w:rsidRPr="00EB3414">
        <w:rPr>
          <w:rFonts w:ascii="Segoe UI" w:hAnsi="Segoe UI" w:cs="Segoe UI"/>
          <w:color w:val="auto"/>
          <w:sz w:val="20"/>
          <w:szCs w:val="20"/>
          <w:lang w:val="en-GB"/>
        </w:rPr>
        <w:t xml:space="preserve"> </w:t>
      </w:r>
      <w:r w:rsidR="00DD54B7"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DD54B7" w:rsidRPr="00EB3414">
        <w:rPr>
          <w:rFonts w:ascii="Segoe UI" w:hAnsi="Segoe UI" w:cs="Segoe UI"/>
          <w:color w:val="auto"/>
          <w:sz w:val="20"/>
          <w:szCs w:val="20"/>
          <w:lang w:val="en-GB"/>
        </w:rPr>
        <w:t>Long-term</w:t>
      </w:r>
      <w:r w:rsidR="00002B8A" w:rsidRPr="00EB3414">
        <w:rPr>
          <w:rFonts w:ascii="Segoe UI" w:hAnsi="Segoe UI" w:cs="Segoe UI"/>
          <w:color w:val="auto"/>
          <w:sz w:val="20"/>
          <w:szCs w:val="20"/>
          <w:lang w:val="en-GB"/>
        </w:rPr>
        <w:t xml:space="preserve"> </w:t>
      </w:r>
      <w:r w:rsidR="00DD54B7" w:rsidRPr="00EB3414">
        <w:rPr>
          <w:rFonts w:ascii="Segoe UI" w:hAnsi="Segoe UI" w:cs="Segoe UI"/>
          <w:color w:val="auto"/>
          <w:sz w:val="20"/>
          <w:szCs w:val="20"/>
          <w:lang w:val="en-GB"/>
        </w:rPr>
        <w:t>Plan,</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and</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conduct</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any</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c</w:t>
      </w:r>
      <w:r w:rsidR="003C6EBB" w:rsidRPr="00EB3414">
        <w:rPr>
          <w:rFonts w:ascii="Segoe UI" w:hAnsi="Segoe UI" w:cs="Segoe UI"/>
          <w:color w:val="auto"/>
          <w:sz w:val="20"/>
          <w:szCs w:val="20"/>
          <w:lang w:val="en-GB"/>
        </w:rPr>
        <w:t>onsultation</w:t>
      </w:r>
      <w:r w:rsidR="00002B8A" w:rsidRPr="00EB3414">
        <w:rPr>
          <w:rFonts w:ascii="Segoe UI" w:hAnsi="Segoe UI" w:cs="Segoe UI"/>
          <w:color w:val="auto"/>
          <w:sz w:val="20"/>
          <w:szCs w:val="20"/>
          <w:lang w:val="en-GB"/>
        </w:rPr>
        <w:t xml:space="preserve"> </w:t>
      </w:r>
      <w:r w:rsidR="003C6EBB" w:rsidRPr="00EB3414">
        <w:rPr>
          <w:rFonts w:ascii="Segoe UI" w:hAnsi="Segoe UI" w:cs="Segoe UI"/>
          <w:color w:val="auto"/>
          <w:sz w:val="20"/>
          <w:szCs w:val="20"/>
          <w:lang w:val="en-GB"/>
        </w:rPr>
        <w:t>processes</w:t>
      </w:r>
    </w:p>
    <w:p w14:paraId="764B2CB9" w14:textId="77777777" w:rsidR="0037254F" w:rsidRPr="00EB3414" w:rsidRDefault="0037254F" w:rsidP="005D2BB1">
      <w:pPr>
        <w:pStyle w:val="Default"/>
        <w:numPr>
          <w:ilvl w:val="0"/>
          <w:numId w:val="45"/>
        </w:numPr>
        <w:tabs>
          <w:tab w:val="clear" w:pos="709"/>
          <w:tab w:val="num" w:pos="567"/>
        </w:tabs>
        <w:spacing w:before="120" w:after="120"/>
        <w:ind w:left="567" w:hanging="567"/>
        <w:rPr>
          <w:rFonts w:ascii="Segoe UI" w:hAnsi="Segoe UI" w:cs="Segoe UI"/>
          <w:color w:val="auto"/>
          <w:sz w:val="20"/>
          <w:szCs w:val="20"/>
          <w:lang w:val="en-GB"/>
        </w:rPr>
      </w:pPr>
      <w:r w:rsidRPr="00EB3414">
        <w:rPr>
          <w:rFonts w:ascii="Segoe UI" w:hAnsi="Segoe UI" w:cs="Segoe UI"/>
          <w:color w:val="auto"/>
          <w:sz w:val="20"/>
          <w:szCs w:val="20"/>
          <w:lang w:val="en-GB"/>
        </w:rPr>
        <w:t>To</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avoid</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doubt,</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if</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a</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fee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is</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proposed</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to</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be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introduced,</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changed</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or</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removed</w:t>
      </w:r>
      <w:r w:rsidR="00002B8A" w:rsidRPr="00EB3414">
        <w:rPr>
          <w:rFonts w:ascii="Segoe UI" w:hAnsi="Segoe UI" w:cs="Segoe UI"/>
          <w:color w:val="auto"/>
          <w:sz w:val="20"/>
          <w:szCs w:val="20"/>
          <w:lang w:val="en-GB"/>
        </w:rPr>
        <w:t xml:space="preserve"> </w:t>
      </w:r>
      <w:r w:rsidR="00DD54B7" w:rsidRPr="00EB3414">
        <w:rPr>
          <w:rFonts w:ascii="Segoe UI" w:hAnsi="Segoe UI" w:cs="Segoe UI"/>
          <w:color w:val="auto"/>
          <w:sz w:val="20"/>
          <w:szCs w:val="20"/>
          <w:lang w:val="en-GB"/>
        </w:rPr>
        <w:t>as</w:t>
      </w:r>
      <w:r w:rsidR="00002B8A" w:rsidRPr="00EB3414">
        <w:rPr>
          <w:rFonts w:ascii="Segoe UI" w:hAnsi="Segoe UI" w:cs="Segoe UI"/>
          <w:color w:val="auto"/>
          <w:sz w:val="20"/>
          <w:szCs w:val="20"/>
          <w:lang w:val="en-GB"/>
        </w:rPr>
        <w:t xml:space="preserve"> </w:t>
      </w:r>
      <w:r w:rsidR="00DD54B7" w:rsidRPr="00EB3414">
        <w:rPr>
          <w:rFonts w:ascii="Segoe UI" w:hAnsi="Segoe UI" w:cs="Segoe UI"/>
          <w:color w:val="auto"/>
          <w:sz w:val="20"/>
          <w:szCs w:val="20"/>
          <w:lang w:val="en-GB"/>
        </w:rPr>
        <w:t>part</w:t>
      </w:r>
      <w:r w:rsidR="00002B8A" w:rsidRPr="00EB3414">
        <w:rPr>
          <w:rFonts w:ascii="Segoe UI" w:hAnsi="Segoe UI" w:cs="Segoe UI"/>
          <w:color w:val="auto"/>
          <w:sz w:val="20"/>
          <w:szCs w:val="20"/>
          <w:lang w:val="en-GB"/>
        </w:rPr>
        <w:t xml:space="preserve"> </w:t>
      </w:r>
      <w:r w:rsidR="00DD54B7" w:rsidRPr="00EB3414">
        <w:rPr>
          <w:rFonts w:ascii="Segoe UI" w:hAnsi="Segoe UI" w:cs="Segoe UI"/>
          <w:color w:val="auto"/>
          <w:sz w:val="20"/>
          <w:szCs w:val="20"/>
          <w:lang w:val="en-GB"/>
        </w:rPr>
        <w:t>of</w:t>
      </w:r>
      <w:r w:rsidR="00002B8A" w:rsidRPr="00EB3414">
        <w:rPr>
          <w:rFonts w:ascii="Segoe UI" w:hAnsi="Segoe UI" w:cs="Segoe UI"/>
          <w:color w:val="auto"/>
          <w:sz w:val="20"/>
          <w:szCs w:val="20"/>
          <w:lang w:val="en-GB"/>
        </w:rPr>
        <w:t xml:space="preserve"> </w:t>
      </w:r>
      <w:r w:rsidR="00DD54B7" w:rsidRPr="00EB3414">
        <w:rPr>
          <w:rFonts w:ascii="Segoe UI" w:hAnsi="Segoe UI" w:cs="Segoe UI"/>
          <w:color w:val="auto"/>
          <w:sz w:val="20"/>
          <w:szCs w:val="20"/>
          <w:lang w:val="en-GB"/>
        </w:rPr>
        <w:t>a</w:t>
      </w:r>
      <w:r w:rsidR="00002B8A" w:rsidRPr="00EB3414">
        <w:rPr>
          <w:rFonts w:ascii="Segoe UI" w:hAnsi="Segoe UI" w:cs="Segoe UI"/>
          <w:color w:val="auto"/>
          <w:sz w:val="20"/>
          <w:szCs w:val="20"/>
          <w:lang w:val="en-GB"/>
        </w:rPr>
        <w:t xml:space="preserve"> </w:t>
      </w:r>
      <w:r w:rsidR="00DD54B7" w:rsidRPr="00EB3414">
        <w:rPr>
          <w:rFonts w:ascii="Segoe UI" w:hAnsi="Segoe UI" w:cs="Segoe UI"/>
          <w:color w:val="auto"/>
          <w:sz w:val="20"/>
          <w:szCs w:val="20"/>
          <w:lang w:val="en-GB"/>
        </w:rPr>
        <w:t>Long-term</w:t>
      </w:r>
      <w:r w:rsidR="00002B8A" w:rsidRPr="00EB3414">
        <w:rPr>
          <w:rFonts w:ascii="Segoe UI" w:hAnsi="Segoe UI" w:cs="Segoe UI"/>
          <w:color w:val="auto"/>
          <w:sz w:val="20"/>
          <w:szCs w:val="20"/>
          <w:lang w:val="en-GB"/>
        </w:rPr>
        <w:t xml:space="preserve"> </w:t>
      </w:r>
      <w:r w:rsidR="00DD54B7" w:rsidRPr="00EB3414">
        <w:rPr>
          <w:rFonts w:ascii="Segoe UI" w:hAnsi="Segoe UI" w:cs="Segoe UI"/>
          <w:color w:val="auto"/>
          <w:sz w:val="20"/>
          <w:szCs w:val="20"/>
          <w:lang w:val="en-GB"/>
        </w:rPr>
        <w:t>Plan,</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Annual</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Plan</w:t>
      </w:r>
      <w:r w:rsidR="00002B8A" w:rsidRPr="00EB3414">
        <w:rPr>
          <w:rFonts w:ascii="Segoe UI" w:hAnsi="Segoe UI" w:cs="Segoe UI"/>
          <w:color w:val="auto"/>
          <w:sz w:val="20"/>
          <w:szCs w:val="20"/>
          <w:lang w:val="en-GB"/>
        </w:rPr>
        <w:t xml:space="preserve"> </w:t>
      </w:r>
      <w:r w:rsidR="003F3114" w:rsidRPr="00EB3414">
        <w:rPr>
          <w:rFonts w:ascii="Segoe UI" w:hAnsi="Segoe UI" w:cs="Segoe UI"/>
          <w:color w:val="auto"/>
          <w:sz w:val="20"/>
          <w:szCs w:val="20"/>
          <w:lang w:val="en-GB"/>
        </w:rPr>
        <w:t>or</w:t>
      </w:r>
      <w:r w:rsidR="00002B8A" w:rsidRPr="00EB3414">
        <w:rPr>
          <w:rFonts w:ascii="Segoe UI" w:hAnsi="Segoe UI" w:cs="Segoe UI"/>
          <w:color w:val="auto"/>
          <w:sz w:val="20"/>
          <w:szCs w:val="20"/>
          <w:lang w:val="en-GB"/>
        </w:rPr>
        <w:t xml:space="preserve"> </w:t>
      </w:r>
      <w:r w:rsidR="003F3114" w:rsidRPr="00EB3414">
        <w:rPr>
          <w:rFonts w:ascii="Segoe UI" w:hAnsi="Segoe UI" w:cs="Segoe UI"/>
          <w:color w:val="auto"/>
          <w:sz w:val="20"/>
          <w:szCs w:val="20"/>
          <w:lang w:val="en-GB"/>
        </w:rPr>
        <w:t>amendment</w:t>
      </w:r>
      <w:r w:rsidR="00002B8A" w:rsidRPr="00EB3414">
        <w:rPr>
          <w:rFonts w:ascii="Segoe UI" w:hAnsi="Segoe UI" w:cs="Segoe UI"/>
          <w:color w:val="auto"/>
          <w:sz w:val="20"/>
          <w:szCs w:val="20"/>
          <w:lang w:val="en-GB"/>
        </w:rPr>
        <w:t xml:space="preserve"> </w:t>
      </w:r>
      <w:r w:rsidR="003F3114" w:rsidRPr="00EB3414">
        <w:rPr>
          <w:rFonts w:ascii="Segoe UI" w:hAnsi="Segoe UI" w:cs="Segoe UI"/>
          <w:color w:val="auto"/>
          <w:sz w:val="20"/>
          <w:szCs w:val="20"/>
          <w:lang w:val="en-GB"/>
        </w:rPr>
        <w:t>to</w:t>
      </w:r>
      <w:r w:rsidR="00002B8A" w:rsidRPr="00EB3414">
        <w:rPr>
          <w:rFonts w:ascii="Segoe UI" w:hAnsi="Segoe UI" w:cs="Segoe UI"/>
          <w:color w:val="auto"/>
          <w:sz w:val="20"/>
          <w:szCs w:val="20"/>
          <w:lang w:val="en-GB"/>
        </w:rPr>
        <w:t xml:space="preserve"> </w:t>
      </w:r>
      <w:r w:rsidR="003F3114" w:rsidRPr="00EB3414">
        <w:rPr>
          <w:rFonts w:ascii="Segoe UI" w:hAnsi="Segoe UI" w:cs="Segoe UI"/>
          <w:color w:val="auto"/>
          <w:sz w:val="20"/>
          <w:szCs w:val="20"/>
          <w:lang w:val="en-GB"/>
        </w:rPr>
        <w:t>a</w:t>
      </w:r>
      <w:r w:rsidR="00002B8A" w:rsidRPr="00EB3414">
        <w:rPr>
          <w:rFonts w:ascii="Segoe UI" w:hAnsi="Segoe UI" w:cs="Segoe UI"/>
          <w:color w:val="auto"/>
          <w:sz w:val="20"/>
          <w:szCs w:val="20"/>
          <w:lang w:val="en-GB"/>
        </w:rPr>
        <w:t xml:space="preserve"> </w:t>
      </w:r>
      <w:r w:rsidR="00DD54B7" w:rsidRPr="00EB3414">
        <w:rPr>
          <w:rFonts w:ascii="Segoe UI" w:hAnsi="Segoe UI" w:cs="Segoe UI"/>
          <w:color w:val="auto"/>
          <w:sz w:val="20"/>
          <w:szCs w:val="20"/>
          <w:lang w:val="en-GB"/>
        </w:rPr>
        <w:t>Long-term</w:t>
      </w:r>
      <w:r w:rsidR="00002B8A" w:rsidRPr="00EB3414">
        <w:rPr>
          <w:rFonts w:ascii="Segoe UI" w:hAnsi="Segoe UI" w:cs="Segoe UI"/>
          <w:color w:val="auto"/>
          <w:sz w:val="20"/>
          <w:szCs w:val="20"/>
          <w:lang w:val="en-GB"/>
        </w:rPr>
        <w:t xml:space="preserve"> </w:t>
      </w:r>
      <w:r w:rsidR="00DD54B7" w:rsidRPr="00EB3414">
        <w:rPr>
          <w:rFonts w:ascii="Segoe UI" w:hAnsi="Segoe UI" w:cs="Segoe UI"/>
          <w:color w:val="auto"/>
          <w:sz w:val="20"/>
          <w:szCs w:val="20"/>
          <w:lang w:val="en-GB"/>
        </w:rPr>
        <w:t>Plan</w:t>
      </w:r>
      <w:r w:rsidR="003F3114" w:rsidRPr="00EB3414">
        <w:rPr>
          <w:rFonts w:ascii="Segoe UI" w:hAnsi="Segoe UI" w:cs="Segoe UI"/>
          <w:color w:val="auto"/>
          <w:sz w:val="20"/>
          <w:szCs w:val="20"/>
          <w:lang w:val="en-GB"/>
        </w:rPr>
        <w:t>,</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Committee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has</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responsibility</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and</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authority</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to:</w:t>
      </w:r>
    </w:p>
    <w:p w14:paraId="3CFFA9B9" w14:textId="77777777" w:rsidR="0037254F" w:rsidRPr="00EB3414" w:rsidRDefault="0037254F" w:rsidP="005D2BB1">
      <w:pPr>
        <w:pStyle w:val="Default"/>
        <w:numPr>
          <w:ilvl w:val="1"/>
          <w:numId w:val="45"/>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consider</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submissions</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on</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proposed</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fee;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and</w:t>
      </w:r>
    </w:p>
    <w:p w14:paraId="371EE311" w14:textId="6AAE79B1" w:rsidR="0037254F" w:rsidRPr="00EB3414" w:rsidRDefault="0037254F" w:rsidP="005D2BB1">
      <w:pPr>
        <w:pStyle w:val="Default"/>
        <w:numPr>
          <w:ilvl w:val="1"/>
          <w:numId w:val="45"/>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lastRenderedPageBreak/>
        <w:t>make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recommendations</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to</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Council</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on</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proposed</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fee,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including</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in</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relation</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to</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fees</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which</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would</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otherwise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be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progressed</w:t>
      </w:r>
      <w:r w:rsidR="00002B8A" w:rsidRPr="00EB3414">
        <w:rPr>
          <w:rFonts w:ascii="Segoe UI" w:hAnsi="Segoe UI" w:cs="Segoe UI"/>
          <w:color w:val="auto"/>
          <w:sz w:val="20"/>
          <w:szCs w:val="20"/>
          <w:lang w:val="en-GB"/>
        </w:rPr>
        <w:t xml:space="preserve"> </w:t>
      </w:r>
      <w:r w:rsidR="002645C6">
        <w:rPr>
          <w:rFonts w:ascii="Segoe UI" w:hAnsi="Segoe UI" w:cs="Segoe UI"/>
          <w:color w:val="auto"/>
          <w:sz w:val="20"/>
          <w:szCs w:val="20"/>
          <w:lang w:val="en-GB"/>
        </w:rPr>
        <w:t xml:space="preserve">by </w:t>
      </w:r>
      <w:r w:rsidR="00334CF5">
        <w:rPr>
          <w:rFonts w:ascii="Segoe UI" w:hAnsi="Segoe UI" w:cs="Segoe UI"/>
          <w:color w:val="auto"/>
          <w:sz w:val="20"/>
          <w:szCs w:val="20"/>
          <w:lang w:val="en-GB"/>
        </w:rPr>
        <w:t>other committees</w:t>
      </w:r>
      <w:r w:rsidRPr="00EB3414">
        <w:rPr>
          <w:rFonts w:ascii="Segoe UI" w:hAnsi="Segoe UI" w:cs="Segoe UI"/>
          <w:color w:val="auto"/>
          <w:sz w:val="20"/>
          <w:szCs w:val="20"/>
          <w:lang w:val="en-GB"/>
        </w:rPr>
        <w:t>.</w:t>
      </w:r>
    </w:p>
    <w:p w14:paraId="0EDE2920" w14:textId="77777777" w:rsidR="00DF618F" w:rsidRPr="00184040" w:rsidRDefault="00DF618F" w:rsidP="00DF618F">
      <w:pPr>
        <w:pStyle w:val="ListParagraph"/>
        <w:numPr>
          <w:ilvl w:val="0"/>
          <w:numId w:val="45"/>
        </w:numPr>
        <w:spacing w:before="120" w:after="120"/>
        <w:jc w:val="both"/>
        <w:rPr>
          <w:rFonts w:ascii="Segoe UI" w:hAnsi="Segoe UI" w:cs="Segoe UI"/>
          <w:sz w:val="20"/>
          <w:szCs w:val="20"/>
        </w:rPr>
      </w:pPr>
      <w:r w:rsidRPr="00184040">
        <w:rPr>
          <w:rFonts w:ascii="Segoe UI" w:hAnsi="Segoe UI" w:cs="Segoe UI"/>
          <w:sz w:val="20"/>
          <w:szCs w:val="20"/>
        </w:rPr>
        <w:t xml:space="preserve">The </w:t>
      </w:r>
      <w:r>
        <w:rPr>
          <w:rFonts w:ascii="Segoe UI" w:hAnsi="Segoe UI" w:cs="Segoe UI"/>
          <w:sz w:val="20"/>
          <w:szCs w:val="20"/>
        </w:rPr>
        <w:t xml:space="preserve">Committee has </w:t>
      </w:r>
      <w:r w:rsidRPr="00184040">
        <w:rPr>
          <w:rFonts w:ascii="Segoe UI" w:hAnsi="Segoe UI" w:cs="Segoe UI"/>
          <w:sz w:val="20"/>
          <w:szCs w:val="20"/>
        </w:rPr>
        <w:t>specific responsibility to:</w:t>
      </w:r>
    </w:p>
    <w:p w14:paraId="7BDC6CF0" w14:textId="77777777" w:rsidR="00DF618F" w:rsidRDefault="00DF618F" w:rsidP="00DF618F">
      <w:pPr>
        <w:numPr>
          <w:ilvl w:val="1"/>
          <w:numId w:val="58"/>
        </w:numPr>
        <w:tabs>
          <w:tab w:val="clear" w:pos="1417"/>
          <w:tab w:val="num" w:pos="1134"/>
        </w:tabs>
        <w:spacing w:before="120" w:after="120"/>
        <w:ind w:left="1134" w:hanging="567"/>
        <w:jc w:val="both"/>
        <w:rPr>
          <w:rFonts w:ascii="Segoe UI" w:hAnsi="Segoe UI" w:cs="Segoe UI"/>
        </w:rPr>
      </w:pPr>
      <w:r>
        <w:rPr>
          <w:rFonts w:ascii="Segoe UI" w:hAnsi="Segoe UI" w:cs="Segoe UI"/>
        </w:rPr>
        <w:t>r</w:t>
      </w:r>
      <w:r w:rsidRPr="00184040">
        <w:rPr>
          <w:rFonts w:ascii="Segoe UI" w:hAnsi="Segoe UI" w:cs="Segoe UI"/>
        </w:rPr>
        <w:t xml:space="preserve">eview the Revenue and Financing Policy and be guided by the requirements of the Local Government Act 2002 to set funding sources for each activity component from the most appropriate source after considering: </w:t>
      </w:r>
    </w:p>
    <w:p w14:paraId="524C3BDB" w14:textId="77777777" w:rsidR="00DF618F" w:rsidRPr="00184040" w:rsidRDefault="00DF618F" w:rsidP="00DF618F">
      <w:pPr>
        <w:pStyle w:val="Default"/>
        <w:numPr>
          <w:ilvl w:val="1"/>
          <w:numId w:val="59"/>
        </w:numPr>
        <w:tabs>
          <w:tab w:val="clear" w:pos="1417"/>
          <w:tab w:val="num" w:pos="1701"/>
        </w:tabs>
        <w:spacing w:before="120" w:after="120"/>
        <w:ind w:left="1701" w:hanging="567"/>
        <w:contextualSpacing/>
        <w:jc w:val="both"/>
        <w:rPr>
          <w:rFonts w:ascii="Segoe UI" w:hAnsi="Segoe UI" w:cs="Segoe UI"/>
          <w:color w:val="auto"/>
          <w:sz w:val="20"/>
          <w:szCs w:val="20"/>
          <w:lang w:val="en-GB"/>
        </w:rPr>
      </w:pPr>
      <w:r>
        <w:rPr>
          <w:rFonts w:ascii="Segoe UI" w:hAnsi="Segoe UI" w:cs="Segoe UI"/>
          <w:color w:val="auto"/>
          <w:sz w:val="20"/>
          <w:szCs w:val="20"/>
          <w:lang w:val="en-GB"/>
        </w:rPr>
        <w:t>t</w:t>
      </w:r>
      <w:r w:rsidRPr="00184040">
        <w:rPr>
          <w:rFonts w:ascii="Segoe UI" w:hAnsi="Segoe UI" w:cs="Segoe UI"/>
          <w:color w:val="auto"/>
          <w:sz w:val="20"/>
          <w:szCs w:val="20"/>
          <w:lang w:val="en-GB"/>
        </w:rPr>
        <w:t>he community outcomes to which the activity primarily contributes</w:t>
      </w:r>
      <w:r>
        <w:rPr>
          <w:rFonts w:ascii="Segoe UI" w:hAnsi="Segoe UI" w:cs="Segoe UI"/>
          <w:color w:val="auto"/>
          <w:sz w:val="20"/>
          <w:szCs w:val="20"/>
          <w:lang w:val="en-GB"/>
        </w:rPr>
        <w:t xml:space="preserve"> </w:t>
      </w:r>
    </w:p>
    <w:p w14:paraId="51A12663" w14:textId="77777777" w:rsidR="00DF618F" w:rsidRPr="00184040" w:rsidRDefault="00DF618F" w:rsidP="00DF618F">
      <w:pPr>
        <w:pStyle w:val="Default"/>
        <w:numPr>
          <w:ilvl w:val="1"/>
          <w:numId w:val="59"/>
        </w:numPr>
        <w:tabs>
          <w:tab w:val="clear" w:pos="1417"/>
          <w:tab w:val="num" w:pos="1701"/>
        </w:tabs>
        <w:spacing w:before="120" w:after="120"/>
        <w:ind w:left="1701" w:hanging="567"/>
        <w:contextualSpacing/>
        <w:jc w:val="both"/>
        <w:rPr>
          <w:rFonts w:ascii="Segoe UI" w:hAnsi="Segoe UI" w:cs="Segoe UI"/>
          <w:color w:val="auto"/>
          <w:sz w:val="20"/>
          <w:szCs w:val="20"/>
          <w:lang w:val="en-GB"/>
        </w:rPr>
      </w:pPr>
      <w:r>
        <w:rPr>
          <w:rFonts w:ascii="Segoe UI" w:hAnsi="Segoe UI" w:cs="Segoe UI"/>
          <w:color w:val="auto"/>
          <w:sz w:val="20"/>
          <w:szCs w:val="20"/>
          <w:lang w:val="en-GB"/>
        </w:rPr>
        <w:t>t</w:t>
      </w:r>
      <w:r w:rsidRPr="00184040">
        <w:rPr>
          <w:rFonts w:ascii="Segoe UI" w:hAnsi="Segoe UI" w:cs="Segoe UI"/>
          <w:color w:val="auto"/>
          <w:sz w:val="20"/>
          <w:szCs w:val="20"/>
          <w:lang w:val="en-GB"/>
        </w:rPr>
        <w:t>he distribution of benefits between the community as a whole, any identifiable part of the community, and individuals</w:t>
      </w:r>
      <w:r>
        <w:rPr>
          <w:rFonts w:ascii="Segoe UI" w:hAnsi="Segoe UI" w:cs="Segoe UI"/>
          <w:color w:val="auto"/>
          <w:sz w:val="20"/>
          <w:szCs w:val="20"/>
          <w:lang w:val="en-GB"/>
        </w:rPr>
        <w:t xml:space="preserve"> </w:t>
      </w:r>
    </w:p>
    <w:p w14:paraId="2E4A7809" w14:textId="77777777" w:rsidR="00DF618F" w:rsidRPr="00184040" w:rsidRDefault="00DF618F" w:rsidP="00DF618F">
      <w:pPr>
        <w:pStyle w:val="Default"/>
        <w:numPr>
          <w:ilvl w:val="1"/>
          <w:numId w:val="59"/>
        </w:numPr>
        <w:tabs>
          <w:tab w:val="clear" w:pos="1417"/>
          <w:tab w:val="num" w:pos="1701"/>
        </w:tabs>
        <w:spacing w:before="120" w:after="120"/>
        <w:ind w:left="1701" w:hanging="567"/>
        <w:contextualSpacing/>
        <w:jc w:val="both"/>
        <w:rPr>
          <w:rFonts w:ascii="Segoe UI" w:hAnsi="Segoe UI" w:cs="Segoe UI"/>
          <w:color w:val="auto"/>
          <w:sz w:val="20"/>
          <w:szCs w:val="20"/>
          <w:lang w:val="en-GB"/>
        </w:rPr>
      </w:pPr>
      <w:r>
        <w:rPr>
          <w:rFonts w:ascii="Segoe UI" w:hAnsi="Segoe UI" w:cs="Segoe UI"/>
          <w:color w:val="auto"/>
          <w:sz w:val="20"/>
          <w:szCs w:val="20"/>
          <w:lang w:val="en-GB"/>
        </w:rPr>
        <w:t>t</w:t>
      </w:r>
      <w:r w:rsidRPr="00184040">
        <w:rPr>
          <w:rFonts w:ascii="Segoe UI" w:hAnsi="Segoe UI" w:cs="Segoe UI"/>
          <w:color w:val="auto"/>
          <w:sz w:val="20"/>
          <w:szCs w:val="20"/>
          <w:lang w:val="en-GB"/>
        </w:rPr>
        <w:t>he period over which those benefits are expected to occur</w:t>
      </w:r>
      <w:r>
        <w:rPr>
          <w:rFonts w:ascii="Segoe UI" w:hAnsi="Segoe UI" w:cs="Segoe UI"/>
          <w:color w:val="auto"/>
          <w:sz w:val="20"/>
          <w:szCs w:val="20"/>
          <w:lang w:val="en-GB"/>
        </w:rPr>
        <w:t xml:space="preserve"> </w:t>
      </w:r>
    </w:p>
    <w:p w14:paraId="79EBC376" w14:textId="77777777" w:rsidR="00DF618F" w:rsidRPr="00184040" w:rsidRDefault="00DF618F" w:rsidP="00DF618F">
      <w:pPr>
        <w:pStyle w:val="Default"/>
        <w:numPr>
          <w:ilvl w:val="1"/>
          <w:numId w:val="59"/>
        </w:numPr>
        <w:tabs>
          <w:tab w:val="clear" w:pos="1417"/>
          <w:tab w:val="num" w:pos="1701"/>
        </w:tabs>
        <w:spacing w:before="120" w:after="120"/>
        <w:ind w:left="1701" w:hanging="567"/>
        <w:contextualSpacing/>
        <w:jc w:val="both"/>
        <w:rPr>
          <w:rFonts w:ascii="Segoe UI" w:hAnsi="Segoe UI" w:cs="Segoe UI"/>
          <w:color w:val="auto"/>
          <w:sz w:val="20"/>
          <w:szCs w:val="20"/>
          <w:lang w:val="en-GB"/>
        </w:rPr>
      </w:pPr>
      <w:r>
        <w:rPr>
          <w:rFonts w:ascii="Segoe UI" w:hAnsi="Segoe UI" w:cs="Segoe UI"/>
          <w:color w:val="auto"/>
          <w:sz w:val="20"/>
          <w:szCs w:val="20"/>
          <w:lang w:val="en-GB"/>
        </w:rPr>
        <w:t>t</w:t>
      </w:r>
      <w:r w:rsidRPr="00184040">
        <w:rPr>
          <w:rFonts w:ascii="Segoe UI" w:hAnsi="Segoe UI" w:cs="Segoe UI"/>
          <w:color w:val="auto"/>
          <w:sz w:val="20"/>
          <w:szCs w:val="20"/>
          <w:lang w:val="en-GB"/>
        </w:rPr>
        <w:t>he extent to which the action or inaction of particular individuals or a group contribute to the need to undertake the activity</w:t>
      </w:r>
      <w:r>
        <w:rPr>
          <w:rFonts w:ascii="Segoe UI" w:hAnsi="Segoe UI" w:cs="Segoe UI"/>
          <w:color w:val="auto"/>
          <w:sz w:val="20"/>
          <w:szCs w:val="20"/>
          <w:lang w:val="en-GB"/>
        </w:rPr>
        <w:t xml:space="preserve"> </w:t>
      </w:r>
    </w:p>
    <w:p w14:paraId="64B69008" w14:textId="77777777" w:rsidR="00DF618F" w:rsidRPr="00184040" w:rsidRDefault="00DF618F" w:rsidP="00DF618F">
      <w:pPr>
        <w:pStyle w:val="Default"/>
        <w:numPr>
          <w:ilvl w:val="1"/>
          <w:numId w:val="59"/>
        </w:numPr>
        <w:tabs>
          <w:tab w:val="clear" w:pos="1417"/>
          <w:tab w:val="num" w:pos="1701"/>
        </w:tabs>
        <w:spacing w:before="120" w:after="120"/>
        <w:ind w:left="1701" w:hanging="567"/>
        <w:contextualSpacing/>
        <w:jc w:val="both"/>
        <w:rPr>
          <w:rFonts w:ascii="Segoe UI" w:hAnsi="Segoe UI" w:cs="Segoe UI"/>
          <w:color w:val="auto"/>
          <w:sz w:val="20"/>
          <w:szCs w:val="20"/>
          <w:lang w:val="en-GB"/>
        </w:rPr>
      </w:pPr>
      <w:r>
        <w:rPr>
          <w:rFonts w:ascii="Segoe UI" w:hAnsi="Segoe UI" w:cs="Segoe UI"/>
          <w:color w:val="auto"/>
          <w:sz w:val="20"/>
          <w:szCs w:val="20"/>
          <w:lang w:val="en-GB"/>
        </w:rPr>
        <w:t>t</w:t>
      </w:r>
      <w:r w:rsidRPr="00184040">
        <w:rPr>
          <w:rFonts w:ascii="Segoe UI" w:hAnsi="Segoe UI" w:cs="Segoe UI"/>
          <w:color w:val="auto"/>
          <w:sz w:val="20"/>
          <w:szCs w:val="20"/>
          <w:lang w:val="en-GB"/>
        </w:rPr>
        <w:t xml:space="preserve">he costs and benefits, including consequences for transparency and accountability, of funding the activity distinctly from other activities </w:t>
      </w:r>
    </w:p>
    <w:p w14:paraId="4AC08103" w14:textId="77777777" w:rsidR="00DF618F" w:rsidRPr="00184040" w:rsidRDefault="00DF618F" w:rsidP="00DF618F">
      <w:pPr>
        <w:pStyle w:val="Default"/>
        <w:numPr>
          <w:ilvl w:val="1"/>
          <w:numId w:val="59"/>
        </w:numPr>
        <w:tabs>
          <w:tab w:val="clear" w:pos="1417"/>
          <w:tab w:val="num" w:pos="1701"/>
        </w:tabs>
        <w:spacing w:before="120" w:after="120"/>
        <w:ind w:left="1701" w:hanging="567"/>
        <w:contextualSpacing/>
        <w:jc w:val="both"/>
        <w:rPr>
          <w:rFonts w:ascii="Segoe UI" w:hAnsi="Segoe UI" w:cs="Segoe UI"/>
          <w:color w:val="auto"/>
          <w:sz w:val="20"/>
          <w:szCs w:val="20"/>
          <w:lang w:val="en-GB"/>
        </w:rPr>
      </w:pPr>
      <w:r>
        <w:rPr>
          <w:rFonts w:ascii="Segoe UI" w:hAnsi="Segoe UI" w:cs="Segoe UI"/>
          <w:color w:val="auto"/>
          <w:sz w:val="20"/>
          <w:szCs w:val="20"/>
          <w:lang w:val="en-GB"/>
        </w:rPr>
        <w:t>t</w:t>
      </w:r>
      <w:r w:rsidRPr="00184040">
        <w:rPr>
          <w:rFonts w:ascii="Segoe UI" w:hAnsi="Segoe UI" w:cs="Segoe UI"/>
          <w:color w:val="auto"/>
          <w:sz w:val="20"/>
          <w:szCs w:val="20"/>
          <w:lang w:val="en-GB"/>
        </w:rPr>
        <w:t>he overall impact of any allocation of liability for revenue needs on the community</w:t>
      </w:r>
      <w:r>
        <w:rPr>
          <w:rFonts w:ascii="Segoe UI" w:hAnsi="Segoe UI" w:cs="Segoe UI"/>
          <w:color w:val="auto"/>
          <w:sz w:val="20"/>
          <w:szCs w:val="20"/>
          <w:lang w:val="en-GB"/>
        </w:rPr>
        <w:t>.</w:t>
      </w:r>
      <w:r w:rsidRPr="00184040">
        <w:rPr>
          <w:rFonts w:ascii="Segoe UI" w:hAnsi="Segoe UI" w:cs="Segoe UI"/>
          <w:color w:val="auto"/>
          <w:sz w:val="20"/>
          <w:szCs w:val="20"/>
          <w:lang w:val="en-GB"/>
        </w:rPr>
        <w:t xml:space="preserve"> </w:t>
      </w:r>
    </w:p>
    <w:p w14:paraId="56221E77" w14:textId="77777777" w:rsidR="00DF618F" w:rsidRPr="00184040" w:rsidRDefault="00DF618F" w:rsidP="00DF618F">
      <w:pPr>
        <w:numPr>
          <w:ilvl w:val="1"/>
          <w:numId w:val="58"/>
        </w:numPr>
        <w:tabs>
          <w:tab w:val="clear" w:pos="1417"/>
          <w:tab w:val="num" w:pos="1134"/>
        </w:tabs>
        <w:spacing w:before="120" w:after="120"/>
        <w:ind w:left="1134" w:hanging="567"/>
        <w:jc w:val="both"/>
        <w:rPr>
          <w:rFonts w:ascii="Segoe UI" w:hAnsi="Segoe UI" w:cs="Segoe UI"/>
        </w:rPr>
      </w:pPr>
      <w:r>
        <w:rPr>
          <w:rFonts w:ascii="Segoe UI" w:hAnsi="Segoe UI" w:cs="Segoe UI"/>
        </w:rPr>
        <w:t>r</w:t>
      </w:r>
      <w:r w:rsidRPr="00184040">
        <w:rPr>
          <w:rFonts w:ascii="Segoe UI" w:hAnsi="Segoe UI" w:cs="Segoe UI"/>
        </w:rPr>
        <w:t>ecommend the appropriate level for the commercial/residential rates differential and recommend any changes to rating resulting from rates reviews</w:t>
      </w:r>
    </w:p>
    <w:p w14:paraId="75F794EB" w14:textId="77777777" w:rsidR="00DF618F" w:rsidRPr="00184040" w:rsidRDefault="00DF618F" w:rsidP="00DF618F">
      <w:pPr>
        <w:numPr>
          <w:ilvl w:val="1"/>
          <w:numId w:val="58"/>
        </w:numPr>
        <w:tabs>
          <w:tab w:val="clear" w:pos="1417"/>
          <w:tab w:val="num" w:pos="1134"/>
        </w:tabs>
        <w:spacing w:before="120" w:after="120"/>
        <w:ind w:left="1134" w:hanging="567"/>
        <w:jc w:val="both"/>
        <w:rPr>
          <w:rFonts w:ascii="Segoe UI" w:hAnsi="Segoe UI" w:cs="Segoe UI"/>
        </w:rPr>
      </w:pPr>
      <w:r>
        <w:rPr>
          <w:rFonts w:ascii="Segoe UI" w:hAnsi="Segoe UI" w:cs="Segoe UI"/>
        </w:rPr>
        <w:t>r</w:t>
      </w:r>
      <w:r w:rsidRPr="00184040">
        <w:rPr>
          <w:rFonts w:ascii="Segoe UI" w:hAnsi="Segoe UI" w:cs="Segoe UI"/>
        </w:rPr>
        <w:t>ecommend how capital funding should be reflected in Council policy (including Development Contributions)</w:t>
      </w:r>
    </w:p>
    <w:p w14:paraId="3618E578" w14:textId="77777777" w:rsidR="00DF618F" w:rsidRPr="00184040" w:rsidRDefault="00DF618F" w:rsidP="00DF618F">
      <w:pPr>
        <w:numPr>
          <w:ilvl w:val="1"/>
          <w:numId w:val="58"/>
        </w:numPr>
        <w:tabs>
          <w:tab w:val="clear" w:pos="1417"/>
          <w:tab w:val="num" w:pos="1134"/>
        </w:tabs>
        <w:spacing w:before="120" w:after="120"/>
        <w:ind w:left="1134" w:hanging="567"/>
        <w:jc w:val="both"/>
        <w:rPr>
          <w:rFonts w:ascii="Segoe UI" w:hAnsi="Segoe UI" w:cs="Segoe UI"/>
        </w:rPr>
      </w:pPr>
      <w:r>
        <w:rPr>
          <w:rFonts w:ascii="Segoe UI" w:hAnsi="Segoe UI" w:cs="Segoe UI"/>
        </w:rPr>
        <w:t>u</w:t>
      </w:r>
      <w:r w:rsidRPr="00184040">
        <w:rPr>
          <w:rFonts w:ascii="Segoe UI" w:hAnsi="Segoe UI" w:cs="Segoe UI"/>
        </w:rPr>
        <w:t>ndertake an annual review of performance against current revenue and financing policy targets and recommend changes as appropriate</w:t>
      </w:r>
    </w:p>
    <w:p w14:paraId="74280E39" w14:textId="77777777" w:rsidR="00DF618F" w:rsidRPr="00184040" w:rsidRDefault="00DF618F" w:rsidP="00DF618F">
      <w:pPr>
        <w:numPr>
          <w:ilvl w:val="1"/>
          <w:numId w:val="58"/>
        </w:numPr>
        <w:tabs>
          <w:tab w:val="clear" w:pos="1417"/>
          <w:tab w:val="num" w:pos="1134"/>
        </w:tabs>
        <w:spacing w:before="120" w:after="120"/>
        <w:ind w:left="1134" w:hanging="567"/>
        <w:jc w:val="both"/>
        <w:rPr>
          <w:rFonts w:ascii="Segoe UI" w:hAnsi="Segoe UI" w:cs="Segoe UI"/>
        </w:rPr>
      </w:pPr>
      <w:r>
        <w:rPr>
          <w:rFonts w:ascii="Segoe UI" w:hAnsi="Segoe UI" w:cs="Segoe UI"/>
        </w:rPr>
        <w:t>r</w:t>
      </w:r>
      <w:r w:rsidRPr="00184040">
        <w:rPr>
          <w:rFonts w:ascii="Segoe UI" w:hAnsi="Segoe UI" w:cs="Segoe UI"/>
        </w:rPr>
        <w:t>eview and recommend any changes to the Council’s financial policies as required under the Local Government Act 2002 (section 102)</w:t>
      </w:r>
    </w:p>
    <w:p w14:paraId="3FB6948C" w14:textId="77777777" w:rsidR="00DF618F" w:rsidRPr="00184040" w:rsidRDefault="00DF618F" w:rsidP="00DF618F">
      <w:pPr>
        <w:numPr>
          <w:ilvl w:val="1"/>
          <w:numId w:val="58"/>
        </w:numPr>
        <w:tabs>
          <w:tab w:val="clear" w:pos="1417"/>
          <w:tab w:val="num" w:pos="1134"/>
        </w:tabs>
        <w:spacing w:before="120" w:after="120"/>
        <w:ind w:left="1134" w:hanging="567"/>
        <w:jc w:val="both"/>
        <w:rPr>
          <w:rFonts w:ascii="Segoe UI" w:hAnsi="Segoe UI" w:cs="Segoe UI"/>
        </w:rPr>
      </w:pPr>
      <w:r>
        <w:rPr>
          <w:rFonts w:ascii="Segoe UI" w:hAnsi="Segoe UI" w:cs="Segoe UI"/>
        </w:rPr>
        <w:t>m</w:t>
      </w:r>
      <w:r w:rsidRPr="00184040">
        <w:rPr>
          <w:rFonts w:ascii="Segoe UI" w:hAnsi="Segoe UI" w:cs="Segoe UI"/>
        </w:rPr>
        <w:t>ake recommendations on other factors that may impact on the Council’s rate funding or Revenue and Financing Policy</w:t>
      </w:r>
    </w:p>
    <w:p w14:paraId="5A6D91CE" w14:textId="77777777" w:rsidR="00DF618F" w:rsidRPr="00184040" w:rsidRDefault="00DF618F" w:rsidP="00DF618F">
      <w:pPr>
        <w:numPr>
          <w:ilvl w:val="1"/>
          <w:numId w:val="58"/>
        </w:numPr>
        <w:tabs>
          <w:tab w:val="clear" w:pos="1417"/>
          <w:tab w:val="num" w:pos="1134"/>
        </w:tabs>
        <w:spacing w:before="120" w:after="120"/>
        <w:ind w:left="1134" w:hanging="567"/>
        <w:jc w:val="both"/>
        <w:rPr>
          <w:rFonts w:ascii="Segoe UI" w:hAnsi="Segoe UI" w:cs="Segoe UI"/>
        </w:rPr>
      </w:pPr>
      <w:r>
        <w:rPr>
          <w:rFonts w:ascii="Segoe UI" w:hAnsi="Segoe UI" w:cs="Segoe UI"/>
        </w:rPr>
        <w:t>r</w:t>
      </w:r>
      <w:r w:rsidRPr="00184040">
        <w:rPr>
          <w:rFonts w:ascii="Segoe UI" w:hAnsi="Segoe UI" w:cs="Segoe UI"/>
        </w:rPr>
        <w:t xml:space="preserve">eview the performance measurement framework as part of the long-term </w:t>
      </w:r>
      <w:r>
        <w:rPr>
          <w:rFonts w:ascii="Segoe UI" w:hAnsi="Segoe UI" w:cs="Segoe UI"/>
        </w:rPr>
        <w:t>P</w:t>
      </w:r>
      <w:r w:rsidRPr="00184040">
        <w:rPr>
          <w:rFonts w:ascii="Segoe UI" w:hAnsi="Segoe UI" w:cs="Segoe UI"/>
        </w:rPr>
        <w:t xml:space="preserve">lan process, and recommend any amendments to the performance measurement framework </w:t>
      </w:r>
    </w:p>
    <w:p w14:paraId="7DFE152C" w14:textId="14583C4C" w:rsidR="003C1A29" w:rsidRPr="002D41FA" w:rsidRDefault="00D76647" w:rsidP="005D2BB1">
      <w:pPr>
        <w:pStyle w:val="Default"/>
        <w:numPr>
          <w:ilvl w:val="0"/>
          <w:numId w:val="45"/>
        </w:numPr>
        <w:tabs>
          <w:tab w:val="left" w:pos="567"/>
        </w:tabs>
        <w:spacing w:before="120" w:after="120"/>
        <w:ind w:left="567" w:hanging="567"/>
        <w:rPr>
          <w:rFonts w:ascii="Segoe UI" w:hAnsi="Segoe UI" w:cs="Segoe UI"/>
          <w:color w:val="auto"/>
          <w:sz w:val="20"/>
          <w:szCs w:val="20"/>
        </w:rPr>
      </w:pPr>
      <w:r>
        <w:rPr>
          <w:rFonts w:ascii="Segoe UI" w:hAnsi="Segoe UI" w:cs="Segoe UI"/>
          <w:color w:val="auto"/>
          <w:sz w:val="20"/>
          <w:szCs w:val="20"/>
        </w:rPr>
        <w:t xml:space="preserve">Recommend to Council the establishment of </w:t>
      </w:r>
      <w:r w:rsidR="008B4328" w:rsidRPr="00EB3414">
        <w:rPr>
          <w:rFonts w:ascii="Segoe UI" w:hAnsi="Segoe UI" w:cs="Segoe UI"/>
          <w:color w:val="auto"/>
          <w:sz w:val="20"/>
          <w:szCs w:val="20"/>
          <w:lang w:val="en-GB"/>
        </w:rPr>
        <w:t>any</w:t>
      </w:r>
      <w:r w:rsidR="00002B8A" w:rsidRPr="00EB3414">
        <w:rPr>
          <w:rFonts w:ascii="Segoe UI" w:hAnsi="Segoe UI" w:cs="Segoe UI"/>
          <w:color w:val="auto"/>
          <w:sz w:val="20"/>
          <w:szCs w:val="20"/>
          <w:lang w:val="en-GB"/>
        </w:rPr>
        <w:t xml:space="preserve"> </w:t>
      </w:r>
      <w:r w:rsidR="008B4328" w:rsidRPr="00EB3414">
        <w:rPr>
          <w:rFonts w:ascii="Segoe UI" w:hAnsi="Segoe UI" w:cs="Segoe UI"/>
          <w:color w:val="auto"/>
          <w:sz w:val="20"/>
          <w:szCs w:val="20"/>
          <w:lang w:val="en-GB"/>
        </w:rPr>
        <w:t>new</w:t>
      </w:r>
      <w:r w:rsidR="00002B8A" w:rsidRPr="00EB3414">
        <w:rPr>
          <w:rFonts w:ascii="Segoe UI" w:hAnsi="Segoe UI" w:cs="Segoe UI"/>
          <w:color w:val="auto"/>
          <w:sz w:val="20"/>
          <w:szCs w:val="20"/>
          <w:lang w:val="en-GB"/>
        </w:rPr>
        <w:t xml:space="preserve"> </w:t>
      </w:r>
      <w:r w:rsidR="008B4328" w:rsidRPr="00EB3414">
        <w:rPr>
          <w:rFonts w:ascii="Segoe UI" w:hAnsi="Segoe UI" w:cs="Segoe UI"/>
          <w:color w:val="auto"/>
          <w:sz w:val="20"/>
          <w:szCs w:val="20"/>
          <w:lang w:val="en-GB"/>
        </w:rPr>
        <w:t>subcommittee</w:t>
      </w:r>
      <w:r w:rsidR="00002B8A" w:rsidRPr="00EB3414">
        <w:rPr>
          <w:rFonts w:ascii="Segoe UI" w:hAnsi="Segoe UI" w:cs="Segoe UI"/>
          <w:color w:val="auto"/>
          <w:sz w:val="20"/>
          <w:szCs w:val="20"/>
          <w:lang w:val="en-GB"/>
        </w:rPr>
        <w:t xml:space="preserve"> </w:t>
      </w:r>
      <w:r w:rsidR="008B4328" w:rsidRPr="00EB3414">
        <w:rPr>
          <w:rFonts w:ascii="Segoe UI" w:hAnsi="Segoe UI" w:cs="Segoe UI"/>
          <w:color w:val="auto"/>
          <w:sz w:val="20"/>
          <w:szCs w:val="20"/>
          <w:lang w:val="en-GB"/>
        </w:rPr>
        <w:t>or</w:t>
      </w:r>
      <w:r w:rsidR="00002B8A" w:rsidRPr="00EB3414">
        <w:rPr>
          <w:rFonts w:ascii="Segoe UI" w:hAnsi="Segoe UI" w:cs="Segoe UI"/>
          <w:color w:val="auto"/>
          <w:sz w:val="20"/>
          <w:szCs w:val="20"/>
          <w:lang w:val="en-GB"/>
        </w:rPr>
        <w:t xml:space="preserve"> </w:t>
      </w:r>
      <w:r w:rsidR="008B4328" w:rsidRPr="00EB3414">
        <w:rPr>
          <w:rFonts w:ascii="Segoe UI" w:hAnsi="Segoe UI" w:cs="Segoe UI"/>
          <w:color w:val="auto"/>
          <w:sz w:val="20"/>
          <w:szCs w:val="20"/>
          <w:lang w:val="en-GB"/>
        </w:rPr>
        <w:t>working</w:t>
      </w:r>
      <w:r w:rsidR="00002B8A" w:rsidRPr="00EB3414">
        <w:rPr>
          <w:rFonts w:ascii="Segoe UI" w:hAnsi="Segoe UI" w:cs="Segoe UI"/>
          <w:color w:val="auto"/>
          <w:sz w:val="20"/>
          <w:szCs w:val="20"/>
          <w:lang w:val="en-GB"/>
        </w:rPr>
        <w:t xml:space="preserve"> </w:t>
      </w:r>
      <w:r w:rsidR="008B4328" w:rsidRPr="00EB3414">
        <w:rPr>
          <w:rFonts w:ascii="Segoe UI" w:hAnsi="Segoe UI" w:cs="Segoe UI"/>
          <w:color w:val="auto"/>
          <w:sz w:val="20"/>
          <w:szCs w:val="20"/>
          <w:lang w:val="en-GB"/>
        </w:rPr>
        <w:t>party</w:t>
      </w:r>
      <w:r w:rsidR="00002B8A" w:rsidRPr="00EB3414">
        <w:rPr>
          <w:rFonts w:ascii="Segoe UI" w:hAnsi="Segoe UI" w:cs="Segoe UI"/>
          <w:color w:val="auto"/>
          <w:sz w:val="20"/>
          <w:szCs w:val="20"/>
          <w:lang w:val="en-GB"/>
        </w:rPr>
        <w:t xml:space="preserve"> </w:t>
      </w:r>
      <w:r w:rsidR="008B4328" w:rsidRPr="00EB3414">
        <w:rPr>
          <w:rFonts w:ascii="Segoe UI" w:hAnsi="Segoe UI" w:cs="Segoe UI"/>
          <w:color w:val="auto"/>
          <w:sz w:val="20"/>
          <w:szCs w:val="20"/>
          <w:lang w:val="en-GB"/>
        </w:rPr>
        <w:t>and</w:t>
      </w:r>
      <w:r w:rsidR="00002B8A" w:rsidRPr="00EB3414">
        <w:rPr>
          <w:rFonts w:ascii="Segoe UI" w:hAnsi="Segoe UI" w:cs="Segoe UI"/>
          <w:color w:val="auto"/>
          <w:sz w:val="20"/>
          <w:szCs w:val="20"/>
          <w:lang w:val="en-GB"/>
        </w:rPr>
        <w:t xml:space="preserve"> </w:t>
      </w:r>
      <w:r w:rsidR="008B4328" w:rsidRPr="00EB3414">
        <w:rPr>
          <w:rFonts w:ascii="Segoe UI" w:hAnsi="Segoe UI" w:cs="Segoe UI"/>
          <w:color w:val="auto"/>
          <w:sz w:val="20"/>
          <w:szCs w:val="20"/>
          <w:lang w:val="en-GB"/>
        </w:rPr>
        <w:t>approve</w:t>
      </w:r>
      <w:r w:rsidR="00002B8A" w:rsidRPr="00EB3414">
        <w:rPr>
          <w:rFonts w:ascii="Segoe UI" w:hAnsi="Segoe UI" w:cs="Segoe UI"/>
          <w:color w:val="auto"/>
          <w:sz w:val="20"/>
          <w:szCs w:val="20"/>
          <w:lang w:val="en-GB"/>
        </w:rPr>
        <w:t xml:space="preserve"> </w:t>
      </w:r>
      <w:r w:rsidR="008B4328" w:rsidRPr="00EB3414">
        <w:rPr>
          <w:rFonts w:ascii="Segoe UI" w:hAnsi="Segoe UI" w:cs="Segoe UI"/>
          <w:color w:val="auto"/>
          <w:sz w:val="20"/>
          <w:szCs w:val="20"/>
          <w:lang w:val="en-GB"/>
        </w:rPr>
        <w:t>its</w:t>
      </w:r>
      <w:r w:rsidR="00002B8A" w:rsidRPr="00EB3414">
        <w:rPr>
          <w:rFonts w:ascii="Segoe UI" w:hAnsi="Segoe UI" w:cs="Segoe UI"/>
          <w:color w:val="auto"/>
          <w:sz w:val="20"/>
          <w:szCs w:val="20"/>
          <w:lang w:val="en-GB"/>
        </w:rPr>
        <w:t xml:space="preserve"> </w:t>
      </w:r>
      <w:r w:rsidR="008B4328" w:rsidRPr="00EB3414">
        <w:rPr>
          <w:rFonts w:ascii="Segoe UI" w:hAnsi="Segoe UI" w:cs="Segoe UI"/>
          <w:color w:val="auto"/>
          <w:sz w:val="20"/>
          <w:szCs w:val="20"/>
          <w:lang w:val="en-GB"/>
        </w:rPr>
        <w:t>terms</w:t>
      </w:r>
      <w:r w:rsidR="00002B8A" w:rsidRPr="00EB3414">
        <w:rPr>
          <w:rFonts w:ascii="Segoe UI" w:hAnsi="Segoe UI" w:cs="Segoe UI"/>
          <w:color w:val="auto"/>
          <w:sz w:val="20"/>
          <w:szCs w:val="20"/>
          <w:lang w:val="en-GB"/>
        </w:rPr>
        <w:t xml:space="preserve"> </w:t>
      </w:r>
      <w:r w:rsidR="008B4328" w:rsidRPr="00EB3414">
        <w:rPr>
          <w:rFonts w:ascii="Segoe UI" w:hAnsi="Segoe UI" w:cs="Segoe UI"/>
          <w:color w:val="auto"/>
          <w:sz w:val="20"/>
          <w:szCs w:val="20"/>
          <w:lang w:val="en-GB"/>
        </w:rPr>
        <w:t>of</w:t>
      </w:r>
      <w:r w:rsidR="00002B8A" w:rsidRPr="00EB3414">
        <w:rPr>
          <w:rFonts w:ascii="Segoe UI" w:hAnsi="Segoe UI" w:cs="Segoe UI"/>
          <w:color w:val="auto"/>
          <w:sz w:val="20"/>
          <w:szCs w:val="20"/>
          <w:lang w:val="en-GB"/>
        </w:rPr>
        <w:t xml:space="preserve"> </w:t>
      </w:r>
      <w:r w:rsidR="008B4328" w:rsidRPr="00EB3414">
        <w:rPr>
          <w:rFonts w:ascii="Segoe UI" w:hAnsi="Segoe UI" w:cs="Segoe UI"/>
          <w:color w:val="auto"/>
          <w:sz w:val="20"/>
          <w:szCs w:val="20"/>
          <w:lang w:val="en-GB"/>
        </w:rPr>
        <w:t>reference.</w:t>
      </w:r>
    </w:p>
    <w:p w14:paraId="04AC3C2E" w14:textId="77777777" w:rsidR="002D41FA" w:rsidRPr="00EB3414" w:rsidRDefault="002D41FA" w:rsidP="0003066B">
      <w:pPr>
        <w:pStyle w:val="Default"/>
        <w:tabs>
          <w:tab w:val="left" w:pos="567"/>
        </w:tabs>
        <w:spacing w:before="120" w:after="120"/>
        <w:ind w:left="567"/>
        <w:rPr>
          <w:rFonts w:ascii="Segoe UI" w:hAnsi="Segoe UI" w:cs="Segoe UI"/>
          <w:color w:val="auto"/>
          <w:sz w:val="20"/>
          <w:szCs w:val="20"/>
        </w:rPr>
      </w:pPr>
    </w:p>
    <w:p w14:paraId="177F3A51" w14:textId="01FB7025" w:rsidR="008C6704" w:rsidRPr="00EB3414" w:rsidRDefault="003C1AC5" w:rsidP="00C4082D">
      <w:pPr>
        <w:pStyle w:val="Heading2"/>
        <w:tabs>
          <w:tab w:val="clear" w:pos="993"/>
          <w:tab w:val="left" w:pos="567"/>
        </w:tabs>
        <w:spacing w:before="120" w:after="120"/>
        <w:ind w:left="567" w:hanging="567"/>
        <w:rPr>
          <w:rFonts w:ascii="Segoe UI" w:hAnsi="Segoe UI" w:cs="Segoe UI"/>
          <w:sz w:val="30"/>
          <w:szCs w:val="30"/>
        </w:rPr>
      </w:pPr>
      <w:r w:rsidRPr="00EB3414">
        <w:rPr>
          <w:rFonts w:ascii="Segoe UI" w:hAnsi="Segoe UI" w:cs="Segoe UI"/>
          <w:sz w:val="20"/>
          <w:szCs w:val="20"/>
        </w:rPr>
        <w:br w:type="page"/>
      </w:r>
      <w:bookmarkStart w:id="38" w:name="_Toc35008640"/>
      <w:bookmarkStart w:id="39" w:name="_Toc71899917"/>
      <w:r w:rsidRPr="00EB3414">
        <w:rPr>
          <w:rFonts w:ascii="Segoe UI" w:hAnsi="Segoe UI" w:cs="Segoe UI"/>
          <w:sz w:val="30"/>
          <w:szCs w:val="30"/>
        </w:rPr>
        <w:lastRenderedPageBreak/>
        <w:t xml:space="preserve">3.3 </w:t>
      </w:r>
      <w:r w:rsidR="008919CA" w:rsidRPr="00EB3414">
        <w:rPr>
          <w:rFonts w:ascii="Segoe UI" w:hAnsi="Segoe UI" w:cs="Segoe UI"/>
          <w:sz w:val="30"/>
          <w:szCs w:val="30"/>
        </w:rPr>
        <w:t xml:space="preserve">  </w:t>
      </w:r>
      <w:r w:rsidR="00980617" w:rsidRPr="00EB3414">
        <w:rPr>
          <w:rFonts w:ascii="Segoe UI" w:hAnsi="Segoe UI" w:cs="Segoe UI"/>
          <w:sz w:val="30"/>
          <w:szCs w:val="30"/>
        </w:rPr>
        <w:t>Regulatory</w:t>
      </w:r>
      <w:r w:rsidR="00002B8A" w:rsidRPr="00EB3414">
        <w:rPr>
          <w:rFonts w:ascii="Segoe UI" w:hAnsi="Segoe UI" w:cs="Segoe UI"/>
          <w:sz w:val="30"/>
          <w:szCs w:val="30"/>
        </w:rPr>
        <w:t xml:space="preserve"> </w:t>
      </w:r>
      <w:r w:rsidR="00980617" w:rsidRPr="00EB3414">
        <w:rPr>
          <w:rFonts w:ascii="Segoe UI" w:hAnsi="Segoe UI" w:cs="Segoe UI"/>
          <w:sz w:val="30"/>
          <w:szCs w:val="30"/>
        </w:rPr>
        <w:t>Processes</w:t>
      </w:r>
      <w:r w:rsidR="00002B8A" w:rsidRPr="00EB3414">
        <w:rPr>
          <w:rFonts w:ascii="Segoe UI" w:hAnsi="Segoe UI" w:cs="Segoe UI"/>
          <w:sz w:val="30"/>
          <w:szCs w:val="30"/>
        </w:rPr>
        <w:t xml:space="preserve"> </w:t>
      </w:r>
      <w:r w:rsidR="00980617" w:rsidRPr="00EB3414">
        <w:rPr>
          <w:rFonts w:ascii="Segoe UI" w:hAnsi="Segoe UI" w:cs="Segoe UI"/>
          <w:sz w:val="30"/>
          <w:szCs w:val="30"/>
        </w:rPr>
        <w:t>Committee</w:t>
      </w:r>
      <w:bookmarkEnd w:id="38"/>
      <w:r w:rsidR="0095342C">
        <w:rPr>
          <w:rFonts w:ascii="Segoe UI" w:hAnsi="Segoe UI" w:cs="Segoe UI"/>
          <w:sz w:val="30"/>
          <w:szCs w:val="30"/>
        </w:rPr>
        <w:t xml:space="preserve"> – </w:t>
      </w:r>
      <w:r w:rsidR="00E6688F">
        <w:rPr>
          <w:rFonts w:ascii="Segoe UI" w:hAnsi="Segoe UI" w:cs="Segoe UI"/>
          <w:sz w:val="30"/>
          <w:szCs w:val="30"/>
        </w:rPr>
        <w:t>Pūroro Hātepe</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5747"/>
      </w:tblGrid>
      <w:tr w:rsidR="00314CC6" w:rsidRPr="00EB3414" w14:paraId="23E239F8" w14:textId="77777777" w:rsidTr="00314CC6">
        <w:tc>
          <w:tcPr>
            <w:tcW w:w="2748" w:type="dxa"/>
            <w:shd w:val="clear" w:color="auto" w:fill="auto"/>
          </w:tcPr>
          <w:p w14:paraId="40DD220B" w14:textId="77777777" w:rsidR="00314CC6" w:rsidRPr="00EB3414" w:rsidRDefault="00314CC6" w:rsidP="00314CC6">
            <w:pPr>
              <w:spacing w:before="120" w:after="120"/>
              <w:rPr>
                <w:rFonts w:ascii="Segoe UI" w:hAnsi="Segoe UI" w:cs="Segoe UI"/>
                <w:b/>
                <w:lang w:val="en-AU" w:eastAsia="en-US"/>
              </w:rPr>
            </w:pPr>
            <w:r w:rsidRPr="00EB3414">
              <w:rPr>
                <w:rFonts w:ascii="Segoe UI" w:hAnsi="Segoe UI" w:cs="Segoe UI"/>
                <w:b/>
                <w:lang w:val="en-AU" w:eastAsia="en-US"/>
              </w:rPr>
              <w:t>Chair</w:t>
            </w:r>
          </w:p>
        </w:tc>
        <w:tc>
          <w:tcPr>
            <w:tcW w:w="5747" w:type="dxa"/>
            <w:shd w:val="clear" w:color="auto" w:fill="auto"/>
          </w:tcPr>
          <w:p w14:paraId="7E6FD8EF" w14:textId="24AA29DF" w:rsidR="00314CC6" w:rsidRPr="00EB3414" w:rsidRDefault="00530D71" w:rsidP="00314CC6">
            <w:pPr>
              <w:spacing w:before="120" w:after="120"/>
              <w:rPr>
                <w:rFonts w:ascii="Segoe UI" w:hAnsi="Segoe UI" w:cs="Segoe UI"/>
                <w:lang w:val="en-AU" w:eastAsia="en-US"/>
              </w:rPr>
            </w:pPr>
            <w:r>
              <w:rPr>
                <w:rFonts w:ascii="Segoe UI" w:hAnsi="Segoe UI" w:cs="Segoe UI"/>
                <w:lang w:val="en-AU" w:eastAsia="en-US"/>
              </w:rPr>
              <w:t>Cr Malco</w:t>
            </w:r>
            <w:r w:rsidR="005E2D0E">
              <w:rPr>
                <w:rFonts w:ascii="Segoe UI" w:hAnsi="Segoe UI" w:cs="Segoe UI"/>
                <w:lang w:val="en-AU" w:eastAsia="en-US"/>
              </w:rPr>
              <w:t>l</w:t>
            </w:r>
            <w:r>
              <w:rPr>
                <w:rFonts w:ascii="Segoe UI" w:hAnsi="Segoe UI" w:cs="Segoe UI"/>
                <w:lang w:val="en-AU" w:eastAsia="en-US"/>
              </w:rPr>
              <w:t xml:space="preserve">m Sparrow </w:t>
            </w:r>
          </w:p>
        </w:tc>
      </w:tr>
      <w:tr w:rsidR="00E934D9" w:rsidRPr="00EB3414" w14:paraId="6EFE6717" w14:textId="77777777" w:rsidTr="00314CC6">
        <w:tc>
          <w:tcPr>
            <w:tcW w:w="2748" w:type="dxa"/>
            <w:shd w:val="clear" w:color="auto" w:fill="auto"/>
          </w:tcPr>
          <w:p w14:paraId="5F67BD73" w14:textId="1E968663" w:rsidR="00E934D9" w:rsidRPr="00EB3414" w:rsidRDefault="00314CC6" w:rsidP="005233B3">
            <w:pPr>
              <w:spacing w:before="120" w:after="120"/>
              <w:rPr>
                <w:rFonts w:ascii="Segoe UI" w:hAnsi="Segoe UI" w:cs="Segoe UI"/>
                <w:b/>
                <w:lang w:val="en-AU" w:eastAsia="en-US"/>
              </w:rPr>
            </w:pPr>
            <w:r>
              <w:rPr>
                <w:rFonts w:ascii="Segoe UI" w:hAnsi="Segoe UI" w:cs="Segoe UI"/>
                <w:b/>
                <w:lang w:val="en-AU" w:eastAsia="en-US"/>
              </w:rPr>
              <w:t xml:space="preserve">Deputy </w:t>
            </w:r>
            <w:r w:rsidR="00E934D9" w:rsidRPr="00EB3414">
              <w:rPr>
                <w:rFonts w:ascii="Segoe UI" w:hAnsi="Segoe UI" w:cs="Segoe UI"/>
                <w:b/>
                <w:lang w:val="en-AU" w:eastAsia="en-US"/>
              </w:rPr>
              <w:t>Chair</w:t>
            </w:r>
          </w:p>
        </w:tc>
        <w:tc>
          <w:tcPr>
            <w:tcW w:w="5747" w:type="dxa"/>
            <w:shd w:val="clear" w:color="auto" w:fill="auto"/>
          </w:tcPr>
          <w:p w14:paraId="29DBC417" w14:textId="0E23B7C1" w:rsidR="00E934D9" w:rsidRPr="00EB3414" w:rsidRDefault="004A7801" w:rsidP="005233B3">
            <w:pPr>
              <w:spacing w:before="120" w:after="120"/>
              <w:rPr>
                <w:rFonts w:ascii="Segoe UI" w:hAnsi="Segoe UI" w:cs="Segoe UI"/>
                <w:lang w:val="en-AU" w:eastAsia="en-US"/>
              </w:rPr>
            </w:pPr>
            <w:r>
              <w:rPr>
                <w:rFonts w:ascii="Segoe UI" w:hAnsi="Segoe UI" w:cs="Segoe UI"/>
                <w:lang w:val="en-AU" w:eastAsia="en-US"/>
              </w:rPr>
              <w:t>Cr Simon Woolf</w:t>
            </w:r>
          </w:p>
        </w:tc>
      </w:tr>
      <w:tr w:rsidR="00E934D9" w:rsidRPr="00EB3414" w14:paraId="2843192D" w14:textId="77777777" w:rsidTr="00314CC6">
        <w:tc>
          <w:tcPr>
            <w:tcW w:w="2748" w:type="dxa"/>
            <w:shd w:val="clear" w:color="auto" w:fill="auto"/>
          </w:tcPr>
          <w:p w14:paraId="6254B080" w14:textId="5118250C" w:rsidR="00E934D9" w:rsidRPr="00EB3414" w:rsidRDefault="00E934D9" w:rsidP="12762EDE">
            <w:pPr>
              <w:spacing w:before="120" w:after="120"/>
              <w:rPr>
                <w:rFonts w:ascii="Segoe UI" w:hAnsi="Segoe UI" w:cs="Segoe UI"/>
                <w:b/>
                <w:bCs/>
                <w:lang w:val="en-AU" w:eastAsia="en-US"/>
              </w:rPr>
            </w:pPr>
            <w:r w:rsidRPr="00EB3414">
              <w:rPr>
                <w:rFonts w:ascii="Segoe UI" w:hAnsi="Segoe UI" w:cs="Segoe UI"/>
                <w:b/>
                <w:lang w:val="en-AU" w:eastAsia="en-US"/>
              </w:rPr>
              <w:t>Membership</w:t>
            </w:r>
          </w:p>
          <w:p w14:paraId="099AFEE8" w14:textId="41C866B4" w:rsidR="00E934D9" w:rsidRPr="00EB3414" w:rsidRDefault="00E934D9" w:rsidP="12762EDE">
            <w:pPr>
              <w:spacing w:before="120" w:after="120"/>
              <w:rPr>
                <w:rFonts w:ascii="Segoe UI" w:hAnsi="Segoe UI" w:cs="Segoe UI"/>
                <w:b/>
                <w:bCs/>
                <w:lang w:val="en-AU" w:eastAsia="en-US"/>
              </w:rPr>
            </w:pPr>
          </w:p>
          <w:p w14:paraId="5E7DB573" w14:textId="5C344112" w:rsidR="00E934D9" w:rsidRPr="00EB3414" w:rsidRDefault="00E934D9" w:rsidP="12762EDE">
            <w:pPr>
              <w:spacing w:before="120" w:after="120"/>
              <w:rPr>
                <w:rFonts w:ascii="Segoe UI" w:hAnsi="Segoe UI" w:cs="Segoe UI"/>
                <w:b/>
                <w:bCs/>
                <w:lang w:val="en-AU" w:eastAsia="en-US"/>
              </w:rPr>
            </w:pPr>
          </w:p>
          <w:p w14:paraId="30C5DB29" w14:textId="7153186E" w:rsidR="00E934D9" w:rsidRPr="00EB3414" w:rsidRDefault="00E934D9" w:rsidP="005233B3">
            <w:pPr>
              <w:spacing w:before="120" w:after="120"/>
              <w:rPr>
                <w:rFonts w:ascii="Segoe UI" w:hAnsi="Segoe UI" w:cs="Segoe UI"/>
                <w:b/>
                <w:lang w:val="en-AU" w:eastAsia="en-US"/>
              </w:rPr>
            </w:pPr>
          </w:p>
        </w:tc>
        <w:tc>
          <w:tcPr>
            <w:tcW w:w="5747" w:type="dxa"/>
            <w:shd w:val="clear" w:color="auto" w:fill="auto"/>
          </w:tcPr>
          <w:p w14:paraId="239FA489" w14:textId="77777777" w:rsidR="004A7801" w:rsidRDefault="004A7801" w:rsidP="004A7801">
            <w:pPr>
              <w:spacing w:before="120" w:after="120"/>
              <w:rPr>
                <w:rFonts w:ascii="Segoe UI" w:hAnsi="Segoe UI" w:cs="Segoe UI"/>
                <w:lang w:val="en-AU" w:eastAsia="en-US"/>
              </w:rPr>
            </w:pPr>
            <w:r>
              <w:rPr>
                <w:rFonts w:ascii="Segoe UI" w:hAnsi="Segoe UI" w:cs="Segoe UI"/>
                <w:lang w:val="en-AU" w:eastAsia="en-US"/>
              </w:rPr>
              <w:t>Deputy Mayor Sarah Free</w:t>
            </w:r>
          </w:p>
          <w:p w14:paraId="2C001827" w14:textId="0E3320A0" w:rsidR="00F5153E" w:rsidRDefault="004A7801" w:rsidP="12762EDE">
            <w:pPr>
              <w:spacing w:before="120" w:after="120"/>
              <w:rPr>
                <w:rFonts w:ascii="Segoe UI" w:hAnsi="Segoe UI" w:cs="Segoe UI"/>
                <w:lang w:val="en-AU" w:eastAsia="en-US"/>
              </w:rPr>
            </w:pPr>
            <w:r>
              <w:rPr>
                <w:rFonts w:ascii="Segoe UI" w:hAnsi="Segoe UI" w:cs="Segoe UI"/>
                <w:lang w:val="en-AU" w:eastAsia="en-US"/>
              </w:rPr>
              <w:t>Cr Teri O’Neill</w:t>
            </w:r>
          </w:p>
          <w:p w14:paraId="5D4F2F12" w14:textId="08267137" w:rsidR="00684CAE" w:rsidRDefault="00684CAE" w:rsidP="12762EDE">
            <w:pPr>
              <w:spacing w:before="120" w:after="120"/>
              <w:rPr>
                <w:rFonts w:ascii="Segoe UI" w:hAnsi="Segoe UI" w:cs="Segoe UI"/>
                <w:lang w:val="en-AU" w:eastAsia="en-US"/>
              </w:rPr>
            </w:pPr>
            <w:r>
              <w:rPr>
                <w:rFonts w:ascii="Segoe UI" w:hAnsi="Segoe UI" w:cs="Segoe UI"/>
                <w:lang w:val="en-AU" w:eastAsia="en-US"/>
              </w:rPr>
              <w:t xml:space="preserve">Cr Jenny Condie </w:t>
            </w:r>
          </w:p>
          <w:p w14:paraId="334990C1" w14:textId="20551C9B" w:rsidR="00E934D9" w:rsidRPr="00EB3414" w:rsidRDefault="00684CAE" w:rsidP="005233B3">
            <w:pPr>
              <w:spacing w:before="120" w:after="120"/>
              <w:rPr>
                <w:rFonts w:ascii="Segoe UI" w:hAnsi="Segoe UI" w:cs="Segoe UI"/>
                <w:lang w:val="en-AU" w:eastAsia="en-US"/>
              </w:rPr>
            </w:pPr>
            <w:r>
              <w:rPr>
                <w:rFonts w:ascii="Segoe UI" w:hAnsi="Segoe UI" w:cs="Segoe UI"/>
                <w:lang w:val="en-AU" w:eastAsia="en-US"/>
              </w:rPr>
              <w:t>Cr Rebecca Matthews</w:t>
            </w:r>
          </w:p>
        </w:tc>
      </w:tr>
      <w:tr w:rsidR="00310CAC" w:rsidRPr="00EB3414" w14:paraId="2C43D45F" w14:textId="77777777" w:rsidTr="00314CC6">
        <w:tc>
          <w:tcPr>
            <w:tcW w:w="2748" w:type="dxa"/>
            <w:shd w:val="clear" w:color="auto" w:fill="auto"/>
          </w:tcPr>
          <w:p w14:paraId="0FE845AE" w14:textId="2E3EB882" w:rsidR="00310CAC" w:rsidRPr="00EB3414" w:rsidRDefault="00310CAC" w:rsidP="00310CAC">
            <w:pPr>
              <w:spacing w:before="120" w:after="120"/>
              <w:rPr>
                <w:rFonts w:ascii="Segoe UI" w:hAnsi="Segoe UI" w:cs="Segoe UI"/>
                <w:b/>
                <w:lang w:val="en-AU" w:eastAsia="en-US"/>
              </w:rPr>
            </w:pPr>
            <w:r w:rsidRPr="00EB3414">
              <w:rPr>
                <w:rFonts w:ascii="Segoe UI" w:hAnsi="Segoe UI" w:cs="Segoe UI"/>
                <w:b/>
                <w:lang w:val="en-AU" w:eastAsia="en-US"/>
              </w:rPr>
              <w:t xml:space="preserve">External Membership </w:t>
            </w:r>
            <w:r>
              <w:br/>
            </w:r>
          </w:p>
        </w:tc>
        <w:tc>
          <w:tcPr>
            <w:tcW w:w="5747" w:type="dxa"/>
            <w:shd w:val="clear" w:color="auto" w:fill="auto"/>
          </w:tcPr>
          <w:p w14:paraId="1BE123DB" w14:textId="77777777" w:rsidR="006B0B29" w:rsidRPr="00EB3414" w:rsidRDefault="006B0B29" w:rsidP="006B0B29">
            <w:pPr>
              <w:spacing w:before="120" w:after="120"/>
              <w:rPr>
                <w:rFonts w:ascii="Segoe UI" w:hAnsi="Segoe UI" w:cs="Segoe UI"/>
                <w:lang w:val="en-AU" w:eastAsia="en-US"/>
              </w:rPr>
            </w:pPr>
            <w:r w:rsidRPr="00EB3414">
              <w:rPr>
                <w:rFonts w:ascii="Segoe UI" w:hAnsi="Segoe UI" w:cs="Segoe UI"/>
                <w:lang w:val="en-AU" w:eastAsia="en-US"/>
              </w:rPr>
              <w:t xml:space="preserve">One representative of Ngāti Toa Rangatira </w:t>
            </w:r>
            <w:r>
              <w:rPr>
                <w:rFonts w:ascii="Segoe UI" w:hAnsi="Segoe UI" w:cs="Segoe UI"/>
                <w:lang w:val="en-AU" w:eastAsia="en-US"/>
              </w:rPr>
              <w:t>nominated</w:t>
            </w:r>
            <w:r w:rsidRPr="00EB3414">
              <w:rPr>
                <w:rFonts w:ascii="Segoe UI" w:hAnsi="Segoe UI" w:cs="Segoe UI"/>
                <w:lang w:val="en-AU" w:eastAsia="en-US"/>
              </w:rPr>
              <w:t xml:space="preserve"> by Te Rūnanga o Toa Rangatira Incorporated</w:t>
            </w:r>
            <w:r>
              <w:rPr>
                <w:rFonts w:ascii="Segoe UI" w:hAnsi="Segoe UI" w:cs="Segoe UI"/>
                <w:lang w:val="en-AU" w:eastAsia="en-US"/>
              </w:rPr>
              <w:t xml:space="preserve"> and appointed by Council. </w:t>
            </w:r>
          </w:p>
          <w:p w14:paraId="5CC5D331" w14:textId="2729519E" w:rsidR="00310CAC" w:rsidRPr="00EB3414" w:rsidRDefault="006B0B29" w:rsidP="006B0B29">
            <w:pPr>
              <w:spacing w:before="120" w:after="120"/>
              <w:rPr>
                <w:rFonts w:ascii="Segoe UI" w:hAnsi="Segoe UI" w:cs="Segoe UI"/>
                <w:lang w:val="en-AU" w:eastAsia="en-US"/>
              </w:rPr>
            </w:pPr>
            <w:r w:rsidRPr="00EB3414">
              <w:rPr>
                <w:rFonts w:ascii="Segoe UI" w:hAnsi="Segoe UI" w:cs="Segoe UI"/>
                <w:lang w:val="en-AU" w:eastAsia="en-US"/>
              </w:rPr>
              <w:t xml:space="preserve">One representative of </w:t>
            </w:r>
            <w:r w:rsidRPr="000F2004">
              <w:rPr>
                <w:rFonts w:ascii="Segoe UI" w:hAnsi="Segoe UI" w:cs="Segoe UI"/>
                <w:lang w:val="en-AU" w:eastAsia="en-US"/>
              </w:rPr>
              <w:t xml:space="preserve">Taranaki Whānui ki Te Upoko o Te Ika </w:t>
            </w:r>
            <w:r>
              <w:rPr>
                <w:rFonts w:ascii="Segoe UI" w:hAnsi="Segoe UI" w:cs="Segoe UI"/>
                <w:lang w:val="en-AU"/>
              </w:rPr>
              <w:t>nominated</w:t>
            </w:r>
            <w:r w:rsidRPr="00EB3414">
              <w:rPr>
                <w:rFonts w:ascii="Segoe UI" w:hAnsi="Segoe UI" w:cs="Segoe UI"/>
                <w:lang w:val="en-AU" w:eastAsia="en-US"/>
              </w:rPr>
              <w:t xml:space="preserve"> by the Port Nicholson Block Settlement Trust</w:t>
            </w:r>
            <w:r>
              <w:rPr>
                <w:rFonts w:ascii="Segoe UI" w:hAnsi="Segoe UI" w:cs="Segoe UI"/>
                <w:lang w:val="en-AU"/>
              </w:rPr>
              <w:t xml:space="preserve"> and appointed by Council</w:t>
            </w:r>
          </w:p>
        </w:tc>
      </w:tr>
      <w:tr w:rsidR="00E934D9" w:rsidRPr="00EB3414" w14:paraId="1E90C216" w14:textId="77777777" w:rsidTr="00314CC6">
        <w:tc>
          <w:tcPr>
            <w:tcW w:w="2748" w:type="dxa"/>
            <w:shd w:val="clear" w:color="auto" w:fill="auto"/>
          </w:tcPr>
          <w:p w14:paraId="31299DC1" w14:textId="77777777" w:rsidR="00E934D9" w:rsidRPr="00EB3414" w:rsidRDefault="00E934D9" w:rsidP="005233B3">
            <w:pPr>
              <w:spacing w:before="120" w:after="120"/>
              <w:rPr>
                <w:rFonts w:ascii="Segoe UI" w:hAnsi="Segoe UI" w:cs="Segoe UI"/>
                <w:b/>
                <w:lang w:val="en-AU" w:eastAsia="en-US"/>
              </w:rPr>
            </w:pPr>
            <w:r w:rsidRPr="00EB3414">
              <w:rPr>
                <w:rFonts w:ascii="Segoe UI" w:hAnsi="Segoe UI" w:cs="Segoe UI"/>
                <w:b/>
                <w:lang w:val="en-AU" w:eastAsia="en-US"/>
              </w:rPr>
              <w:t>Quorum</w:t>
            </w:r>
          </w:p>
        </w:tc>
        <w:tc>
          <w:tcPr>
            <w:tcW w:w="5747" w:type="dxa"/>
            <w:shd w:val="clear" w:color="auto" w:fill="auto"/>
          </w:tcPr>
          <w:p w14:paraId="2495B6C1" w14:textId="2C00B30B" w:rsidR="00E934D9" w:rsidRPr="00EB3414" w:rsidRDefault="00AE7EDC" w:rsidP="005233B3">
            <w:pPr>
              <w:spacing w:before="120" w:after="120"/>
              <w:rPr>
                <w:rFonts w:ascii="Segoe UI" w:hAnsi="Segoe UI" w:cs="Segoe UI"/>
                <w:lang w:val="en-AU" w:eastAsia="en-US"/>
              </w:rPr>
            </w:pPr>
            <w:r>
              <w:rPr>
                <w:rFonts w:ascii="Segoe UI" w:hAnsi="Segoe UI" w:cs="Segoe UI"/>
                <w:lang w:val="en-AU" w:eastAsia="en-US"/>
              </w:rPr>
              <w:t>4</w:t>
            </w:r>
          </w:p>
        </w:tc>
      </w:tr>
      <w:tr w:rsidR="00E934D9" w:rsidRPr="00EB3414" w14:paraId="2076B3B8" w14:textId="77777777" w:rsidTr="00314CC6">
        <w:tc>
          <w:tcPr>
            <w:tcW w:w="2748" w:type="dxa"/>
            <w:shd w:val="clear" w:color="auto" w:fill="auto"/>
          </w:tcPr>
          <w:p w14:paraId="327293C5" w14:textId="77777777" w:rsidR="00E934D9" w:rsidRPr="00EB3414" w:rsidRDefault="00E934D9" w:rsidP="005233B3">
            <w:pPr>
              <w:spacing w:before="120" w:after="120"/>
              <w:rPr>
                <w:rFonts w:ascii="Segoe UI" w:hAnsi="Segoe UI" w:cs="Segoe UI"/>
                <w:b/>
                <w:lang w:val="en-AU" w:eastAsia="en-US"/>
              </w:rPr>
            </w:pPr>
            <w:r w:rsidRPr="00EB3414">
              <w:rPr>
                <w:rFonts w:ascii="Segoe UI" w:hAnsi="Segoe UI" w:cs="Segoe UI"/>
                <w:b/>
                <w:lang w:val="en-AU" w:eastAsia="en-US"/>
              </w:rPr>
              <w:t>Frequency of meeting</w:t>
            </w:r>
          </w:p>
        </w:tc>
        <w:tc>
          <w:tcPr>
            <w:tcW w:w="5747" w:type="dxa"/>
            <w:shd w:val="clear" w:color="auto" w:fill="auto"/>
          </w:tcPr>
          <w:p w14:paraId="709BB4DF" w14:textId="77777777" w:rsidR="00E934D9" w:rsidRPr="00EB3414" w:rsidRDefault="00E934D9" w:rsidP="005233B3">
            <w:pPr>
              <w:spacing w:before="120" w:after="120"/>
              <w:rPr>
                <w:rFonts w:ascii="Segoe UI" w:hAnsi="Segoe UI" w:cs="Segoe UI"/>
                <w:lang w:val="en-AU" w:eastAsia="en-US"/>
              </w:rPr>
            </w:pPr>
            <w:r w:rsidRPr="00EB3414">
              <w:rPr>
                <w:rFonts w:ascii="Segoe UI" w:hAnsi="Segoe UI" w:cs="Segoe UI"/>
                <w:lang w:val="en-AU" w:eastAsia="en-US"/>
              </w:rPr>
              <w:t>Monthly</w:t>
            </w:r>
          </w:p>
        </w:tc>
      </w:tr>
    </w:tbl>
    <w:p w14:paraId="231068A4" w14:textId="77777777" w:rsidR="00E934D9" w:rsidRPr="00EB3414" w:rsidRDefault="00E934D9" w:rsidP="00E934D9">
      <w:pPr>
        <w:spacing w:before="120" w:after="120"/>
        <w:rPr>
          <w:rFonts w:ascii="Segoe UI" w:hAnsi="Segoe UI" w:cs="Segoe UI"/>
          <w:b/>
        </w:rPr>
      </w:pPr>
      <w:r w:rsidRPr="00EB3414">
        <w:rPr>
          <w:rFonts w:ascii="Segoe UI" w:hAnsi="Segoe UI" w:cs="Segoe UI"/>
          <w:b/>
        </w:rPr>
        <w:t>Area of focus</w:t>
      </w:r>
    </w:p>
    <w:p w14:paraId="478B2678" w14:textId="77777777" w:rsidR="00E934D9" w:rsidRPr="00EB3414" w:rsidRDefault="00E934D9" w:rsidP="00E934D9">
      <w:pPr>
        <w:pStyle w:val="Default"/>
        <w:numPr>
          <w:ilvl w:val="0"/>
          <w:numId w:val="39"/>
        </w:numPr>
        <w:tabs>
          <w:tab w:val="clear" w:pos="709"/>
          <w:tab w:val="left" w:pos="567"/>
        </w:tabs>
        <w:spacing w:before="120" w:after="120"/>
        <w:ind w:left="567" w:hanging="567"/>
        <w:rPr>
          <w:rFonts w:ascii="Segoe UI" w:hAnsi="Segoe UI" w:cs="Segoe UI"/>
          <w:color w:val="auto"/>
          <w:sz w:val="20"/>
          <w:szCs w:val="20"/>
          <w:lang w:val="en-GB"/>
        </w:rPr>
      </w:pPr>
      <w:r w:rsidRPr="00EB3414">
        <w:rPr>
          <w:rFonts w:ascii="Segoe UI" w:hAnsi="Segoe UI" w:cs="Segoe UI"/>
          <w:color w:val="auto"/>
          <w:sz w:val="20"/>
          <w:szCs w:val="20"/>
          <w:lang w:val="en-GB"/>
        </w:rPr>
        <w:t>The Regulatory Processes Committee has responsibility for conducting regulatory functions of Council, including responsibility for:</w:t>
      </w:r>
    </w:p>
    <w:p w14:paraId="404FA558" w14:textId="77777777" w:rsidR="00E934D9" w:rsidRPr="00EB3414" w:rsidRDefault="00E934D9" w:rsidP="00E934D9">
      <w:pPr>
        <w:pStyle w:val="Default"/>
        <w:numPr>
          <w:ilvl w:val="1"/>
          <w:numId w:val="41"/>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Approving the list of Resource Management Act Commissioners and the associated Appointment Guidelines</w:t>
      </w:r>
    </w:p>
    <w:p w14:paraId="4A86F7BC" w14:textId="77777777" w:rsidR="00E934D9" w:rsidRPr="00EB3414" w:rsidRDefault="00E934D9" w:rsidP="00E934D9">
      <w:pPr>
        <w:pStyle w:val="Default"/>
        <w:numPr>
          <w:ilvl w:val="1"/>
          <w:numId w:val="41"/>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Objections to classifications under the Dog Control Act</w:t>
      </w:r>
    </w:p>
    <w:p w14:paraId="36DACE2D" w14:textId="77777777" w:rsidR="00E934D9" w:rsidRPr="00EB3414" w:rsidRDefault="00E934D9" w:rsidP="00E934D9">
      <w:pPr>
        <w:pStyle w:val="Default"/>
        <w:numPr>
          <w:ilvl w:val="1"/>
          <w:numId w:val="41"/>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Fencing of swimming pools</w:t>
      </w:r>
    </w:p>
    <w:p w14:paraId="032456E3" w14:textId="77777777" w:rsidR="00E934D9" w:rsidRPr="00EB3414" w:rsidRDefault="00E934D9" w:rsidP="00E934D9">
      <w:pPr>
        <w:pStyle w:val="Default"/>
        <w:numPr>
          <w:ilvl w:val="1"/>
          <w:numId w:val="41"/>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Road stopping</w:t>
      </w:r>
    </w:p>
    <w:p w14:paraId="24260155" w14:textId="269201D8" w:rsidR="00E934D9" w:rsidRPr="00EB3414" w:rsidRDefault="00E934D9" w:rsidP="00E934D9">
      <w:pPr>
        <w:pStyle w:val="Default"/>
        <w:numPr>
          <w:ilvl w:val="1"/>
          <w:numId w:val="41"/>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 xml:space="preserve">Naming places in accordance with the Naming Policy, except for significant naming decisions, which are considered by the </w:t>
      </w:r>
      <w:r w:rsidR="0027617F">
        <w:rPr>
          <w:rFonts w:ascii="Segoe UI" w:hAnsi="Segoe UI" w:cs="Segoe UI"/>
          <w:color w:val="auto"/>
          <w:sz w:val="20"/>
          <w:szCs w:val="20"/>
          <w:lang w:val="en-GB"/>
        </w:rPr>
        <w:t>relevant</w:t>
      </w:r>
      <w:r w:rsidRPr="00EB3414">
        <w:rPr>
          <w:rFonts w:ascii="Segoe UI" w:hAnsi="Segoe UI" w:cs="Segoe UI"/>
          <w:color w:val="auto"/>
          <w:sz w:val="20"/>
          <w:szCs w:val="20"/>
          <w:lang w:val="en-GB"/>
        </w:rPr>
        <w:t xml:space="preserve"> Committee. </w:t>
      </w:r>
    </w:p>
    <w:p w14:paraId="610DDC91" w14:textId="7BD310CF" w:rsidR="00E934D9" w:rsidRPr="00EB3414" w:rsidRDefault="00E934D9" w:rsidP="00E934D9">
      <w:pPr>
        <w:pStyle w:val="Default"/>
        <w:numPr>
          <w:ilvl w:val="1"/>
          <w:numId w:val="41"/>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 xml:space="preserve">Traffic resolutions </w:t>
      </w:r>
      <w:r w:rsidR="009A2B84">
        <w:rPr>
          <w:rFonts w:ascii="Segoe UI" w:hAnsi="Segoe UI" w:cs="Segoe UI"/>
          <w:color w:val="auto"/>
          <w:sz w:val="20"/>
          <w:szCs w:val="20"/>
          <w:lang w:val="en-GB"/>
        </w:rPr>
        <w:t>that</w:t>
      </w:r>
      <w:r w:rsidR="009A2B84"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 xml:space="preserve">are not considered by </w:t>
      </w:r>
      <w:r w:rsidR="00767153">
        <w:rPr>
          <w:rFonts w:ascii="Segoe UI" w:hAnsi="Segoe UI" w:cs="Segoe UI"/>
          <w:color w:val="auto"/>
          <w:sz w:val="20"/>
          <w:szCs w:val="20"/>
          <w:lang w:val="en-GB"/>
        </w:rPr>
        <w:t>Planning and Environment</w:t>
      </w:r>
      <w:r w:rsidR="009A2B8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Committee</w:t>
      </w:r>
    </w:p>
    <w:p w14:paraId="6BD38A7A" w14:textId="77777777" w:rsidR="00E934D9" w:rsidRPr="00EB3414" w:rsidRDefault="00E934D9" w:rsidP="00E934D9">
      <w:pPr>
        <w:pStyle w:val="Default"/>
        <w:numPr>
          <w:ilvl w:val="1"/>
          <w:numId w:val="41"/>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Suburb boundaries</w:t>
      </w:r>
    </w:p>
    <w:p w14:paraId="2D74686D" w14:textId="77777777" w:rsidR="00E934D9" w:rsidRPr="00EB3414" w:rsidRDefault="00E934D9" w:rsidP="00E934D9">
      <w:pPr>
        <w:pStyle w:val="Default"/>
        <w:numPr>
          <w:ilvl w:val="1"/>
          <w:numId w:val="41"/>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Development Contributions remissions.</w:t>
      </w:r>
    </w:p>
    <w:p w14:paraId="65D6EC0C" w14:textId="77777777" w:rsidR="00E934D9" w:rsidRPr="00EB3414" w:rsidRDefault="00E934D9" w:rsidP="00E934D9">
      <w:pPr>
        <w:pStyle w:val="Default"/>
        <w:numPr>
          <w:ilvl w:val="1"/>
          <w:numId w:val="41"/>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Approving leases pursuant to Council policies.</w:t>
      </w:r>
    </w:p>
    <w:p w14:paraId="012A6905" w14:textId="77777777" w:rsidR="00E934D9" w:rsidRPr="00EB3414" w:rsidRDefault="00E934D9" w:rsidP="00E934D9">
      <w:pPr>
        <w:spacing w:before="120" w:after="120"/>
        <w:rPr>
          <w:rFonts w:ascii="Segoe UI" w:hAnsi="Segoe UI" w:cs="Segoe UI"/>
          <w:b/>
        </w:rPr>
      </w:pPr>
      <w:r w:rsidRPr="00EB3414">
        <w:rPr>
          <w:rFonts w:ascii="Segoe UI" w:hAnsi="Segoe UI" w:cs="Segoe UI"/>
          <w:b/>
        </w:rPr>
        <w:t>Delegations</w:t>
      </w:r>
    </w:p>
    <w:p w14:paraId="530BA46E" w14:textId="77777777" w:rsidR="00E934D9" w:rsidRPr="00EB3414" w:rsidRDefault="00E934D9" w:rsidP="00E934D9">
      <w:pPr>
        <w:pStyle w:val="Default"/>
        <w:numPr>
          <w:ilvl w:val="0"/>
          <w:numId w:val="39"/>
        </w:numPr>
        <w:tabs>
          <w:tab w:val="clear" w:pos="709"/>
          <w:tab w:val="left" w:pos="567"/>
        </w:tabs>
        <w:spacing w:before="120" w:after="120"/>
        <w:ind w:left="567" w:hanging="567"/>
        <w:rPr>
          <w:rFonts w:ascii="Segoe UI" w:hAnsi="Segoe UI" w:cs="Segoe UI"/>
          <w:color w:val="auto"/>
          <w:sz w:val="20"/>
          <w:szCs w:val="20"/>
          <w:lang w:val="en-GB"/>
        </w:rPr>
      </w:pPr>
      <w:r w:rsidRPr="00EB3414">
        <w:rPr>
          <w:rFonts w:ascii="Segoe UI" w:hAnsi="Segoe UI" w:cs="Segoe UI"/>
          <w:color w:val="auto"/>
          <w:sz w:val="20"/>
          <w:szCs w:val="20"/>
          <w:lang w:val="en-GB"/>
        </w:rPr>
        <w:t>The Regulatory Processes Committee has responsibility for and authority to:</w:t>
      </w:r>
    </w:p>
    <w:p w14:paraId="00AFF1F9" w14:textId="77777777" w:rsidR="00E934D9" w:rsidRPr="00EB3414" w:rsidRDefault="00E934D9" w:rsidP="00E934D9">
      <w:pPr>
        <w:pStyle w:val="Default"/>
        <w:numPr>
          <w:ilvl w:val="1"/>
          <w:numId w:val="42"/>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lastRenderedPageBreak/>
        <w:t>Approve Council's list of hearings commissioners under the Resource Management Act 1991 (comprising Councillors sitting as hearings commissioners, and independent commissioners)</w:t>
      </w:r>
    </w:p>
    <w:p w14:paraId="78E28C82" w14:textId="5EC0140C" w:rsidR="00E934D9" w:rsidRPr="00EB3414" w:rsidRDefault="00E934D9" w:rsidP="00E934D9">
      <w:pPr>
        <w:pStyle w:val="Default"/>
        <w:numPr>
          <w:ilvl w:val="1"/>
          <w:numId w:val="42"/>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 xml:space="preserve">Review and </w:t>
      </w:r>
      <w:r w:rsidR="0030707F">
        <w:rPr>
          <w:rFonts w:ascii="Segoe UI" w:hAnsi="Segoe UI" w:cs="Segoe UI"/>
          <w:color w:val="auto"/>
          <w:sz w:val="20"/>
          <w:szCs w:val="20"/>
          <w:lang w:val="en-GB"/>
        </w:rPr>
        <w:t>approve</w:t>
      </w:r>
      <w:r w:rsidR="0030707F"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the Council’s guidelines for composition of hearings panels</w:t>
      </w:r>
    </w:p>
    <w:p w14:paraId="26355A21" w14:textId="77777777" w:rsidR="00E934D9" w:rsidRPr="00EB3414" w:rsidRDefault="00E934D9" w:rsidP="00E934D9">
      <w:pPr>
        <w:pStyle w:val="Default"/>
        <w:numPr>
          <w:ilvl w:val="1"/>
          <w:numId w:val="42"/>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Conduct statutory hearings on regulatory matters and undertake and make decisions on those hearings (excluding Resource Management Act 1991 and District Licensing Committee Hearings)</w:t>
      </w:r>
    </w:p>
    <w:p w14:paraId="67CF6F97" w14:textId="3DA6C0CB" w:rsidR="00E934D9" w:rsidRPr="00EB3414" w:rsidRDefault="00E934D9" w:rsidP="00E934D9">
      <w:pPr>
        <w:pStyle w:val="Default"/>
        <w:numPr>
          <w:ilvl w:val="1"/>
          <w:numId w:val="42"/>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Hear and determine objections to the classifications under the Dog Control Act 1996</w:t>
      </w:r>
    </w:p>
    <w:p w14:paraId="770D7A0B" w14:textId="77777777" w:rsidR="00E934D9" w:rsidRPr="00EB3414" w:rsidRDefault="00E934D9" w:rsidP="00E934D9">
      <w:pPr>
        <w:pStyle w:val="Default"/>
        <w:numPr>
          <w:ilvl w:val="1"/>
          <w:numId w:val="42"/>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Undertake hearings on road stopping under the Local Government Act 1974</w:t>
      </w:r>
    </w:p>
    <w:p w14:paraId="5B0FF49A" w14:textId="77777777" w:rsidR="00E934D9" w:rsidRPr="00EB3414" w:rsidRDefault="00E934D9" w:rsidP="00E934D9">
      <w:pPr>
        <w:pStyle w:val="Default"/>
        <w:numPr>
          <w:ilvl w:val="1"/>
          <w:numId w:val="42"/>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Make recommendations to Council whether to proceed with a road stopping and the disposal of stopped road, including (where the proposal includes or involves a related acquisition, disposal or land exchange) a recommendation to Council on the acquisition, disposal or exchange</w:t>
      </w:r>
    </w:p>
    <w:p w14:paraId="0E27947C" w14:textId="77777777" w:rsidR="00E934D9" w:rsidRPr="00EB3414" w:rsidRDefault="00E934D9" w:rsidP="00E934D9">
      <w:pPr>
        <w:pStyle w:val="Default"/>
        <w:numPr>
          <w:ilvl w:val="1"/>
          <w:numId w:val="42"/>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Consider and recommend to Council any notification by the Minister of Lands that a road is stopped under section 116 of the Public Works Act 1981, and the disposal of the stopped road</w:t>
      </w:r>
    </w:p>
    <w:p w14:paraId="1F78190A" w14:textId="252C79AA" w:rsidR="00E934D9" w:rsidRPr="00EB3414" w:rsidRDefault="00E934D9" w:rsidP="00E934D9">
      <w:pPr>
        <w:pStyle w:val="Default"/>
        <w:numPr>
          <w:ilvl w:val="1"/>
          <w:numId w:val="42"/>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Make any resolution required under section 319A of the Local Government Act 1974 (naming of roads) in accordance with the Naming Policy</w:t>
      </w:r>
      <w:r w:rsidR="00314CC6">
        <w:rPr>
          <w:rFonts w:ascii="Segoe UI" w:hAnsi="Segoe UI" w:cs="Segoe UI"/>
          <w:color w:val="auto"/>
          <w:sz w:val="20"/>
          <w:szCs w:val="20"/>
          <w:lang w:val="en-GB"/>
        </w:rPr>
        <w:t xml:space="preserve"> and within its area of focus</w:t>
      </w:r>
    </w:p>
    <w:p w14:paraId="5D654CC1" w14:textId="77777777" w:rsidR="00E934D9" w:rsidRPr="00EB3414" w:rsidRDefault="00E934D9" w:rsidP="00E934D9">
      <w:pPr>
        <w:pStyle w:val="Default"/>
        <w:numPr>
          <w:ilvl w:val="1"/>
          <w:numId w:val="42"/>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Make any resolution required under section 10 Reserves Act 1977 (naming of reserves) in accordance with the Naming Policy</w:t>
      </w:r>
    </w:p>
    <w:p w14:paraId="123E63D4" w14:textId="77777777" w:rsidR="00E934D9" w:rsidRPr="00EB3414" w:rsidRDefault="00E934D9" w:rsidP="00E934D9">
      <w:pPr>
        <w:pStyle w:val="Default"/>
        <w:numPr>
          <w:ilvl w:val="1"/>
          <w:numId w:val="42"/>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Make decisions regarding the temporary prohibition of traffic for events, film-making or other public functions under clause 11(e), Schedule 10 of the Local Government Act 1974 and the Transport (Vehicular Traffic Road Closure) Regulations 1965</w:t>
      </w:r>
    </w:p>
    <w:p w14:paraId="7E887C13" w14:textId="77777777" w:rsidR="00E934D9" w:rsidRPr="00EB3414" w:rsidRDefault="00E934D9" w:rsidP="00E934D9">
      <w:pPr>
        <w:pStyle w:val="Default"/>
        <w:numPr>
          <w:ilvl w:val="1"/>
          <w:numId w:val="42"/>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Make decisions on applications required under the Development Contribution Policy for remissions, postponements, reconsiderations and objections</w:t>
      </w:r>
    </w:p>
    <w:p w14:paraId="550CF0B8" w14:textId="77777777" w:rsidR="00E934D9" w:rsidRPr="00EB3414" w:rsidRDefault="00E934D9" w:rsidP="00E934D9">
      <w:pPr>
        <w:pStyle w:val="Default"/>
        <w:numPr>
          <w:ilvl w:val="1"/>
          <w:numId w:val="42"/>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Recommend to the chief executive the appointment of Commissioners to the District Licensing Committee under section 193 of the Sale and Supply of Alcohol Act 2012</w:t>
      </w:r>
    </w:p>
    <w:p w14:paraId="6C7B9A95" w14:textId="77777777" w:rsidR="00E934D9" w:rsidRPr="00EB3414" w:rsidRDefault="00E934D9" w:rsidP="00E934D9">
      <w:pPr>
        <w:pStyle w:val="Default"/>
        <w:numPr>
          <w:ilvl w:val="1"/>
          <w:numId w:val="42"/>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Make all decisions requiring Council or Committee approval under the ‘Leases Policy for Community and Recreation Groups’</w:t>
      </w:r>
    </w:p>
    <w:p w14:paraId="5CE63ADE" w14:textId="77777777" w:rsidR="00E934D9" w:rsidRPr="00EB3414" w:rsidRDefault="00E934D9" w:rsidP="00E934D9">
      <w:pPr>
        <w:pStyle w:val="Default"/>
        <w:numPr>
          <w:ilvl w:val="1"/>
          <w:numId w:val="42"/>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Amend suburb boundaries and hear any objections to contentious suburb boundary change proposals</w:t>
      </w:r>
    </w:p>
    <w:p w14:paraId="076D307E" w14:textId="77777777" w:rsidR="00E934D9" w:rsidRPr="00EB3414" w:rsidRDefault="00E934D9" w:rsidP="00E934D9">
      <w:pPr>
        <w:pStyle w:val="Default"/>
        <w:numPr>
          <w:ilvl w:val="1"/>
          <w:numId w:val="42"/>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Dog areas, such as those described in the Wellington Consolidated Bylaw 2008 (clause 5 of Part 2: Animals)</w:t>
      </w:r>
    </w:p>
    <w:p w14:paraId="02E9FD16" w14:textId="44B3ECE8" w:rsidR="00E934D9" w:rsidRPr="00EB3414" w:rsidRDefault="00E934D9" w:rsidP="00E934D9">
      <w:pPr>
        <w:pStyle w:val="Default"/>
        <w:numPr>
          <w:ilvl w:val="1"/>
          <w:numId w:val="42"/>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 xml:space="preserve">Make any resolution under the following provisions of the Wellington Consolidated Bylaw 2008 not within the delegation of the </w:t>
      </w:r>
      <w:r w:rsidR="008A7543">
        <w:rPr>
          <w:rFonts w:ascii="Segoe UI" w:hAnsi="Segoe UI" w:cs="Segoe UI"/>
          <w:color w:val="auto"/>
          <w:sz w:val="20"/>
          <w:szCs w:val="20"/>
          <w:lang w:val="en-GB"/>
        </w:rPr>
        <w:t>other</w:t>
      </w:r>
      <w:r w:rsidR="0013441D">
        <w:rPr>
          <w:rFonts w:ascii="Segoe UI" w:hAnsi="Segoe UI" w:cs="Segoe UI"/>
          <w:color w:val="auto"/>
          <w:sz w:val="20"/>
          <w:szCs w:val="20"/>
          <w:lang w:val="en-GB"/>
        </w:rPr>
        <w:t xml:space="preserve"> </w:t>
      </w:r>
      <w:r w:rsidRPr="00EB3414">
        <w:rPr>
          <w:rFonts w:ascii="Segoe UI" w:hAnsi="Segoe UI" w:cs="Segoe UI"/>
          <w:color w:val="auto"/>
          <w:sz w:val="20"/>
          <w:szCs w:val="20"/>
          <w:lang w:val="en-GB"/>
        </w:rPr>
        <w:t>Committee</w:t>
      </w:r>
      <w:r w:rsidR="008A7543">
        <w:rPr>
          <w:rFonts w:ascii="Segoe UI" w:hAnsi="Segoe UI" w:cs="Segoe UI"/>
          <w:color w:val="auto"/>
          <w:sz w:val="20"/>
          <w:szCs w:val="20"/>
          <w:lang w:val="en-GB"/>
        </w:rPr>
        <w:t>s</w:t>
      </w:r>
    </w:p>
    <w:p w14:paraId="659EE804" w14:textId="0C1D52BF" w:rsidR="00E934D9" w:rsidRPr="00EB3414" w:rsidRDefault="00E934D9" w:rsidP="00E934D9">
      <w:pPr>
        <w:pStyle w:val="Default"/>
        <w:numPr>
          <w:ilvl w:val="1"/>
          <w:numId w:val="43"/>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lastRenderedPageBreak/>
        <w:t xml:space="preserve">traffic resolutions (clause 11 of Part 7: Traffic) which are not considered by </w:t>
      </w:r>
      <w:r w:rsidR="00D472DF">
        <w:rPr>
          <w:rFonts w:ascii="Segoe UI" w:hAnsi="Segoe UI" w:cs="Segoe UI"/>
          <w:color w:val="auto"/>
          <w:sz w:val="20"/>
          <w:szCs w:val="20"/>
          <w:lang w:val="en-GB"/>
        </w:rPr>
        <w:t xml:space="preserve">the </w:t>
      </w:r>
      <w:r w:rsidR="007C2DD8">
        <w:rPr>
          <w:rFonts w:ascii="Segoe UI" w:hAnsi="Segoe UI" w:cs="Segoe UI"/>
          <w:color w:val="auto"/>
          <w:sz w:val="20"/>
          <w:szCs w:val="20"/>
          <w:lang w:val="en-GB"/>
        </w:rPr>
        <w:t>Planning</w:t>
      </w:r>
      <w:r w:rsidR="00D44265">
        <w:rPr>
          <w:rFonts w:ascii="Segoe UI" w:hAnsi="Segoe UI" w:cs="Segoe UI"/>
          <w:color w:val="auto"/>
          <w:sz w:val="20"/>
          <w:szCs w:val="20"/>
          <w:lang w:val="en-GB"/>
        </w:rPr>
        <w:t xml:space="preserve"> </w:t>
      </w:r>
      <w:r w:rsidR="007C2DD8">
        <w:rPr>
          <w:rFonts w:ascii="Segoe UI" w:hAnsi="Segoe UI" w:cs="Segoe UI"/>
          <w:color w:val="auto"/>
          <w:sz w:val="20"/>
          <w:szCs w:val="20"/>
          <w:lang w:val="en-GB"/>
        </w:rPr>
        <w:t>and Environment</w:t>
      </w:r>
      <w:r w:rsidR="007C2DD8"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Committee</w:t>
      </w:r>
    </w:p>
    <w:p w14:paraId="1C37D60C" w14:textId="77777777" w:rsidR="00E934D9" w:rsidRPr="00EB3414" w:rsidRDefault="00E934D9" w:rsidP="00E934D9">
      <w:pPr>
        <w:spacing w:before="120" w:after="120"/>
        <w:rPr>
          <w:rFonts w:ascii="Segoe UI" w:hAnsi="Segoe UI" w:cs="Segoe UI"/>
          <w:b/>
        </w:rPr>
      </w:pPr>
      <w:r w:rsidRPr="00EB3414">
        <w:rPr>
          <w:rFonts w:ascii="Segoe UI" w:hAnsi="Segoe UI" w:cs="Segoe UI"/>
          <w:b/>
        </w:rPr>
        <w:t xml:space="preserve">Delegation to the Chairperson </w:t>
      </w:r>
    </w:p>
    <w:p w14:paraId="251B46C1" w14:textId="77777777" w:rsidR="00E934D9" w:rsidRPr="00EB3414" w:rsidRDefault="00E934D9" w:rsidP="00E934D9">
      <w:pPr>
        <w:pStyle w:val="Default"/>
        <w:numPr>
          <w:ilvl w:val="0"/>
          <w:numId w:val="39"/>
        </w:numPr>
        <w:tabs>
          <w:tab w:val="clear" w:pos="709"/>
          <w:tab w:val="left" w:pos="567"/>
        </w:tabs>
        <w:spacing w:before="120" w:after="120"/>
        <w:ind w:left="567" w:hanging="567"/>
        <w:rPr>
          <w:rFonts w:ascii="Segoe UI" w:hAnsi="Segoe UI" w:cs="Segoe UI"/>
          <w:color w:val="auto"/>
          <w:sz w:val="20"/>
          <w:szCs w:val="20"/>
          <w:lang w:val="en-GB"/>
        </w:rPr>
      </w:pPr>
      <w:r w:rsidRPr="00EB3414">
        <w:rPr>
          <w:rFonts w:ascii="Segoe UI" w:hAnsi="Segoe UI" w:cs="Segoe UI"/>
          <w:color w:val="auto"/>
          <w:sz w:val="20"/>
          <w:szCs w:val="20"/>
          <w:lang w:val="en-GB"/>
        </w:rPr>
        <w:t>The Chair of the Committee is authorised to appoint Councillors (sitting as hearings commissioners) and/or independent commissioners to hearings panels for Resource Management Act 1991 hearings provided that:</w:t>
      </w:r>
    </w:p>
    <w:p w14:paraId="22761D07" w14:textId="25DD8043" w:rsidR="00E934D9" w:rsidRPr="00EB3414" w:rsidRDefault="00E934D9" w:rsidP="00E934D9">
      <w:pPr>
        <w:pStyle w:val="Default"/>
        <w:numPr>
          <w:ilvl w:val="1"/>
          <w:numId w:val="46"/>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 xml:space="preserve">the Chair consults the Deputy Mayor (and when the panel is for a plan change, also the relevant </w:t>
      </w:r>
      <w:r w:rsidR="00CB7F7C">
        <w:rPr>
          <w:rFonts w:ascii="Segoe UI" w:hAnsi="Segoe UI" w:cs="Segoe UI"/>
          <w:color w:val="auto"/>
          <w:sz w:val="20"/>
          <w:szCs w:val="20"/>
          <w:lang w:val="en-GB"/>
        </w:rPr>
        <w:t>Committee Chair</w:t>
      </w:r>
      <w:r w:rsidR="0037035D">
        <w:rPr>
          <w:rFonts w:ascii="Segoe UI" w:hAnsi="Segoe UI" w:cs="Segoe UI"/>
          <w:color w:val="auto"/>
          <w:sz w:val="20"/>
          <w:szCs w:val="20"/>
          <w:lang w:val="en-GB"/>
        </w:rPr>
        <w:t>)</w:t>
      </w:r>
      <w:r w:rsidRPr="00EB3414">
        <w:rPr>
          <w:rFonts w:ascii="Segoe UI" w:hAnsi="Segoe UI" w:cs="Segoe UI"/>
          <w:color w:val="auto"/>
          <w:sz w:val="20"/>
          <w:szCs w:val="20"/>
          <w:lang w:val="en-GB"/>
        </w:rPr>
        <w:t>;</w:t>
      </w:r>
    </w:p>
    <w:p w14:paraId="284450E3" w14:textId="77777777" w:rsidR="00E934D9" w:rsidRPr="00EB3414" w:rsidRDefault="00E934D9" w:rsidP="00E934D9">
      <w:pPr>
        <w:pStyle w:val="Default"/>
        <w:numPr>
          <w:ilvl w:val="1"/>
          <w:numId w:val="46"/>
        </w:numPr>
        <w:tabs>
          <w:tab w:val="clear" w:pos="1417"/>
          <w:tab w:val="num" w:pos="1134"/>
          <w:tab w:val="num" w:pos="1701"/>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any independent commissioner is on the list approved by the Regulatory Processes Committee; and</w:t>
      </w:r>
    </w:p>
    <w:p w14:paraId="5FDFE8E8" w14:textId="77777777" w:rsidR="00E934D9" w:rsidRPr="00EB3414" w:rsidRDefault="00E934D9" w:rsidP="00E934D9">
      <w:pPr>
        <w:pStyle w:val="Default"/>
        <w:numPr>
          <w:ilvl w:val="1"/>
          <w:numId w:val="46"/>
        </w:numPr>
        <w:tabs>
          <w:tab w:val="clear" w:pos="1417"/>
          <w:tab w:val="num" w:pos="1134"/>
          <w:tab w:val="num" w:pos="1701"/>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the composition of the hearings panel meets the guidelines approved by the Regulatory Processes Committee (once approved).</w:t>
      </w:r>
    </w:p>
    <w:p w14:paraId="2BF70152" w14:textId="77777777" w:rsidR="00E934D9" w:rsidRPr="00EB3414" w:rsidRDefault="00E934D9" w:rsidP="00E934D9">
      <w:pPr>
        <w:pStyle w:val="Default"/>
        <w:numPr>
          <w:ilvl w:val="0"/>
          <w:numId w:val="39"/>
        </w:numPr>
        <w:tabs>
          <w:tab w:val="left" w:pos="567"/>
        </w:tabs>
        <w:spacing w:before="120" w:after="120"/>
        <w:rPr>
          <w:rFonts w:ascii="Segoe UI" w:hAnsi="Segoe UI" w:cs="Segoe UI"/>
          <w:color w:val="auto"/>
          <w:sz w:val="20"/>
          <w:szCs w:val="20"/>
          <w:lang w:val="en-GB"/>
        </w:rPr>
      </w:pPr>
      <w:r w:rsidRPr="00EB3414">
        <w:rPr>
          <w:rFonts w:ascii="Segoe UI" w:hAnsi="Segoe UI" w:cs="Segoe UI"/>
          <w:color w:val="auto"/>
          <w:sz w:val="20"/>
          <w:szCs w:val="20"/>
          <w:lang w:val="en-GB"/>
        </w:rPr>
        <w:t xml:space="preserve">The Chair of the Committee is authorised to jointly approve, with a senior Council officer who has been approved to do so by the Chief Executive, minor and uncontentious suburb boundary change proposals. “Minor and uncontentious” proposals in this instance are those that affect fewer than 20 properties and have not received any objections that are unable to be resolved. Decisions made under this delegation will be reported to the Committee annually. If the Chair has a conflict of interest on a suburb boundary change proposal, the matter must be referred to the Committee for decision. </w:t>
      </w:r>
    </w:p>
    <w:p w14:paraId="037A3C66" w14:textId="74A1AF06" w:rsidR="008C6704" w:rsidRPr="00EB3414" w:rsidRDefault="00E934D9" w:rsidP="00A70970">
      <w:pPr>
        <w:pStyle w:val="Default"/>
        <w:spacing w:before="120" w:after="120"/>
        <w:rPr>
          <w:rFonts w:ascii="Segoe UI" w:hAnsi="Segoe UI" w:cs="Segoe UI"/>
          <w:b/>
          <w:bCs/>
          <w:iCs/>
          <w:color w:val="auto"/>
          <w:sz w:val="30"/>
          <w:szCs w:val="30"/>
        </w:rPr>
      </w:pPr>
      <w:r w:rsidRPr="00EB3414">
        <w:rPr>
          <w:rFonts w:ascii="Segoe UI" w:hAnsi="Segoe UI" w:cs="Segoe UI"/>
          <w:b/>
          <w:bCs/>
          <w:iCs/>
          <w:color w:val="auto"/>
          <w:sz w:val="20"/>
          <w:szCs w:val="20"/>
          <w:lang w:val="en-GB"/>
        </w:rPr>
        <w:br w:type="page"/>
      </w:r>
      <w:r w:rsidR="00980617" w:rsidRPr="00EB3414">
        <w:rPr>
          <w:rFonts w:ascii="Segoe UI" w:hAnsi="Segoe UI" w:cs="Segoe UI"/>
          <w:b/>
          <w:bCs/>
          <w:iCs/>
          <w:color w:val="auto"/>
          <w:sz w:val="30"/>
          <w:szCs w:val="30"/>
        </w:rPr>
        <w:lastRenderedPageBreak/>
        <w:t>3.4</w:t>
      </w:r>
      <w:r w:rsidR="00980617" w:rsidRPr="00EB3414">
        <w:rPr>
          <w:rFonts w:ascii="Segoe UI" w:hAnsi="Segoe UI" w:cs="Segoe UI"/>
          <w:b/>
          <w:bCs/>
          <w:iCs/>
          <w:color w:val="auto"/>
          <w:sz w:val="30"/>
          <w:szCs w:val="30"/>
        </w:rPr>
        <w:tab/>
        <w:t>CEO</w:t>
      </w:r>
      <w:r w:rsidR="00002B8A" w:rsidRPr="00EB3414">
        <w:rPr>
          <w:rFonts w:ascii="Segoe UI" w:hAnsi="Segoe UI" w:cs="Segoe UI"/>
          <w:b/>
          <w:bCs/>
          <w:iCs/>
          <w:color w:val="auto"/>
          <w:sz w:val="30"/>
          <w:szCs w:val="30"/>
        </w:rPr>
        <w:t xml:space="preserve"> </w:t>
      </w:r>
      <w:r w:rsidR="00980617" w:rsidRPr="00EB3414">
        <w:rPr>
          <w:rFonts w:ascii="Segoe UI" w:hAnsi="Segoe UI" w:cs="Segoe UI"/>
          <w:b/>
          <w:bCs/>
          <w:iCs/>
          <w:color w:val="auto"/>
          <w:sz w:val="30"/>
          <w:szCs w:val="30"/>
        </w:rPr>
        <w:t>Performance</w:t>
      </w:r>
      <w:r w:rsidR="00002B8A" w:rsidRPr="00EB3414">
        <w:rPr>
          <w:rFonts w:ascii="Segoe UI" w:hAnsi="Segoe UI" w:cs="Segoe UI"/>
          <w:b/>
          <w:bCs/>
          <w:iCs/>
          <w:color w:val="auto"/>
          <w:sz w:val="30"/>
          <w:szCs w:val="30"/>
        </w:rPr>
        <w:t xml:space="preserve"> </w:t>
      </w:r>
      <w:r w:rsidR="00980617" w:rsidRPr="00EB3414">
        <w:rPr>
          <w:rFonts w:ascii="Segoe UI" w:hAnsi="Segoe UI" w:cs="Segoe UI"/>
          <w:b/>
          <w:bCs/>
          <w:iCs/>
          <w:color w:val="auto"/>
          <w:sz w:val="30"/>
          <w:szCs w:val="30"/>
        </w:rPr>
        <w:t>Review</w:t>
      </w:r>
      <w:r w:rsidR="00002B8A" w:rsidRPr="00EB3414">
        <w:rPr>
          <w:rFonts w:ascii="Segoe UI" w:hAnsi="Segoe UI" w:cs="Segoe UI"/>
          <w:b/>
          <w:bCs/>
          <w:iCs/>
          <w:color w:val="auto"/>
          <w:sz w:val="30"/>
          <w:szCs w:val="30"/>
        </w:rPr>
        <w:t xml:space="preserve"> </w:t>
      </w:r>
      <w:r w:rsidR="00980617" w:rsidRPr="00EB3414">
        <w:rPr>
          <w:rFonts w:ascii="Segoe UI" w:hAnsi="Segoe UI" w:cs="Segoe UI"/>
          <w:b/>
          <w:bCs/>
          <w:iCs/>
          <w:color w:val="auto"/>
          <w:sz w:val="30"/>
          <w:szCs w:val="30"/>
        </w:rPr>
        <w:t>Committee</w:t>
      </w:r>
      <w:r w:rsidR="00E6688F">
        <w:rPr>
          <w:rFonts w:ascii="Segoe UI" w:hAnsi="Segoe UI" w:cs="Segoe UI"/>
          <w:b/>
          <w:bCs/>
          <w:iCs/>
          <w:color w:val="auto"/>
          <w:sz w:val="30"/>
          <w:szCs w:val="30"/>
        </w:rPr>
        <w:t xml:space="preserve"> – Ngutu Taki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5747"/>
      </w:tblGrid>
      <w:tr w:rsidR="00002B8A" w:rsidRPr="00EB3414" w14:paraId="1B1F1190" w14:textId="77777777" w:rsidTr="00D55DBB">
        <w:trPr>
          <w:trHeight w:val="537"/>
        </w:trPr>
        <w:tc>
          <w:tcPr>
            <w:tcW w:w="2802" w:type="dxa"/>
            <w:shd w:val="clear" w:color="auto" w:fill="auto"/>
          </w:tcPr>
          <w:p w14:paraId="036BC47D" w14:textId="77777777" w:rsidR="00B658AD" w:rsidRPr="00EB3414" w:rsidRDefault="00B658AD" w:rsidP="00A818F3">
            <w:pPr>
              <w:spacing w:before="120" w:after="120"/>
              <w:rPr>
                <w:rFonts w:ascii="Segoe UI" w:hAnsi="Segoe UI" w:cs="Segoe UI"/>
                <w:b/>
                <w:lang w:val="en-AU" w:eastAsia="en-US"/>
              </w:rPr>
            </w:pPr>
            <w:r w:rsidRPr="00EB3414">
              <w:rPr>
                <w:rFonts w:ascii="Segoe UI" w:hAnsi="Segoe UI" w:cs="Segoe UI"/>
                <w:b/>
                <w:lang w:val="en-AU" w:eastAsia="en-US"/>
              </w:rPr>
              <w:t>Chair</w:t>
            </w:r>
          </w:p>
        </w:tc>
        <w:tc>
          <w:tcPr>
            <w:tcW w:w="5919" w:type="dxa"/>
            <w:shd w:val="clear" w:color="auto" w:fill="auto"/>
          </w:tcPr>
          <w:p w14:paraId="585DA20F" w14:textId="0566FB49" w:rsidR="00B658AD" w:rsidRPr="00EB3414" w:rsidRDefault="00530D71" w:rsidP="12762EDE">
            <w:pPr>
              <w:spacing w:before="120" w:after="120" w:line="259" w:lineRule="auto"/>
              <w:rPr>
                <w:rFonts w:ascii="Segoe UI" w:hAnsi="Segoe UI" w:cs="Segoe UI"/>
                <w:lang w:val="en-AU" w:eastAsia="en-US"/>
              </w:rPr>
            </w:pPr>
            <w:r>
              <w:rPr>
                <w:rFonts w:ascii="Segoe UI" w:hAnsi="Segoe UI" w:cs="Segoe UI"/>
                <w:lang w:val="en-AU" w:eastAsia="en-US"/>
              </w:rPr>
              <w:t>Mayor Andy Foster</w:t>
            </w:r>
          </w:p>
        </w:tc>
      </w:tr>
      <w:tr w:rsidR="00191DF6" w:rsidRPr="00EB3414" w14:paraId="778D6919" w14:textId="77777777" w:rsidTr="00D55DBB">
        <w:trPr>
          <w:trHeight w:val="537"/>
        </w:trPr>
        <w:tc>
          <w:tcPr>
            <w:tcW w:w="2802" w:type="dxa"/>
            <w:shd w:val="clear" w:color="auto" w:fill="auto"/>
          </w:tcPr>
          <w:p w14:paraId="4F742A1D" w14:textId="7CF934F5" w:rsidR="00191DF6" w:rsidRPr="00191DF6" w:rsidRDefault="00191DF6" w:rsidP="00A818F3">
            <w:pPr>
              <w:spacing w:before="120" w:after="120"/>
              <w:rPr>
                <w:rFonts w:ascii="Segoe UI" w:hAnsi="Segoe UI" w:cs="Segoe UI"/>
                <w:b/>
                <w:lang w:val="en-AU" w:eastAsia="en-US"/>
              </w:rPr>
            </w:pPr>
            <w:r w:rsidRPr="00191DF6">
              <w:rPr>
                <w:rFonts w:ascii="Segoe UI" w:hAnsi="Segoe UI" w:cs="Segoe UI"/>
                <w:b/>
                <w:lang w:val="en-AU" w:eastAsia="en-US"/>
              </w:rPr>
              <w:t xml:space="preserve">Deputy Chair </w:t>
            </w:r>
          </w:p>
        </w:tc>
        <w:tc>
          <w:tcPr>
            <w:tcW w:w="5919" w:type="dxa"/>
            <w:shd w:val="clear" w:color="auto" w:fill="auto"/>
          </w:tcPr>
          <w:p w14:paraId="36806AC9" w14:textId="7A6D5FD7" w:rsidR="00191DF6" w:rsidRPr="00EB3414" w:rsidRDefault="00530D71" w:rsidP="12762EDE">
            <w:pPr>
              <w:spacing w:before="120" w:after="120" w:line="259" w:lineRule="auto"/>
              <w:rPr>
                <w:rFonts w:ascii="Segoe UI" w:hAnsi="Segoe UI" w:cs="Segoe UI"/>
                <w:lang w:val="en-AU" w:eastAsia="en-US"/>
              </w:rPr>
            </w:pPr>
            <w:r>
              <w:rPr>
                <w:rFonts w:ascii="Segoe UI" w:hAnsi="Segoe UI" w:cs="Segoe UI"/>
                <w:lang w:val="en-AU" w:eastAsia="en-US"/>
              </w:rPr>
              <w:t>Deputy Mayor Sarah Free</w:t>
            </w:r>
          </w:p>
        </w:tc>
      </w:tr>
      <w:tr w:rsidR="00002B8A" w:rsidRPr="00EB3414" w14:paraId="11B628E0" w14:textId="77777777" w:rsidTr="00347D59">
        <w:tc>
          <w:tcPr>
            <w:tcW w:w="2802" w:type="dxa"/>
            <w:shd w:val="clear" w:color="auto" w:fill="auto"/>
          </w:tcPr>
          <w:p w14:paraId="11F17B4F" w14:textId="77777777" w:rsidR="00B658AD" w:rsidRPr="00EB3414" w:rsidRDefault="00B658AD" w:rsidP="00A818F3">
            <w:pPr>
              <w:spacing w:before="120" w:after="120"/>
              <w:rPr>
                <w:rFonts w:ascii="Segoe UI" w:hAnsi="Segoe UI" w:cs="Segoe UI"/>
                <w:b/>
                <w:lang w:val="en-AU" w:eastAsia="en-US"/>
              </w:rPr>
            </w:pPr>
            <w:r w:rsidRPr="00EB3414">
              <w:rPr>
                <w:rFonts w:ascii="Segoe UI" w:hAnsi="Segoe UI" w:cs="Segoe UI"/>
                <w:b/>
                <w:lang w:val="en-AU" w:eastAsia="en-US"/>
              </w:rPr>
              <w:t>Membership</w:t>
            </w:r>
          </w:p>
        </w:tc>
        <w:tc>
          <w:tcPr>
            <w:tcW w:w="5919" w:type="dxa"/>
            <w:shd w:val="clear" w:color="auto" w:fill="auto"/>
          </w:tcPr>
          <w:p w14:paraId="3388944D" w14:textId="47D73859" w:rsidR="00CE3E49" w:rsidRDefault="00CE3E49" w:rsidP="000607E1">
            <w:pPr>
              <w:spacing w:before="120" w:after="120"/>
              <w:rPr>
                <w:rFonts w:ascii="Segoe UI" w:hAnsi="Segoe UI" w:cs="Segoe UI"/>
                <w:lang w:val="en-AU" w:eastAsia="en-US"/>
              </w:rPr>
            </w:pPr>
            <w:r>
              <w:rPr>
                <w:rFonts w:ascii="Segoe UI" w:hAnsi="Segoe UI" w:cs="Segoe UI"/>
                <w:lang w:val="en-AU" w:eastAsia="en-US"/>
              </w:rPr>
              <w:t>Cr Diane Calvert (Chair of Finance and Performance Committee)</w:t>
            </w:r>
          </w:p>
          <w:p w14:paraId="11B975C1" w14:textId="3FC1E940" w:rsidR="00CE3E49" w:rsidRDefault="00CE3E49" w:rsidP="000607E1">
            <w:pPr>
              <w:spacing w:before="120" w:after="120"/>
              <w:rPr>
                <w:rFonts w:ascii="Segoe UI" w:hAnsi="Segoe UI" w:cs="Segoe UI"/>
                <w:lang w:val="en-AU" w:eastAsia="en-US"/>
              </w:rPr>
            </w:pPr>
            <w:r>
              <w:rPr>
                <w:rFonts w:ascii="Segoe UI" w:hAnsi="Segoe UI" w:cs="Segoe UI"/>
                <w:lang w:val="en-AU" w:eastAsia="en-US"/>
              </w:rPr>
              <w:t>Cr Iona Pannett (Chair of Planning</w:t>
            </w:r>
            <w:r w:rsidR="00D44265">
              <w:rPr>
                <w:rFonts w:ascii="Segoe UI" w:hAnsi="Segoe UI" w:cs="Segoe UI"/>
                <w:lang w:val="en-AU" w:eastAsia="en-US"/>
              </w:rPr>
              <w:t xml:space="preserve"> </w:t>
            </w:r>
            <w:r>
              <w:rPr>
                <w:rFonts w:ascii="Segoe UI" w:hAnsi="Segoe UI" w:cs="Segoe UI"/>
                <w:lang w:val="en-AU" w:eastAsia="en-US"/>
              </w:rPr>
              <w:t>and Environment Committee)</w:t>
            </w:r>
          </w:p>
          <w:p w14:paraId="2014F497" w14:textId="2AE3AE73" w:rsidR="00CE3E49" w:rsidRDefault="00CE3E49" w:rsidP="000607E1">
            <w:pPr>
              <w:spacing w:before="120" w:after="120"/>
              <w:rPr>
                <w:rFonts w:ascii="Segoe UI" w:hAnsi="Segoe UI" w:cs="Segoe UI"/>
                <w:lang w:val="en-AU" w:eastAsia="en-US"/>
              </w:rPr>
            </w:pPr>
            <w:r>
              <w:rPr>
                <w:rFonts w:ascii="Segoe UI" w:hAnsi="Segoe UI" w:cs="Segoe UI"/>
                <w:lang w:val="en-AU" w:eastAsia="en-US"/>
              </w:rPr>
              <w:t>Cr Sean Rush (Chair of Infrastructure Committee)</w:t>
            </w:r>
          </w:p>
          <w:p w14:paraId="1B5B1EB8" w14:textId="5C3EAD5D" w:rsidR="008630C4" w:rsidRPr="00EB3414" w:rsidRDefault="00927F8B" w:rsidP="000607E1">
            <w:pPr>
              <w:spacing w:before="120" w:after="120"/>
              <w:rPr>
                <w:rFonts w:ascii="Segoe UI" w:hAnsi="Segoe UI" w:cs="Segoe UI"/>
                <w:lang w:val="en-AU" w:eastAsia="en-US"/>
              </w:rPr>
            </w:pPr>
            <w:r>
              <w:rPr>
                <w:rFonts w:ascii="Segoe UI" w:hAnsi="Segoe UI" w:cs="Segoe UI"/>
                <w:lang w:val="en-AU" w:eastAsia="en-US"/>
              </w:rPr>
              <w:t xml:space="preserve">Cr Jill Day (Chair of Social, Cultural and </w:t>
            </w:r>
            <w:r w:rsidR="001E7839">
              <w:rPr>
                <w:rFonts w:ascii="Segoe UI" w:hAnsi="Segoe UI" w:cs="Segoe UI"/>
                <w:lang w:val="en-AU" w:eastAsia="en-US"/>
              </w:rPr>
              <w:t xml:space="preserve">Economic </w:t>
            </w:r>
            <w:r>
              <w:rPr>
                <w:rFonts w:ascii="Segoe UI" w:hAnsi="Segoe UI" w:cs="Segoe UI"/>
                <w:lang w:val="en-AU" w:eastAsia="en-US"/>
              </w:rPr>
              <w:t>Committee)</w:t>
            </w:r>
          </w:p>
        </w:tc>
      </w:tr>
      <w:tr w:rsidR="00002B8A" w:rsidRPr="00EB3414" w14:paraId="493BBFE0" w14:textId="77777777" w:rsidTr="00347D59">
        <w:tc>
          <w:tcPr>
            <w:tcW w:w="2802" w:type="dxa"/>
            <w:shd w:val="clear" w:color="auto" w:fill="auto"/>
          </w:tcPr>
          <w:p w14:paraId="144ADD6A" w14:textId="77777777" w:rsidR="00B658AD" w:rsidRPr="00EB3414" w:rsidRDefault="00B658AD" w:rsidP="00A818F3">
            <w:pPr>
              <w:spacing w:before="120" w:after="120"/>
              <w:rPr>
                <w:rFonts w:ascii="Segoe UI" w:hAnsi="Segoe UI" w:cs="Segoe UI"/>
                <w:b/>
                <w:lang w:val="en-AU" w:eastAsia="en-US"/>
              </w:rPr>
            </w:pPr>
            <w:r w:rsidRPr="00EB3414">
              <w:rPr>
                <w:rFonts w:ascii="Segoe UI" w:hAnsi="Segoe UI" w:cs="Segoe UI"/>
                <w:b/>
                <w:lang w:val="en-AU" w:eastAsia="en-US"/>
              </w:rPr>
              <w:t>Quorum</w:t>
            </w:r>
          </w:p>
        </w:tc>
        <w:tc>
          <w:tcPr>
            <w:tcW w:w="5919" w:type="dxa"/>
            <w:shd w:val="clear" w:color="auto" w:fill="auto"/>
          </w:tcPr>
          <w:p w14:paraId="171CDC4A" w14:textId="77777777" w:rsidR="00B658AD" w:rsidRPr="00EB3414" w:rsidRDefault="00B658AD" w:rsidP="00A818F3">
            <w:pPr>
              <w:spacing w:before="120" w:after="120"/>
              <w:rPr>
                <w:rFonts w:ascii="Segoe UI" w:hAnsi="Segoe UI" w:cs="Segoe UI"/>
                <w:lang w:val="en-AU" w:eastAsia="en-US"/>
              </w:rPr>
            </w:pPr>
            <w:r w:rsidRPr="00EB3414">
              <w:rPr>
                <w:rFonts w:ascii="Segoe UI" w:hAnsi="Segoe UI" w:cs="Segoe UI"/>
                <w:lang w:val="en-AU" w:eastAsia="en-US"/>
              </w:rPr>
              <w:t>3</w:t>
            </w:r>
          </w:p>
        </w:tc>
      </w:tr>
      <w:tr w:rsidR="00B658AD" w:rsidRPr="00EB3414" w14:paraId="2B7F7526" w14:textId="77777777" w:rsidTr="00347D59">
        <w:tc>
          <w:tcPr>
            <w:tcW w:w="2802" w:type="dxa"/>
            <w:shd w:val="clear" w:color="auto" w:fill="auto"/>
          </w:tcPr>
          <w:p w14:paraId="143CC8AC" w14:textId="77777777" w:rsidR="00B658AD" w:rsidRPr="00EB3414" w:rsidRDefault="00B658AD" w:rsidP="00A818F3">
            <w:pPr>
              <w:spacing w:before="120" w:after="120"/>
              <w:rPr>
                <w:rFonts w:ascii="Segoe UI" w:hAnsi="Segoe UI" w:cs="Segoe UI"/>
                <w:b/>
                <w:lang w:val="en-AU" w:eastAsia="en-US"/>
              </w:rPr>
            </w:pPr>
            <w:r w:rsidRPr="00EB3414">
              <w:rPr>
                <w:rFonts w:ascii="Segoe UI" w:hAnsi="Segoe UI" w:cs="Segoe UI"/>
                <w:b/>
                <w:lang w:val="en-AU" w:eastAsia="en-US"/>
              </w:rPr>
              <w:t>Frequency</w:t>
            </w:r>
            <w:r w:rsidR="00002B8A" w:rsidRPr="00EB3414">
              <w:rPr>
                <w:rFonts w:ascii="Segoe UI" w:hAnsi="Segoe UI" w:cs="Segoe UI"/>
                <w:b/>
                <w:lang w:val="en-AU" w:eastAsia="en-US"/>
              </w:rPr>
              <w:t xml:space="preserve"> </w:t>
            </w:r>
            <w:r w:rsidRPr="00EB3414">
              <w:rPr>
                <w:rFonts w:ascii="Segoe UI" w:hAnsi="Segoe UI" w:cs="Segoe UI"/>
                <w:b/>
                <w:lang w:val="en-AU" w:eastAsia="en-US"/>
              </w:rPr>
              <w:t>of</w:t>
            </w:r>
            <w:r w:rsidR="00002B8A" w:rsidRPr="00EB3414">
              <w:rPr>
                <w:rFonts w:ascii="Segoe UI" w:hAnsi="Segoe UI" w:cs="Segoe UI"/>
                <w:b/>
                <w:lang w:val="en-AU" w:eastAsia="en-US"/>
              </w:rPr>
              <w:t xml:space="preserve"> </w:t>
            </w:r>
            <w:r w:rsidRPr="00EB3414">
              <w:rPr>
                <w:rFonts w:ascii="Segoe UI" w:hAnsi="Segoe UI" w:cs="Segoe UI"/>
                <w:b/>
                <w:lang w:val="en-AU" w:eastAsia="en-US"/>
              </w:rPr>
              <w:t>meeting</w:t>
            </w:r>
          </w:p>
        </w:tc>
        <w:tc>
          <w:tcPr>
            <w:tcW w:w="5919" w:type="dxa"/>
            <w:shd w:val="clear" w:color="auto" w:fill="auto"/>
          </w:tcPr>
          <w:p w14:paraId="7AEB2F38" w14:textId="77777777" w:rsidR="00B658AD" w:rsidRPr="00EB3414" w:rsidRDefault="00347D59" w:rsidP="00A818F3">
            <w:pPr>
              <w:spacing w:before="120" w:after="120"/>
              <w:rPr>
                <w:rFonts w:ascii="Segoe UI" w:hAnsi="Segoe UI" w:cs="Segoe UI"/>
                <w:lang w:val="en-AU" w:eastAsia="en-US"/>
              </w:rPr>
            </w:pPr>
            <w:r w:rsidRPr="00EB3414">
              <w:rPr>
                <w:rFonts w:ascii="Segoe UI" w:hAnsi="Segoe UI" w:cs="Segoe UI"/>
                <w:lang w:val="en-AU" w:eastAsia="en-US"/>
              </w:rPr>
              <w:t>As</w:t>
            </w:r>
            <w:r w:rsidR="00002B8A" w:rsidRPr="00EB3414">
              <w:rPr>
                <w:rFonts w:ascii="Segoe UI" w:hAnsi="Segoe UI" w:cs="Segoe UI"/>
                <w:lang w:val="en-AU" w:eastAsia="en-US"/>
              </w:rPr>
              <w:t xml:space="preserve"> </w:t>
            </w:r>
            <w:r w:rsidRPr="00EB3414">
              <w:rPr>
                <w:rFonts w:ascii="Segoe UI" w:hAnsi="Segoe UI" w:cs="Segoe UI"/>
                <w:lang w:val="en-AU" w:eastAsia="en-US"/>
              </w:rPr>
              <w:t>and</w:t>
            </w:r>
            <w:r w:rsidR="00002B8A" w:rsidRPr="00EB3414">
              <w:rPr>
                <w:rFonts w:ascii="Segoe UI" w:hAnsi="Segoe UI" w:cs="Segoe UI"/>
                <w:lang w:val="en-AU" w:eastAsia="en-US"/>
              </w:rPr>
              <w:t xml:space="preserve"> </w:t>
            </w:r>
            <w:r w:rsidRPr="00EB3414">
              <w:rPr>
                <w:rFonts w:ascii="Segoe UI" w:hAnsi="Segoe UI" w:cs="Segoe UI"/>
                <w:lang w:val="en-AU" w:eastAsia="en-US"/>
              </w:rPr>
              <w:t>when</w:t>
            </w:r>
            <w:r w:rsidR="00002B8A" w:rsidRPr="00EB3414">
              <w:rPr>
                <w:rFonts w:ascii="Segoe UI" w:hAnsi="Segoe UI" w:cs="Segoe UI"/>
                <w:lang w:val="en-AU" w:eastAsia="en-US"/>
              </w:rPr>
              <w:t xml:space="preserve"> </w:t>
            </w:r>
            <w:r w:rsidRPr="00EB3414">
              <w:rPr>
                <w:rFonts w:ascii="Segoe UI" w:hAnsi="Segoe UI" w:cs="Segoe UI"/>
                <w:lang w:val="en-AU" w:eastAsia="en-US"/>
              </w:rPr>
              <w:t>required</w:t>
            </w:r>
          </w:p>
        </w:tc>
      </w:tr>
    </w:tbl>
    <w:p w14:paraId="53BE0BBE" w14:textId="77777777" w:rsidR="008C6704" w:rsidRPr="00EB3414" w:rsidRDefault="008C6704" w:rsidP="00A818F3">
      <w:pPr>
        <w:spacing w:before="120" w:after="120"/>
        <w:rPr>
          <w:rFonts w:ascii="Segoe UI" w:hAnsi="Segoe UI" w:cs="Segoe UI"/>
          <w:b/>
        </w:rPr>
      </w:pPr>
      <w:r w:rsidRPr="00EB3414">
        <w:rPr>
          <w:rFonts w:ascii="Segoe UI" w:hAnsi="Segoe UI" w:cs="Segoe UI"/>
          <w:b/>
        </w:rPr>
        <w:t>Area</w:t>
      </w:r>
      <w:r w:rsidR="00002B8A" w:rsidRPr="00EB3414">
        <w:rPr>
          <w:rFonts w:ascii="Segoe UI" w:hAnsi="Segoe UI" w:cs="Segoe UI"/>
          <w:b/>
        </w:rPr>
        <w:t xml:space="preserve"> </w:t>
      </w:r>
      <w:r w:rsidRPr="00EB3414">
        <w:rPr>
          <w:rFonts w:ascii="Segoe UI" w:hAnsi="Segoe UI" w:cs="Segoe UI"/>
          <w:b/>
        </w:rPr>
        <w:t>of</w:t>
      </w:r>
      <w:r w:rsidR="00002B8A" w:rsidRPr="00EB3414">
        <w:rPr>
          <w:rFonts w:ascii="Segoe UI" w:hAnsi="Segoe UI" w:cs="Segoe UI"/>
          <w:b/>
        </w:rPr>
        <w:t xml:space="preserve"> </w:t>
      </w:r>
      <w:r w:rsidRPr="00EB3414">
        <w:rPr>
          <w:rFonts w:ascii="Segoe UI" w:hAnsi="Segoe UI" w:cs="Segoe UI"/>
          <w:b/>
        </w:rPr>
        <w:t>focus</w:t>
      </w:r>
    </w:p>
    <w:p w14:paraId="3CD5692A" w14:textId="77777777" w:rsidR="003C1A29" w:rsidRPr="00EB3414" w:rsidRDefault="003C1A29" w:rsidP="005D2BB1">
      <w:pPr>
        <w:pStyle w:val="Default"/>
        <w:numPr>
          <w:ilvl w:val="0"/>
          <w:numId w:val="48"/>
        </w:numPr>
        <w:tabs>
          <w:tab w:val="clear" w:pos="709"/>
          <w:tab w:val="left" w:pos="567"/>
        </w:tabs>
        <w:spacing w:before="120" w:after="120"/>
        <w:ind w:left="567" w:hanging="567"/>
        <w:rPr>
          <w:rFonts w:ascii="Segoe UI" w:hAnsi="Segoe UI" w:cs="Segoe UI"/>
          <w:color w:val="auto"/>
          <w:sz w:val="20"/>
          <w:szCs w:val="20"/>
          <w:lang w:val="en-GB"/>
        </w:rPr>
      </w:pPr>
      <w:r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CEO</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Performance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Review</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Committee</w:t>
      </w:r>
      <w:r w:rsidR="00002B8A" w:rsidRPr="00EB3414">
        <w:rPr>
          <w:rFonts w:ascii="Segoe UI" w:hAnsi="Segoe UI" w:cs="Segoe UI"/>
          <w:color w:val="auto"/>
          <w:sz w:val="20"/>
          <w:szCs w:val="20"/>
          <w:lang w:val="en-GB"/>
        </w:rPr>
        <w:t xml:space="preserve"> </w:t>
      </w:r>
      <w:r w:rsidR="00A70970" w:rsidRPr="00EB3414">
        <w:rPr>
          <w:rFonts w:ascii="Segoe UI" w:hAnsi="Segoe UI" w:cs="Segoe UI"/>
          <w:color w:val="auto"/>
          <w:sz w:val="20"/>
          <w:szCs w:val="20"/>
          <w:lang w:val="en-GB"/>
        </w:rPr>
        <w:t xml:space="preserve">has </w:t>
      </w:r>
      <w:r w:rsidRPr="00EB3414">
        <w:rPr>
          <w:rFonts w:ascii="Segoe UI" w:hAnsi="Segoe UI" w:cs="Segoe UI"/>
          <w:color w:val="auto"/>
          <w:sz w:val="20"/>
          <w:szCs w:val="20"/>
          <w:lang w:val="en-GB"/>
        </w:rPr>
        <w:t>responsibility</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for</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effective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monitoring</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of</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Chief</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Executive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Officer’s</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performance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and</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has</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authority</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to</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undertake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annual</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remuneration</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review.</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Committee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also</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has</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role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of</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undertaking</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any</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review</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for</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purposes</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of</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clause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35</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schedule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7</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L</w:t>
      </w:r>
      <w:r w:rsidR="00786C13" w:rsidRPr="00EB3414">
        <w:rPr>
          <w:rFonts w:ascii="Segoe UI" w:hAnsi="Segoe UI" w:cs="Segoe UI"/>
          <w:color w:val="auto"/>
          <w:sz w:val="20"/>
          <w:szCs w:val="20"/>
          <w:lang w:val="en-GB"/>
        </w:rPr>
        <w:t>ocal</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G</w:t>
      </w:r>
      <w:r w:rsidR="00786C13" w:rsidRPr="00EB3414">
        <w:rPr>
          <w:rFonts w:ascii="Segoe UI" w:hAnsi="Segoe UI" w:cs="Segoe UI"/>
          <w:color w:val="auto"/>
          <w:sz w:val="20"/>
          <w:szCs w:val="20"/>
          <w:lang w:val="en-GB"/>
        </w:rPr>
        <w:t>overnment</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A</w:t>
      </w:r>
      <w:r w:rsidR="00786C13" w:rsidRPr="00EB3414">
        <w:rPr>
          <w:rFonts w:ascii="Segoe UI" w:hAnsi="Segoe UI" w:cs="Segoe UI"/>
          <w:color w:val="auto"/>
          <w:sz w:val="20"/>
          <w:szCs w:val="20"/>
          <w:lang w:val="en-GB"/>
        </w:rPr>
        <w:t>ct</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2002,</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making</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a</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recommendation</w:t>
      </w:r>
      <w:r w:rsidR="00002B8A" w:rsidRPr="00EB3414">
        <w:rPr>
          <w:rFonts w:ascii="Segoe UI" w:hAnsi="Segoe UI" w:cs="Segoe UI"/>
          <w:color w:val="auto"/>
          <w:sz w:val="20"/>
          <w:szCs w:val="20"/>
          <w:lang w:val="en-GB"/>
        </w:rPr>
        <w:t xml:space="preserve"> </w:t>
      </w:r>
      <w:r w:rsidR="00786C13" w:rsidRPr="00EB3414">
        <w:rPr>
          <w:rFonts w:ascii="Segoe UI" w:hAnsi="Segoe UI" w:cs="Segoe UI"/>
          <w:color w:val="auto"/>
          <w:sz w:val="20"/>
          <w:szCs w:val="20"/>
          <w:lang w:val="en-GB"/>
        </w:rPr>
        <w:t>to</w:t>
      </w:r>
      <w:r w:rsidR="00002B8A" w:rsidRPr="00EB3414">
        <w:rPr>
          <w:rFonts w:ascii="Segoe UI" w:hAnsi="Segoe UI" w:cs="Segoe UI"/>
          <w:color w:val="auto"/>
          <w:sz w:val="20"/>
          <w:szCs w:val="20"/>
          <w:lang w:val="en-GB"/>
        </w:rPr>
        <w:t xml:space="preserve"> </w:t>
      </w:r>
      <w:r w:rsidR="00786C13" w:rsidRPr="00EB3414">
        <w:rPr>
          <w:rFonts w:ascii="Segoe UI" w:hAnsi="Segoe UI" w:cs="Segoe UI"/>
          <w:color w:val="auto"/>
          <w:sz w:val="20"/>
          <w:szCs w:val="20"/>
          <w:lang w:val="en-GB"/>
        </w:rPr>
        <w:t>Council</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under</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clause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34</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schedule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7</w:t>
      </w:r>
      <w:r w:rsidR="00002B8A" w:rsidRPr="00EB3414">
        <w:rPr>
          <w:rFonts w:ascii="Segoe UI" w:hAnsi="Segoe UI" w:cs="Segoe UI"/>
          <w:color w:val="auto"/>
          <w:sz w:val="20"/>
          <w:szCs w:val="20"/>
          <w:lang w:val="en-GB"/>
        </w:rPr>
        <w:t xml:space="preserve"> </w:t>
      </w:r>
      <w:r w:rsidR="00786C13" w:rsidRPr="00EB3414">
        <w:rPr>
          <w:rFonts w:ascii="Segoe UI" w:hAnsi="Segoe UI" w:cs="Segoe UI"/>
          <w:color w:val="auto"/>
          <w:sz w:val="20"/>
          <w:szCs w:val="20"/>
          <w:lang w:val="en-GB"/>
        </w:rPr>
        <w:t>Local</w:t>
      </w:r>
      <w:r w:rsidR="00002B8A" w:rsidRPr="00EB3414">
        <w:rPr>
          <w:rFonts w:ascii="Segoe UI" w:hAnsi="Segoe UI" w:cs="Segoe UI"/>
          <w:color w:val="auto"/>
          <w:sz w:val="20"/>
          <w:szCs w:val="20"/>
          <w:lang w:val="en-GB"/>
        </w:rPr>
        <w:t xml:space="preserve"> </w:t>
      </w:r>
      <w:r w:rsidR="00786C13" w:rsidRPr="00EB3414">
        <w:rPr>
          <w:rFonts w:ascii="Segoe UI" w:hAnsi="Segoe UI" w:cs="Segoe UI"/>
          <w:color w:val="auto"/>
          <w:sz w:val="20"/>
          <w:szCs w:val="20"/>
          <w:lang w:val="en-GB"/>
        </w:rPr>
        <w:t>Government</w:t>
      </w:r>
      <w:r w:rsidR="00002B8A" w:rsidRPr="00EB3414">
        <w:rPr>
          <w:rFonts w:ascii="Segoe UI" w:hAnsi="Segoe UI" w:cs="Segoe UI"/>
          <w:color w:val="auto"/>
          <w:sz w:val="20"/>
          <w:szCs w:val="20"/>
          <w:lang w:val="en-GB"/>
        </w:rPr>
        <w:t xml:space="preserve"> </w:t>
      </w:r>
      <w:r w:rsidR="00786C13" w:rsidRPr="00EB3414">
        <w:rPr>
          <w:rFonts w:ascii="Segoe UI" w:hAnsi="Segoe UI" w:cs="Segoe UI"/>
          <w:color w:val="auto"/>
          <w:sz w:val="20"/>
          <w:szCs w:val="20"/>
          <w:lang w:val="en-GB"/>
        </w:rPr>
        <w:t>Act</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2002,</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and</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(if</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applicable)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undertaking</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any</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recruitment</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and</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selection</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process,</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for</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recommendation</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to</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Council.</w:t>
      </w:r>
    </w:p>
    <w:p w14:paraId="623054BC" w14:textId="77777777" w:rsidR="008C6704" w:rsidRPr="00EB3414" w:rsidRDefault="007A1921" w:rsidP="00A818F3">
      <w:pPr>
        <w:spacing w:before="120" w:after="120"/>
        <w:rPr>
          <w:rFonts w:ascii="Segoe UI" w:hAnsi="Segoe UI" w:cs="Segoe UI"/>
          <w:b/>
        </w:rPr>
      </w:pPr>
      <w:r w:rsidRPr="00EB3414">
        <w:rPr>
          <w:rFonts w:ascii="Segoe UI" w:hAnsi="Segoe UI" w:cs="Segoe UI"/>
          <w:b/>
        </w:rPr>
        <w:t>Delegations</w:t>
      </w:r>
    </w:p>
    <w:p w14:paraId="732FA063" w14:textId="77777777" w:rsidR="003C1A29" w:rsidRPr="00EB3414" w:rsidRDefault="003C1A29" w:rsidP="005D2BB1">
      <w:pPr>
        <w:pStyle w:val="Default"/>
        <w:numPr>
          <w:ilvl w:val="0"/>
          <w:numId w:val="48"/>
        </w:numPr>
        <w:tabs>
          <w:tab w:val="clear" w:pos="709"/>
          <w:tab w:val="left" w:pos="567"/>
        </w:tabs>
        <w:spacing w:before="120" w:after="120"/>
        <w:ind w:left="567" w:hanging="567"/>
        <w:rPr>
          <w:rFonts w:ascii="Segoe UI" w:hAnsi="Segoe UI" w:cs="Segoe UI"/>
          <w:color w:val="auto"/>
          <w:sz w:val="20"/>
          <w:szCs w:val="20"/>
          <w:lang w:val="en-GB"/>
        </w:rPr>
      </w:pPr>
      <w:r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Performance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Review</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Committee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will</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have</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responsibility</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and</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authority</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to:</w:t>
      </w:r>
    </w:p>
    <w:p w14:paraId="0528EBFB" w14:textId="77777777" w:rsidR="003C1A29" w:rsidRPr="00EB3414" w:rsidRDefault="007C2688" w:rsidP="005D2BB1">
      <w:pPr>
        <w:pStyle w:val="Default"/>
        <w:numPr>
          <w:ilvl w:val="1"/>
          <w:numId w:val="47"/>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Agree</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with</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Chief</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Executive</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annual</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performance</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objectives</w:t>
      </w:r>
    </w:p>
    <w:p w14:paraId="0DF1B2F6" w14:textId="540F6E6C" w:rsidR="00B67881" w:rsidRPr="00EB3414" w:rsidRDefault="007C2688" w:rsidP="005D2BB1">
      <w:pPr>
        <w:pStyle w:val="Default"/>
        <w:numPr>
          <w:ilvl w:val="1"/>
          <w:numId w:val="47"/>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Undertake</w:t>
      </w:r>
      <w:r w:rsidR="00002B8A" w:rsidRPr="00EB3414">
        <w:rPr>
          <w:rFonts w:ascii="Segoe UI" w:hAnsi="Segoe UI" w:cs="Segoe UI"/>
          <w:color w:val="auto"/>
          <w:sz w:val="20"/>
          <w:szCs w:val="20"/>
          <w:lang w:val="en-GB"/>
        </w:rPr>
        <w:t xml:space="preserve"> </w:t>
      </w:r>
      <w:r w:rsidR="00B67881" w:rsidRPr="00EB3414">
        <w:rPr>
          <w:rFonts w:ascii="Segoe UI" w:hAnsi="Segoe UI" w:cs="Segoe UI"/>
          <w:color w:val="auto"/>
          <w:sz w:val="20"/>
          <w:szCs w:val="20"/>
          <w:lang w:val="en-GB"/>
        </w:rPr>
        <w:t>a</w:t>
      </w:r>
      <w:r w:rsidR="00002B8A" w:rsidRPr="00EB3414">
        <w:rPr>
          <w:rFonts w:ascii="Segoe UI" w:hAnsi="Segoe UI" w:cs="Segoe UI"/>
          <w:color w:val="auto"/>
          <w:sz w:val="20"/>
          <w:szCs w:val="20"/>
          <w:lang w:val="en-GB"/>
        </w:rPr>
        <w:t xml:space="preserve"> </w:t>
      </w:r>
      <w:r w:rsidR="00B67881" w:rsidRPr="00EB3414">
        <w:rPr>
          <w:rFonts w:ascii="Segoe UI" w:hAnsi="Segoe UI" w:cs="Segoe UI"/>
          <w:color w:val="auto"/>
          <w:sz w:val="20"/>
          <w:szCs w:val="20"/>
          <w:lang w:val="en-GB"/>
        </w:rPr>
        <w:t>6</w:t>
      </w:r>
      <w:r w:rsidR="00002B8A" w:rsidRPr="00EB3414">
        <w:rPr>
          <w:rFonts w:ascii="Segoe UI" w:hAnsi="Segoe UI" w:cs="Segoe UI"/>
          <w:color w:val="auto"/>
          <w:sz w:val="20"/>
          <w:szCs w:val="20"/>
          <w:lang w:val="en-GB"/>
        </w:rPr>
        <w:t xml:space="preserve"> </w:t>
      </w:r>
      <w:r w:rsidR="00B67881" w:rsidRPr="00EB3414">
        <w:rPr>
          <w:rFonts w:ascii="Segoe UI" w:hAnsi="Segoe UI" w:cs="Segoe UI"/>
          <w:color w:val="auto"/>
          <w:sz w:val="20"/>
          <w:szCs w:val="20"/>
          <w:lang w:val="en-GB"/>
        </w:rPr>
        <w:t>monthly</w:t>
      </w:r>
      <w:r w:rsidR="00002B8A" w:rsidRPr="00EB3414">
        <w:rPr>
          <w:rFonts w:ascii="Segoe UI" w:hAnsi="Segoe UI" w:cs="Segoe UI"/>
          <w:color w:val="auto"/>
          <w:sz w:val="20"/>
          <w:szCs w:val="20"/>
          <w:lang w:val="en-GB"/>
        </w:rPr>
        <w:t xml:space="preserve"> </w:t>
      </w:r>
      <w:r w:rsidR="00B67881" w:rsidRPr="00EB3414">
        <w:rPr>
          <w:rFonts w:ascii="Segoe UI" w:hAnsi="Segoe UI" w:cs="Segoe UI"/>
          <w:color w:val="auto"/>
          <w:sz w:val="20"/>
          <w:szCs w:val="20"/>
          <w:lang w:val="en-GB"/>
        </w:rPr>
        <w:t>review</w:t>
      </w:r>
      <w:r w:rsidR="00002B8A" w:rsidRPr="00EB3414">
        <w:rPr>
          <w:rFonts w:ascii="Segoe UI" w:hAnsi="Segoe UI" w:cs="Segoe UI"/>
          <w:color w:val="auto"/>
          <w:sz w:val="20"/>
          <w:szCs w:val="20"/>
          <w:lang w:val="en-GB"/>
        </w:rPr>
        <w:t xml:space="preserve"> </w:t>
      </w:r>
      <w:r w:rsidR="00B67881" w:rsidRPr="00EB3414">
        <w:rPr>
          <w:rFonts w:ascii="Segoe UI" w:hAnsi="Segoe UI" w:cs="Segoe UI"/>
          <w:color w:val="auto"/>
          <w:sz w:val="20"/>
          <w:szCs w:val="20"/>
          <w:lang w:val="en-GB"/>
        </w:rPr>
        <w:t>to</w:t>
      </w:r>
      <w:r w:rsidR="00002B8A" w:rsidRPr="00EB3414">
        <w:rPr>
          <w:rFonts w:ascii="Segoe UI" w:hAnsi="Segoe UI" w:cs="Segoe UI"/>
          <w:color w:val="auto"/>
          <w:sz w:val="20"/>
          <w:szCs w:val="20"/>
          <w:lang w:val="en-GB"/>
        </w:rPr>
        <w:t xml:space="preserve"> </w:t>
      </w:r>
      <w:r w:rsidR="00B67881" w:rsidRPr="00EB3414">
        <w:rPr>
          <w:rFonts w:ascii="Segoe UI" w:hAnsi="Segoe UI" w:cs="Segoe UI"/>
          <w:color w:val="auto"/>
          <w:sz w:val="20"/>
          <w:szCs w:val="20"/>
          <w:lang w:val="en-GB"/>
        </w:rPr>
        <w:t>review</w:t>
      </w:r>
      <w:r w:rsidR="00002B8A" w:rsidRPr="00EB3414">
        <w:rPr>
          <w:rFonts w:ascii="Segoe UI" w:hAnsi="Segoe UI" w:cs="Segoe UI"/>
          <w:color w:val="auto"/>
          <w:sz w:val="20"/>
          <w:szCs w:val="20"/>
          <w:lang w:val="en-GB"/>
        </w:rPr>
        <w:t xml:space="preserve"> </w:t>
      </w:r>
      <w:r w:rsidR="00B67881" w:rsidRPr="00EB3414">
        <w:rPr>
          <w:rFonts w:ascii="Segoe UI" w:hAnsi="Segoe UI" w:cs="Segoe UI"/>
          <w:color w:val="auto"/>
          <w:sz w:val="20"/>
          <w:szCs w:val="20"/>
          <w:lang w:val="en-GB"/>
        </w:rPr>
        <w:t>progress</w:t>
      </w:r>
      <w:r w:rsidR="00002B8A" w:rsidRPr="00EB3414">
        <w:rPr>
          <w:rFonts w:ascii="Segoe UI" w:hAnsi="Segoe UI" w:cs="Segoe UI"/>
          <w:color w:val="auto"/>
          <w:sz w:val="20"/>
          <w:szCs w:val="20"/>
          <w:lang w:val="en-GB"/>
        </w:rPr>
        <w:t xml:space="preserve"> </w:t>
      </w:r>
      <w:r w:rsidR="00B67881" w:rsidRPr="00EB3414">
        <w:rPr>
          <w:rFonts w:ascii="Segoe UI" w:hAnsi="Segoe UI" w:cs="Segoe UI"/>
          <w:color w:val="auto"/>
          <w:sz w:val="20"/>
          <w:szCs w:val="20"/>
          <w:lang w:val="en-GB"/>
        </w:rPr>
        <w:t>against</w:t>
      </w:r>
      <w:r w:rsidR="00002B8A" w:rsidRPr="00EB3414">
        <w:rPr>
          <w:rFonts w:ascii="Segoe UI" w:hAnsi="Segoe UI" w:cs="Segoe UI"/>
          <w:color w:val="auto"/>
          <w:sz w:val="20"/>
          <w:szCs w:val="20"/>
          <w:lang w:val="en-GB"/>
        </w:rPr>
        <w:t xml:space="preserve"> </w:t>
      </w:r>
      <w:r w:rsidR="00B67881"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B67881" w:rsidRPr="00EB3414">
        <w:rPr>
          <w:rFonts w:ascii="Segoe UI" w:hAnsi="Segoe UI" w:cs="Segoe UI"/>
          <w:color w:val="auto"/>
          <w:sz w:val="20"/>
          <w:szCs w:val="20"/>
          <w:lang w:val="en-GB"/>
        </w:rPr>
        <w:t>annual</w:t>
      </w:r>
      <w:r w:rsidR="00002B8A" w:rsidRPr="00EB3414">
        <w:rPr>
          <w:rFonts w:ascii="Segoe UI" w:hAnsi="Segoe UI" w:cs="Segoe UI"/>
          <w:color w:val="auto"/>
          <w:sz w:val="20"/>
          <w:szCs w:val="20"/>
          <w:lang w:val="en-GB"/>
        </w:rPr>
        <w:t xml:space="preserve"> </w:t>
      </w:r>
      <w:r w:rsidR="00B67881" w:rsidRPr="00EB3414">
        <w:rPr>
          <w:rFonts w:ascii="Segoe UI" w:hAnsi="Segoe UI" w:cs="Segoe UI"/>
          <w:color w:val="auto"/>
          <w:sz w:val="20"/>
          <w:szCs w:val="20"/>
          <w:lang w:val="en-GB"/>
        </w:rPr>
        <w:t>performance</w:t>
      </w:r>
      <w:r w:rsidR="00002B8A" w:rsidRPr="00EB3414">
        <w:rPr>
          <w:rFonts w:ascii="Segoe UI" w:hAnsi="Segoe UI" w:cs="Segoe UI"/>
          <w:color w:val="auto"/>
          <w:sz w:val="20"/>
          <w:szCs w:val="20"/>
          <w:lang w:val="en-GB"/>
        </w:rPr>
        <w:t xml:space="preserve"> </w:t>
      </w:r>
      <w:r w:rsidR="00B67881" w:rsidRPr="00EB3414">
        <w:rPr>
          <w:rFonts w:ascii="Segoe UI" w:hAnsi="Segoe UI" w:cs="Segoe UI"/>
          <w:color w:val="auto"/>
          <w:sz w:val="20"/>
          <w:szCs w:val="20"/>
          <w:lang w:val="en-GB"/>
        </w:rPr>
        <w:t>objectives,</w:t>
      </w:r>
      <w:r w:rsidR="00002B8A" w:rsidRPr="00EB3414">
        <w:rPr>
          <w:rFonts w:ascii="Segoe UI" w:hAnsi="Segoe UI" w:cs="Segoe UI"/>
          <w:color w:val="auto"/>
          <w:sz w:val="20"/>
          <w:szCs w:val="20"/>
          <w:lang w:val="en-GB"/>
        </w:rPr>
        <w:t xml:space="preserve"> </w:t>
      </w:r>
      <w:r w:rsidR="00B67881" w:rsidRPr="00EB3414">
        <w:rPr>
          <w:rFonts w:ascii="Segoe UI" w:hAnsi="Segoe UI" w:cs="Segoe UI"/>
          <w:color w:val="auto"/>
          <w:sz w:val="20"/>
          <w:szCs w:val="20"/>
          <w:lang w:val="en-GB"/>
        </w:rPr>
        <w:t>provide</w:t>
      </w:r>
      <w:r w:rsidR="00002B8A" w:rsidRPr="00EB3414">
        <w:rPr>
          <w:rFonts w:ascii="Segoe UI" w:hAnsi="Segoe UI" w:cs="Segoe UI"/>
          <w:color w:val="auto"/>
          <w:sz w:val="20"/>
          <w:szCs w:val="20"/>
          <w:lang w:val="en-GB"/>
        </w:rPr>
        <w:t xml:space="preserve"> </w:t>
      </w:r>
      <w:r w:rsidR="00B67881" w:rsidRPr="00EB3414">
        <w:rPr>
          <w:rFonts w:ascii="Segoe UI" w:hAnsi="Segoe UI" w:cs="Segoe UI"/>
          <w:color w:val="auto"/>
          <w:sz w:val="20"/>
          <w:szCs w:val="20"/>
          <w:lang w:val="en-GB"/>
        </w:rPr>
        <w:t>feedback,</w:t>
      </w:r>
      <w:r w:rsidR="00002B8A" w:rsidRPr="00EB3414">
        <w:rPr>
          <w:rFonts w:ascii="Segoe UI" w:hAnsi="Segoe UI" w:cs="Segoe UI"/>
          <w:color w:val="auto"/>
          <w:sz w:val="20"/>
          <w:szCs w:val="20"/>
          <w:lang w:val="en-GB"/>
        </w:rPr>
        <w:t xml:space="preserve"> </w:t>
      </w:r>
      <w:r w:rsidR="00001C7F" w:rsidRPr="00EB3414">
        <w:rPr>
          <w:rFonts w:ascii="Segoe UI" w:hAnsi="Segoe UI" w:cs="Segoe UI"/>
          <w:color w:val="auto"/>
          <w:sz w:val="20"/>
          <w:szCs w:val="20"/>
          <w:lang w:val="en-GB"/>
        </w:rPr>
        <w:t>ongoing</w:t>
      </w:r>
      <w:r w:rsidR="00002B8A" w:rsidRPr="00EB3414">
        <w:rPr>
          <w:rFonts w:ascii="Segoe UI" w:hAnsi="Segoe UI" w:cs="Segoe UI"/>
          <w:color w:val="auto"/>
          <w:sz w:val="20"/>
          <w:szCs w:val="20"/>
          <w:lang w:val="en-GB"/>
        </w:rPr>
        <w:t xml:space="preserve"> </w:t>
      </w:r>
      <w:r w:rsidR="00001C7F" w:rsidRPr="00EB3414">
        <w:rPr>
          <w:rFonts w:ascii="Segoe UI" w:hAnsi="Segoe UI" w:cs="Segoe UI"/>
          <w:color w:val="auto"/>
          <w:sz w:val="20"/>
          <w:szCs w:val="20"/>
          <w:lang w:val="en-GB"/>
        </w:rPr>
        <w:t>monitoring</w:t>
      </w:r>
      <w:r w:rsidR="00002B8A" w:rsidRPr="00EB3414">
        <w:rPr>
          <w:rFonts w:ascii="Segoe UI" w:hAnsi="Segoe UI" w:cs="Segoe UI"/>
          <w:color w:val="auto"/>
          <w:sz w:val="20"/>
          <w:szCs w:val="20"/>
          <w:lang w:val="en-GB"/>
        </w:rPr>
        <w:t xml:space="preserve"> </w:t>
      </w:r>
      <w:r w:rsidR="00B67881" w:rsidRPr="00EB3414">
        <w:rPr>
          <w:rFonts w:ascii="Segoe UI" w:hAnsi="Segoe UI" w:cs="Segoe UI"/>
          <w:color w:val="auto"/>
          <w:sz w:val="20"/>
          <w:szCs w:val="20"/>
          <w:lang w:val="en-GB"/>
        </w:rPr>
        <w:t>and</w:t>
      </w:r>
      <w:r w:rsidR="00002B8A" w:rsidRPr="00EB3414">
        <w:rPr>
          <w:rFonts w:ascii="Segoe UI" w:hAnsi="Segoe UI" w:cs="Segoe UI"/>
          <w:color w:val="auto"/>
          <w:sz w:val="20"/>
          <w:szCs w:val="20"/>
          <w:lang w:val="en-GB"/>
        </w:rPr>
        <w:t xml:space="preserve"> </w:t>
      </w:r>
      <w:r w:rsidR="00B67881" w:rsidRPr="00EB3414">
        <w:rPr>
          <w:rFonts w:ascii="Segoe UI" w:hAnsi="Segoe UI" w:cs="Segoe UI"/>
          <w:color w:val="auto"/>
          <w:sz w:val="20"/>
          <w:szCs w:val="20"/>
          <w:lang w:val="en-GB"/>
        </w:rPr>
        <w:t>agree</w:t>
      </w:r>
      <w:r w:rsidR="00002B8A" w:rsidRPr="00EB3414">
        <w:rPr>
          <w:rFonts w:ascii="Segoe UI" w:hAnsi="Segoe UI" w:cs="Segoe UI"/>
          <w:color w:val="auto"/>
          <w:sz w:val="20"/>
          <w:szCs w:val="20"/>
          <w:lang w:val="en-GB"/>
        </w:rPr>
        <w:t xml:space="preserve"> </w:t>
      </w:r>
      <w:r w:rsidR="00212650">
        <w:rPr>
          <w:rFonts w:ascii="Segoe UI" w:hAnsi="Segoe UI" w:cs="Segoe UI"/>
          <w:color w:val="auto"/>
          <w:sz w:val="20"/>
          <w:szCs w:val="20"/>
          <w:lang w:val="en-GB"/>
        </w:rPr>
        <w:t xml:space="preserve">to </w:t>
      </w:r>
      <w:r w:rsidR="00B67881" w:rsidRPr="00EB3414">
        <w:rPr>
          <w:rFonts w:ascii="Segoe UI" w:hAnsi="Segoe UI" w:cs="Segoe UI"/>
          <w:color w:val="auto"/>
          <w:sz w:val="20"/>
          <w:szCs w:val="20"/>
          <w:lang w:val="en-GB"/>
        </w:rPr>
        <w:t>any</w:t>
      </w:r>
      <w:r w:rsidR="00002B8A" w:rsidRPr="00EB3414">
        <w:rPr>
          <w:rFonts w:ascii="Segoe UI" w:hAnsi="Segoe UI" w:cs="Segoe UI"/>
          <w:color w:val="auto"/>
          <w:sz w:val="20"/>
          <w:szCs w:val="20"/>
          <w:lang w:val="en-GB"/>
        </w:rPr>
        <w:t xml:space="preserve"> </w:t>
      </w:r>
      <w:r w:rsidR="00B67881" w:rsidRPr="00EB3414">
        <w:rPr>
          <w:rFonts w:ascii="Segoe UI" w:hAnsi="Segoe UI" w:cs="Segoe UI"/>
          <w:color w:val="auto"/>
          <w:sz w:val="20"/>
          <w:szCs w:val="20"/>
          <w:lang w:val="en-GB"/>
        </w:rPr>
        <w:t>modifications</w:t>
      </w:r>
      <w:r w:rsidR="00002B8A" w:rsidRPr="00EB3414">
        <w:rPr>
          <w:rFonts w:ascii="Segoe UI" w:hAnsi="Segoe UI" w:cs="Segoe UI"/>
          <w:color w:val="auto"/>
          <w:sz w:val="20"/>
          <w:szCs w:val="20"/>
          <w:lang w:val="en-GB"/>
        </w:rPr>
        <w:t xml:space="preserve"> </w:t>
      </w:r>
      <w:r w:rsidR="00B67881" w:rsidRPr="00EB3414">
        <w:rPr>
          <w:rFonts w:ascii="Segoe UI" w:hAnsi="Segoe UI" w:cs="Segoe UI"/>
          <w:color w:val="auto"/>
          <w:sz w:val="20"/>
          <w:szCs w:val="20"/>
          <w:lang w:val="en-GB"/>
        </w:rPr>
        <w:t>to</w:t>
      </w:r>
      <w:r w:rsidR="00002B8A" w:rsidRPr="00EB3414">
        <w:rPr>
          <w:rFonts w:ascii="Segoe UI" w:hAnsi="Segoe UI" w:cs="Segoe UI"/>
          <w:color w:val="auto"/>
          <w:sz w:val="20"/>
          <w:szCs w:val="20"/>
          <w:lang w:val="en-GB"/>
        </w:rPr>
        <w:t xml:space="preserve"> </w:t>
      </w:r>
      <w:r w:rsidR="00B67881"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B67881" w:rsidRPr="00EB3414">
        <w:rPr>
          <w:rFonts w:ascii="Segoe UI" w:hAnsi="Segoe UI" w:cs="Segoe UI"/>
          <w:color w:val="auto"/>
          <w:sz w:val="20"/>
          <w:szCs w:val="20"/>
          <w:lang w:val="en-GB"/>
        </w:rPr>
        <w:t>annual</w:t>
      </w:r>
      <w:r w:rsidR="00002B8A" w:rsidRPr="00EB3414">
        <w:rPr>
          <w:rFonts w:ascii="Segoe UI" w:hAnsi="Segoe UI" w:cs="Segoe UI"/>
          <w:color w:val="auto"/>
          <w:sz w:val="20"/>
          <w:szCs w:val="20"/>
          <w:lang w:val="en-GB"/>
        </w:rPr>
        <w:t xml:space="preserve"> </w:t>
      </w:r>
      <w:r w:rsidR="00B67881" w:rsidRPr="00EB3414">
        <w:rPr>
          <w:rFonts w:ascii="Segoe UI" w:hAnsi="Segoe UI" w:cs="Segoe UI"/>
          <w:color w:val="auto"/>
          <w:sz w:val="20"/>
          <w:szCs w:val="20"/>
          <w:lang w:val="en-GB"/>
        </w:rPr>
        <w:t>performance</w:t>
      </w:r>
      <w:r w:rsidR="00002B8A" w:rsidRPr="00EB3414">
        <w:rPr>
          <w:rFonts w:ascii="Segoe UI" w:hAnsi="Segoe UI" w:cs="Segoe UI"/>
          <w:color w:val="auto"/>
          <w:sz w:val="20"/>
          <w:szCs w:val="20"/>
          <w:lang w:val="en-GB"/>
        </w:rPr>
        <w:t xml:space="preserve"> </w:t>
      </w:r>
      <w:r w:rsidR="00B67881" w:rsidRPr="00EB3414">
        <w:rPr>
          <w:rFonts w:ascii="Segoe UI" w:hAnsi="Segoe UI" w:cs="Segoe UI"/>
          <w:color w:val="auto"/>
          <w:sz w:val="20"/>
          <w:szCs w:val="20"/>
          <w:lang w:val="en-GB"/>
        </w:rPr>
        <w:t>objectives</w:t>
      </w:r>
      <w:r w:rsidR="00002B8A" w:rsidRPr="00EB3414">
        <w:rPr>
          <w:rFonts w:ascii="Segoe UI" w:hAnsi="Segoe UI" w:cs="Segoe UI"/>
          <w:color w:val="auto"/>
          <w:sz w:val="20"/>
          <w:szCs w:val="20"/>
          <w:lang w:val="en-GB"/>
        </w:rPr>
        <w:t xml:space="preserve"> </w:t>
      </w:r>
      <w:r w:rsidR="00B67881" w:rsidRPr="00EB3414">
        <w:rPr>
          <w:rFonts w:ascii="Segoe UI" w:hAnsi="Segoe UI" w:cs="Segoe UI"/>
          <w:color w:val="auto"/>
          <w:sz w:val="20"/>
          <w:szCs w:val="20"/>
          <w:lang w:val="en-GB"/>
        </w:rPr>
        <w:t>with</w:t>
      </w:r>
      <w:r w:rsidR="00002B8A" w:rsidRPr="00EB3414">
        <w:rPr>
          <w:rFonts w:ascii="Segoe UI" w:hAnsi="Segoe UI" w:cs="Segoe UI"/>
          <w:color w:val="auto"/>
          <w:sz w:val="20"/>
          <w:szCs w:val="20"/>
          <w:lang w:val="en-GB"/>
        </w:rPr>
        <w:t xml:space="preserve"> </w:t>
      </w:r>
      <w:r w:rsidR="00B67881"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B67881" w:rsidRPr="00EB3414">
        <w:rPr>
          <w:rFonts w:ascii="Segoe UI" w:hAnsi="Segoe UI" w:cs="Segoe UI"/>
          <w:color w:val="auto"/>
          <w:sz w:val="20"/>
          <w:szCs w:val="20"/>
          <w:lang w:val="en-GB"/>
        </w:rPr>
        <w:t>Chief</w:t>
      </w:r>
      <w:r w:rsidR="00002B8A" w:rsidRPr="00EB3414">
        <w:rPr>
          <w:rFonts w:ascii="Segoe UI" w:hAnsi="Segoe UI" w:cs="Segoe UI"/>
          <w:color w:val="auto"/>
          <w:sz w:val="20"/>
          <w:szCs w:val="20"/>
          <w:lang w:val="en-GB"/>
        </w:rPr>
        <w:t xml:space="preserve"> </w:t>
      </w:r>
      <w:r w:rsidR="00B67881" w:rsidRPr="00EB3414">
        <w:rPr>
          <w:rFonts w:ascii="Segoe UI" w:hAnsi="Segoe UI" w:cs="Segoe UI"/>
          <w:color w:val="auto"/>
          <w:sz w:val="20"/>
          <w:szCs w:val="20"/>
          <w:lang w:val="en-GB"/>
        </w:rPr>
        <w:t>Executive</w:t>
      </w:r>
    </w:p>
    <w:p w14:paraId="0C6B3261" w14:textId="77777777" w:rsidR="003C1A29" w:rsidRPr="00EB3414" w:rsidRDefault="007C2688" w:rsidP="005D2BB1">
      <w:pPr>
        <w:pStyle w:val="Default"/>
        <w:numPr>
          <w:ilvl w:val="1"/>
          <w:numId w:val="47"/>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Conduct</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performance</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review</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required</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in</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employment</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agreement</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between</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Council</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and</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Chief</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Executive</w:t>
      </w:r>
    </w:p>
    <w:p w14:paraId="077870C2" w14:textId="77777777" w:rsidR="003C1A29" w:rsidRPr="00EB3414" w:rsidRDefault="007C2688" w:rsidP="005D2BB1">
      <w:pPr>
        <w:pStyle w:val="Default"/>
        <w:numPr>
          <w:ilvl w:val="1"/>
          <w:numId w:val="47"/>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Undertake</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annual</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remuneration</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review</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and</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make</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d</w:t>
      </w:r>
      <w:r w:rsidR="003C6EBB" w:rsidRPr="00EB3414">
        <w:rPr>
          <w:rFonts w:ascii="Segoe UI" w:hAnsi="Segoe UI" w:cs="Segoe UI"/>
          <w:color w:val="auto"/>
          <w:sz w:val="20"/>
          <w:szCs w:val="20"/>
          <w:lang w:val="en-GB"/>
        </w:rPr>
        <w:t>ecisions</w:t>
      </w:r>
      <w:r w:rsidR="00002B8A" w:rsidRPr="00EB3414">
        <w:rPr>
          <w:rFonts w:ascii="Segoe UI" w:hAnsi="Segoe UI" w:cs="Segoe UI"/>
          <w:color w:val="auto"/>
          <w:sz w:val="20"/>
          <w:szCs w:val="20"/>
          <w:lang w:val="en-GB"/>
        </w:rPr>
        <w:t xml:space="preserve"> </w:t>
      </w:r>
      <w:r w:rsidR="003C6EBB" w:rsidRPr="00EB3414">
        <w:rPr>
          <w:rFonts w:ascii="Segoe UI" w:hAnsi="Segoe UI" w:cs="Segoe UI"/>
          <w:color w:val="auto"/>
          <w:sz w:val="20"/>
          <w:szCs w:val="20"/>
          <w:lang w:val="en-GB"/>
        </w:rPr>
        <w:t>regarding</w:t>
      </w:r>
      <w:r w:rsidR="00002B8A" w:rsidRPr="00EB3414">
        <w:rPr>
          <w:rFonts w:ascii="Segoe UI" w:hAnsi="Segoe UI" w:cs="Segoe UI"/>
          <w:color w:val="auto"/>
          <w:sz w:val="20"/>
          <w:szCs w:val="20"/>
          <w:lang w:val="en-GB"/>
        </w:rPr>
        <w:t xml:space="preserve"> </w:t>
      </w:r>
      <w:r w:rsidR="003C6EBB" w:rsidRPr="00EB3414">
        <w:rPr>
          <w:rFonts w:ascii="Segoe UI" w:hAnsi="Segoe UI" w:cs="Segoe UI"/>
          <w:color w:val="auto"/>
          <w:sz w:val="20"/>
          <w:szCs w:val="20"/>
          <w:lang w:val="en-GB"/>
        </w:rPr>
        <w:t>remuneration</w:t>
      </w:r>
    </w:p>
    <w:p w14:paraId="328A7AD3" w14:textId="77777777" w:rsidR="003C1A29" w:rsidRPr="00EB3414" w:rsidRDefault="007C2688" w:rsidP="005D2BB1">
      <w:pPr>
        <w:pStyle w:val="Default"/>
        <w:numPr>
          <w:ilvl w:val="1"/>
          <w:numId w:val="47"/>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Represent</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Council</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in</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regard</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to</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any</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issues</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which</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may</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arise</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in</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respect</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to</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Chief</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Executive’s</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job</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description,</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agreement,</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performance</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objectives</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or</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other</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similar</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matters</w:t>
      </w:r>
    </w:p>
    <w:p w14:paraId="0596BAE9" w14:textId="77777777" w:rsidR="003C1A29" w:rsidRPr="00EB3414" w:rsidRDefault="007C2688" w:rsidP="005D2BB1">
      <w:pPr>
        <w:pStyle w:val="Default"/>
        <w:numPr>
          <w:ilvl w:val="1"/>
          <w:numId w:val="47"/>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C</w:t>
      </w:r>
      <w:r w:rsidR="003C1A29" w:rsidRPr="00EB3414">
        <w:rPr>
          <w:rFonts w:ascii="Segoe UI" w:hAnsi="Segoe UI" w:cs="Segoe UI"/>
          <w:color w:val="auto"/>
          <w:sz w:val="20"/>
          <w:szCs w:val="20"/>
          <w:lang w:val="en-GB"/>
        </w:rPr>
        <w:t>onduct</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and</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complete</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a</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review</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of</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employment</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under</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clause</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35</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schedule</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7</w:t>
      </w:r>
      <w:r w:rsidR="00002B8A" w:rsidRPr="00EB3414">
        <w:rPr>
          <w:rFonts w:ascii="Segoe UI" w:hAnsi="Segoe UI" w:cs="Segoe UI"/>
          <w:color w:val="auto"/>
          <w:sz w:val="20"/>
          <w:szCs w:val="20"/>
          <w:lang w:val="en-GB"/>
        </w:rPr>
        <w:t xml:space="preserve"> </w:t>
      </w:r>
      <w:r w:rsidR="00786C13" w:rsidRPr="00EB3414">
        <w:rPr>
          <w:rFonts w:ascii="Segoe UI" w:hAnsi="Segoe UI" w:cs="Segoe UI"/>
          <w:color w:val="auto"/>
          <w:sz w:val="20"/>
          <w:szCs w:val="20"/>
          <w:lang w:val="en-GB"/>
        </w:rPr>
        <w:t>Local</w:t>
      </w:r>
      <w:r w:rsidR="00002B8A" w:rsidRPr="00EB3414">
        <w:rPr>
          <w:rFonts w:ascii="Segoe UI" w:hAnsi="Segoe UI" w:cs="Segoe UI"/>
          <w:color w:val="auto"/>
          <w:sz w:val="20"/>
          <w:szCs w:val="20"/>
          <w:lang w:val="en-GB"/>
        </w:rPr>
        <w:t xml:space="preserve"> </w:t>
      </w:r>
      <w:r w:rsidR="00786C13" w:rsidRPr="00EB3414">
        <w:rPr>
          <w:rFonts w:ascii="Segoe UI" w:hAnsi="Segoe UI" w:cs="Segoe UI"/>
          <w:color w:val="auto"/>
          <w:sz w:val="20"/>
          <w:szCs w:val="20"/>
          <w:lang w:val="en-GB"/>
        </w:rPr>
        <w:t>Government</w:t>
      </w:r>
      <w:r w:rsidR="00002B8A" w:rsidRPr="00EB3414">
        <w:rPr>
          <w:rFonts w:ascii="Segoe UI" w:hAnsi="Segoe UI" w:cs="Segoe UI"/>
          <w:color w:val="auto"/>
          <w:sz w:val="20"/>
          <w:szCs w:val="20"/>
          <w:lang w:val="en-GB"/>
        </w:rPr>
        <w:t xml:space="preserve"> </w:t>
      </w:r>
      <w:r w:rsidR="00786C13" w:rsidRPr="00EB3414">
        <w:rPr>
          <w:rFonts w:ascii="Segoe UI" w:hAnsi="Segoe UI" w:cs="Segoe UI"/>
          <w:color w:val="auto"/>
          <w:sz w:val="20"/>
          <w:szCs w:val="20"/>
          <w:lang w:val="en-GB"/>
        </w:rPr>
        <w:t>Act</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2002,</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and</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make</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a</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recommendation</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to</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Council</w:t>
      </w:r>
      <w:r w:rsidR="00002B8A" w:rsidRPr="00EB3414">
        <w:rPr>
          <w:rFonts w:ascii="Segoe UI" w:hAnsi="Segoe UI" w:cs="Segoe UI"/>
          <w:color w:val="auto"/>
          <w:sz w:val="20"/>
          <w:szCs w:val="20"/>
          <w:lang w:val="en-GB"/>
        </w:rPr>
        <w:t xml:space="preserve"> </w:t>
      </w:r>
      <w:r w:rsidR="00786C13" w:rsidRPr="00EB3414">
        <w:rPr>
          <w:rFonts w:ascii="Segoe UI" w:hAnsi="Segoe UI" w:cs="Segoe UI"/>
          <w:color w:val="auto"/>
          <w:sz w:val="20"/>
          <w:szCs w:val="20"/>
          <w:lang w:val="en-GB"/>
        </w:rPr>
        <w:t>as</w:t>
      </w:r>
      <w:r w:rsidR="00002B8A" w:rsidRPr="00EB3414">
        <w:rPr>
          <w:rFonts w:ascii="Segoe UI" w:hAnsi="Segoe UI" w:cs="Segoe UI"/>
          <w:color w:val="auto"/>
          <w:sz w:val="20"/>
          <w:szCs w:val="20"/>
          <w:lang w:val="en-GB"/>
        </w:rPr>
        <w:t xml:space="preserve"> </w:t>
      </w:r>
      <w:r w:rsidR="00786C13" w:rsidRPr="00EB3414">
        <w:rPr>
          <w:rFonts w:ascii="Segoe UI" w:hAnsi="Segoe UI" w:cs="Segoe UI"/>
          <w:color w:val="auto"/>
          <w:sz w:val="20"/>
          <w:szCs w:val="20"/>
          <w:lang w:val="en-GB"/>
        </w:rPr>
        <w:t>to</w:t>
      </w:r>
      <w:r w:rsidR="00002B8A" w:rsidRPr="00EB3414">
        <w:rPr>
          <w:rFonts w:ascii="Segoe UI" w:hAnsi="Segoe UI" w:cs="Segoe UI"/>
          <w:color w:val="auto"/>
          <w:sz w:val="20"/>
          <w:szCs w:val="20"/>
          <w:lang w:val="en-GB"/>
        </w:rPr>
        <w:t xml:space="preserve"> </w:t>
      </w:r>
      <w:r w:rsidR="00786C13" w:rsidRPr="00EB3414">
        <w:rPr>
          <w:rFonts w:ascii="Segoe UI" w:hAnsi="Segoe UI" w:cs="Segoe UI"/>
          <w:color w:val="auto"/>
          <w:sz w:val="20"/>
          <w:szCs w:val="20"/>
          <w:lang w:val="en-GB"/>
        </w:rPr>
        <w:t>continued</w:t>
      </w:r>
      <w:r w:rsidR="00002B8A" w:rsidRPr="00EB3414">
        <w:rPr>
          <w:rFonts w:ascii="Segoe UI" w:hAnsi="Segoe UI" w:cs="Segoe UI"/>
          <w:color w:val="auto"/>
          <w:sz w:val="20"/>
          <w:szCs w:val="20"/>
          <w:lang w:val="en-GB"/>
        </w:rPr>
        <w:t xml:space="preserve"> </w:t>
      </w:r>
      <w:r w:rsidR="00786C13" w:rsidRPr="00EB3414">
        <w:rPr>
          <w:rFonts w:ascii="Segoe UI" w:hAnsi="Segoe UI" w:cs="Segoe UI"/>
          <w:color w:val="auto"/>
          <w:sz w:val="20"/>
          <w:szCs w:val="20"/>
          <w:lang w:val="en-GB"/>
        </w:rPr>
        <w:t>appointment</w:t>
      </w:r>
      <w:r w:rsidR="00002B8A" w:rsidRPr="00EB3414">
        <w:rPr>
          <w:rFonts w:ascii="Segoe UI" w:hAnsi="Segoe UI" w:cs="Segoe UI"/>
          <w:color w:val="auto"/>
          <w:sz w:val="20"/>
          <w:szCs w:val="20"/>
          <w:lang w:val="en-GB"/>
        </w:rPr>
        <w:t xml:space="preserve"> </w:t>
      </w:r>
      <w:r w:rsidR="00786C13" w:rsidRPr="00EB3414">
        <w:rPr>
          <w:rFonts w:ascii="Segoe UI" w:hAnsi="Segoe UI" w:cs="Segoe UI"/>
          <w:color w:val="auto"/>
          <w:sz w:val="20"/>
          <w:szCs w:val="20"/>
          <w:lang w:val="en-GB"/>
        </w:rPr>
        <w:t>or</w:t>
      </w:r>
      <w:r w:rsidR="00002B8A" w:rsidRPr="00EB3414">
        <w:rPr>
          <w:rFonts w:ascii="Segoe UI" w:hAnsi="Segoe UI" w:cs="Segoe UI"/>
          <w:color w:val="auto"/>
          <w:sz w:val="20"/>
          <w:szCs w:val="20"/>
          <w:lang w:val="en-GB"/>
        </w:rPr>
        <w:t xml:space="preserve"> </w:t>
      </w:r>
      <w:r w:rsidR="00786C13" w:rsidRPr="00EB3414">
        <w:rPr>
          <w:rFonts w:ascii="Segoe UI" w:hAnsi="Segoe UI" w:cs="Segoe UI"/>
          <w:color w:val="auto"/>
          <w:sz w:val="20"/>
          <w:szCs w:val="20"/>
          <w:lang w:val="en-GB"/>
        </w:rPr>
        <w:t>vacancy</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under</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cl</w:t>
      </w:r>
      <w:r w:rsidR="003C6EBB" w:rsidRPr="00EB3414">
        <w:rPr>
          <w:rFonts w:ascii="Segoe UI" w:hAnsi="Segoe UI" w:cs="Segoe UI"/>
          <w:color w:val="auto"/>
          <w:sz w:val="20"/>
          <w:szCs w:val="20"/>
          <w:lang w:val="en-GB"/>
        </w:rPr>
        <w:t>ause</w:t>
      </w:r>
      <w:r w:rsidR="00002B8A" w:rsidRPr="00EB3414">
        <w:rPr>
          <w:rFonts w:ascii="Segoe UI" w:hAnsi="Segoe UI" w:cs="Segoe UI"/>
          <w:color w:val="auto"/>
          <w:sz w:val="20"/>
          <w:szCs w:val="20"/>
          <w:lang w:val="en-GB"/>
        </w:rPr>
        <w:t xml:space="preserve"> </w:t>
      </w:r>
      <w:r w:rsidR="003C6EBB" w:rsidRPr="00EB3414">
        <w:rPr>
          <w:rFonts w:ascii="Segoe UI" w:hAnsi="Segoe UI" w:cs="Segoe UI"/>
          <w:color w:val="auto"/>
          <w:sz w:val="20"/>
          <w:szCs w:val="20"/>
          <w:lang w:val="en-GB"/>
        </w:rPr>
        <w:t>34</w:t>
      </w:r>
      <w:r w:rsidR="00002B8A" w:rsidRPr="00EB3414">
        <w:rPr>
          <w:rFonts w:ascii="Segoe UI" w:hAnsi="Segoe UI" w:cs="Segoe UI"/>
          <w:color w:val="auto"/>
          <w:sz w:val="20"/>
          <w:szCs w:val="20"/>
          <w:lang w:val="en-GB"/>
        </w:rPr>
        <w:t xml:space="preserve"> </w:t>
      </w:r>
      <w:r w:rsidR="003C6EBB" w:rsidRPr="00EB3414">
        <w:rPr>
          <w:rFonts w:ascii="Segoe UI" w:hAnsi="Segoe UI" w:cs="Segoe UI"/>
          <w:color w:val="auto"/>
          <w:sz w:val="20"/>
          <w:szCs w:val="20"/>
          <w:lang w:val="en-GB"/>
        </w:rPr>
        <w:t>schedule</w:t>
      </w:r>
      <w:r w:rsidR="00002B8A" w:rsidRPr="00EB3414">
        <w:rPr>
          <w:rFonts w:ascii="Segoe UI" w:hAnsi="Segoe UI" w:cs="Segoe UI"/>
          <w:color w:val="auto"/>
          <w:sz w:val="20"/>
          <w:szCs w:val="20"/>
          <w:lang w:val="en-GB"/>
        </w:rPr>
        <w:t xml:space="preserve"> </w:t>
      </w:r>
      <w:r w:rsidR="003C6EBB" w:rsidRPr="00EB3414">
        <w:rPr>
          <w:rFonts w:ascii="Segoe UI" w:hAnsi="Segoe UI" w:cs="Segoe UI"/>
          <w:color w:val="auto"/>
          <w:sz w:val="20"/>
          <w:szCs w:val="20"/>
          <w:lang w:val="en-GB"/>
        </w:rPr>
        <w:t>7</w:t>
      </w:r>
      <w:r w:rsidR="00002B8A" w:rsidRPr="00EB3414">
        <w:rPr>
          <w:rFonts w:ascii="Segoe UI" w:hAnsi="Segoe UI" w:cs="Segoe UI"/>
          <w:color w:val="auto"/>
          <w:sz w:val="20"/>
          <w:szCs w:val="20"/>
          <w:lang w:val="en-GB"/>
        </w:rPr>
        <w:t xml:space="preserve"> </w:t>
      </w:r>
      <w:r w:rsidR="00786C13" w:rsidRPr="00EB3414">
        <w:rPr>
          <w:rFonts w:ascii="Segoe UI" w:hAnsi="Segoe UI" w:cs="Segoe UI"/>
          <w:color w:val="auto"/>
          <w:sz w:val="20"/>
          <w:szCs w:val="20"/>
          <w:lang w:val="en-GB"/>
        </w:rPr>
        <w:t>Local</w:t>
      </w:r>
      <w:r w:rsidR="00002B8A" w:rsidRPr="00EB3414">
        <w:rPr>
          <w:rFonts w:ascii="Segoe UI" w:hAnsi="Segoe UI" w:cs="Segoe UI"/>
          <w:color w:val="auto"/>
          <w:sz w:val="20"/>
          <w:szCs w:val="20"/>
          <w:lang w:val="en-GB"/>
        </w:rPr>
        <w:t xml:space="preserve"> </w:t>
      </w:r>
      <w:r w:rsidR="00786C13" w:rsidRPr="00EB3414">
        <w:rPr>
          <w:rFonts w:ascii="Segoe UI" w:hAnsi="Segoe UI" w:cs="Segoe UI"/>
          <w:color w:val="auto"/>
          <w:sz w:val="20"/>
          <w:szCs w:val="20"/>
          <w:lang w:val="en-GB"/>
        </w:rPr>
        <w:t>Government</w:t>
      </w:r>
      <w:r w:rsidR="00002B8A" w:rsidRPr="00EB3414">
        <w:rPr>
          <w:rFonts w:ascii="Segoe UI" w:hAnsi="Segoe UI" w:cs="Segoe UI"/>
          <w:color w:val="auto"/>
          <w:sz w:val="20"/>
          <w:szCs w:val="20"/>
          <w:lang w:val="en-GB"/>
        </w:rPr>
        <w:t xml:space="preserve"> </w:t>
      </w:r>
      <w:r w:rsidR="00786C13" w:rsidRPr="00EB3414">
        <w:rPr>
          <w:rFonts w:ascii="Segoe UI" w:hAnsi="Segoe UI" w:cs="Segoe UI"/>
          <w:color w:val="auto"/>
          <w:sz w:val="20"/>
          <w:szCs w:val="20"/>
          <w:lang w:val="en-GB"/>
        </w:rPr>
        <w:t>Act</w:t>
      </w:r>
      <w:r w:rsidR="00002B8A" w:rsidRPr="00EB3414">
        <w:rPr>
          <w:rFonts w:ascii="Segoe UI" w:hAnsi="Segoe UI" w:cs="Segoe UI"/>
          <w:color w:val="auto"/>
          <w:sz w:val="20"/>
          <w:szCs w:val="20"/>
          <w:lang w:val="en-GB"/>
        </w:rPr>
        <w:t xml:space="preserve"> </w:t>
      </w:r>
      <w:r w:rsidR="003C6EBB" w:rsidRPr="00EB3414">
        <w:rPr>
          <w:rFonts w:ascii="Segoe UI" w:hAnsi="Segoe UI" w:cs="Segoe UI"/>
          <w:color w:val="auto"/>
          <w:sz w:val="20"/>
          <w:szCs w:val="20"/>
          <w:lang w:val="en-GB"/>
        </w:rPr>
        <w:t>2002</w:t>
      </w:r>
    </w:p>
    <w:p w14:paraId="028D3059" w14:textId="77777777" w:rsidR="003C1A29" w:rsidRPr="00EB3414" w:rsidRDefault="00BE004E" w:rsidP="005D2BB1">
      <w:pPr>
        <w:pStyle w:val="Default"/>
        <w:numPr>
          <w:ilvl w:val="1"/>
          <w:numId w:val="47"/>
        </w:numPr>
        <w:tabs>
          <w:tab w:val="clear" w:pos="1417"/>
          <w:tab w:val="num" w:pos="1134"/>
        </w:tabs>
        <w:spacing w:before="120" w:after="120"/>
        <w:ind w:left="1134" w:hanging="567"/>
        <w:rPr>
          <w:rFonts w:ascii="Segoe UI" w:hAnsi="Segoe UI" w:cs="Segoe UI"/>
          <w:color w:val="auto"/>
          <w:sz w:val="20"/>
          <w:szCs w:val="20"/>
          <w:lang w:val="en-GB"/>
        </w:rPr>
      </w:pPr>
      <w:r w:rsidRPr="00EB3414">
        <w:rPr>
          <w:rFonts w:ascii="Segoe UI" w:hAnsi="Segoe UI" w:cs="Segoe UI"/>
          <w:color w:val="auto"/>
          <w:sz w:val="20"/>
          <w:szCs w:val="20"/>
          <w:lang w:val="en-GB"/>
        </w:rPr>
        <w:t xml:space="preserve">Undertake </w:t>
      </w:r>
      <w:r w:rsidR="003C1A29" w:rsidRPr="00EB3414">
        <w:rPr>
          <w:rFonts w:ascii="Segoe UI" w:hAnsi="Segoe UI" w:cs="Segoe UI"/>
          <w:color w:val="auto"/>
          <w:sz w:val="20"/>
          <w:szCs w:val="20"/>
          <w:lang w:val="en-GB"/>
        </w:rPr>
        <w:t>any</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recruitment</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and</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selection</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process</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for</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a</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Chief</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Executive</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(noting</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that</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a</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decision</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on</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appointment</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must</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by</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law</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be</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made</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by</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3C1A29" w:rsidRPr="00EB3414">
        <w:rPr>
          <w:rFonts w:ascii="Segoe UI" w:hAnsi="Segoe UI" w:cs="Segoe UI"/>
          <w:color w:val="auto"/>
          <w:sz w:val="20"/>
          <w:szCs w:val="20"/>
          <w:lang w:val="en-GB"/>
        </w:rPr>
        <w:t>Council)</w:t>
      </w:r>
    </w:p>
    <w:p w14:paraId="57F96BE4" w14:textId="77777777" w:rsidR="00B25655" w:rsidRPr="00EB3414" w:rsidRDefault="00B25655" w:rsidP="00A818F3">
      <w:pPr>
        <w:spacing w:before="120" w:after="120"/>
        <w:rPr>
          <w:rFonts w:ascii="Segoe UI" w:hAnsi="Segoe UI" w:cs="Segoe UI"/>
          <w:b/>
        </w:rPr>
      </w:pPr>
      <w:r w:rsidRPr="00EB3414">
        <w:rPr>
          <w:rFonts w:ascii="Segoe UI" w:hAnsi="Segoe UI" w:cs="Segoe UI"/>
          <w:b/>
        </w:rPr>
        <w:lastRenderedPageBreak/>
        <w:t>Delegations of th</w:t>
      </w:r>
      <w:r w:rsidR="00A16ACC" w:rsidRPr="00EB3414">
        <w:rPr>
          <w:rFonts w:ascii="Segoe UI" w:hAnsi="Segoe UI" w:cs="Segoe UI"/>
          <w:b/>
        </w:rPr>
        <w:t>e Ch</w:t>
      </w:r>
      <w:r w:rsidRPr="00EB3414">
        <w:rPr>
          <w:rFonts w:ascii="Segoe UI" w:hAnsi="Segoe UI" w:cs="Segoe UI"/>
          <w:b/>
        </w:rPr>
        <w:t>air</w:t>
      </w:r>
    </w:p>
    <w:p w14:paraId="16ACEF49" w14:textId="77777777" w:rsidR="00C65EFF" w:rsidRPr="00EB3414" w:rsidRDefault="00E14769" w:rsidP="005D2BB1">
      <w:pPr>
        <w:pStyle w:val="Default"/>
        <w:numPr>
          <w:ilvl w:val="0"/>
          <w:numId w:val="48"/>
        </w:numPr>
        <w:tabs>
          <w:tab w:val="clear" w:pos="709"/>
          <w:tab w:val="left" w:pos="567"/>
        </w:tabs>
        <w:spacing w:before="120" w:after="120"/>
        <w:ind w:left="567" w:hanging="567"/>
        <w:rPr>
          <w:rFonts w:ascii="Segoe UI" w:hAnsi="Segoe UI" w:cs="Segoe UI"/>
          <w:color w:val="auto"/>
          <w:sz w:val="20"/>
          <w:szCs w:val="20"/>
          <w:lang w:val="en-GB"/>
        </w:rPr>
      </w:pPr>
      <w:r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BD6D18" w:rsidRPr="00EB3414">
        <w:rPr>
          <w:rFonts w:ascii="Segoe UI" w:hAnsi="Segoe UI" w:cs="Segoe UI"/>
          <w:color w:val="auto"/>
          <w:sz w:val="20"/>
          <w:szCs w:val="20"/>
          <w:lang w:val="en-GB"/>
        </w:rPr>
        <w:t>Chair</w:t>
      </w:r>
      <w:r w:rsidR="00002B8A" w:rsidRPr="00EB3414">
        <w:rPr>
          <w:rFonts w:ascii="Segoe UI" w:hAnsi="Segoe UI" w:cs="Segoe UI"/>
          <w:color w:val="auto"/>
          <w:sz w:val="20"/>
          <w:szCs w:val="20"/>
          <w:lang w:val="en-GB"/>
        </w:rPr>
        <w:t xml:space="preserve"> </w:t>
      </w:r>
      <w:r w:rsidR="00BD6D18" w:rsidRPr="00EB3414">
        <w:rPr>
          <w:rFonts w:ascii="Segoe UI" w:hAnsi="Segoe UI" w:cs="Segoe UI"/>
          <w:color w:val="auto"/>
          <w:sz w:val="20"/>
          <w:szCs w:val="20"/>
          <w:lang w:val="en-GB"/>
        </w:rPr>
        <w:t>and</w:t>
      </w:r>
      <w:r w:rsidR="00002B8A" w:rsidRPr="00EB3414">
        <w:rPr>
          <w:rFonts w:ascii="Segoe UI" w:hAnsi="Segoe UI" w:cs="Segoe UI"/>
          <w:color w:val="auto"/>
          <w:sz w:val="20"/>
          <w:szCs w:val="20"/>
          <w:lang w:val="en-GB"/>
        </w:rPr>
        <w:t xml:space="preserve"> </w:t>
      </w:r>
      <w:r w:rsidR="00BD6D18" w:rsidRPr="00EB3414">
        <w:rPr>
          <w:rFonts w:ascii="Segoe UI" w:hAnsi="Segoe UI" w:cs="Segoe UI"/>
          <w:color w:val="auto"/>
          <w:sz w:val="20"/>
          <w:szCs w:val="20"/>
          <w:lang w:val="en-GB"/>
        </w:rPr>
        <w:t>Mayor</w:t>
      </w:r>
      <w:r w:rsidR="00002B8A" w:rsidRPr="00EB3414">
        <w:rPr>
          <w:rFonts w:ascii="Segoe UI" w:hAnsi="Segoe UI" w:cs="Segoe UI"/>
          <w:color w:val="auto"/>
          <w:sz w:val="20"/>
          <w:szCs w:val="20"/>
          <w:lang w:val="en-GB"/>
        </w:rPr>
        <w:t xml:space="preserve"> </w:t>
      </w:r>
      <w:r w:rsidR="00BD6D18" w:rsidRPr="00EB3414">
        <w:rPr>
          <w:rFonts w:ascii="Segoe UI" w:hAnsi="Segoe UI" w:cs="Segoe UI"/>
          <w:color w:val="auto"/>
          <w:sz w:val="20"/>
          <w:szCs w:val="20"/>
          <w:lang w:val="en-GB"/>
        </w:rPr>
        <w:t>have</w:t>
      </w:r>
      <w:r w:rsidR="00002B8A" w:rsidRPr="00EB3414">
        <w:rPr>
          <w:rFonts w:ascii="Segoe UI" w:hAnsi="Segoe UI" w:cs="Segoe UI"/>
          <w:color w:val="auto"/>
          <w:sz w:val="20"/>
          <w:szCs w:val="20"/>
          <w:lang w:val="en-GB"/>
        </w:rPr>
        <w:t xml:space="preserve"> </w:t>
      </w:r>
      <w:r w:rsidR="00BD6D18"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BD6D18" w:rsidRPr="00EB3414">
        <w:rPr>
          <w:rFonts w:ascii="Segoe UI" w:hAnsi="Segoe UI" w:cs="Segoe UI"/>
          <w:color w:val="auto"/>
          <w:sz w:val="20"/>
          <w:szCs w:val="20"/>
          <w:lang w:val="en-GB"/>
        </w:rPr>
        <w:t>authority</w:t>
      </w:r>
      <w:r w:rsidR="00002B8A" w:rsidRPr="00EB3414">
        <w:rPr>
          <w:rFonts w:ascii="Segoe UI" w:hAnsi="Segoe UI" w:cs="Segoe UI"/>
          <w:color w:val="auto"/>
          <w:sz w:val="20"/>
          <w:szCs w:val="20"/>
          <w:lang w:val="en-GB"/>
        </w:rPr>
        <w:t xml:space="preserve"> </w:t>
      </w:r>
      <w:r w:rsidR="00BD6D18" w:rsidRPr="00EB3414">
        <w:rPr>
          <w:rFonts w:ascii="Segoe UI" w:hAnsi="Segoe UI" w:cs="Segoe UI"/>
          <w:color w:val="auto"/>
          <w:sz w:val="20"/>
          <w:szCs w:val="20"/>
          <w:lang w:val="en-GB"/>
        </w:rPr>
        <w:t>to</w:t>
      </w:r>
      <w:r w:rsidR="00002B8A" w:rsidRPr="00EB3414">
        <w:rPr>
          <w:rFonts w:ascii="Segoe UI" w:hAnsi="Segoe UI" w:cs="Segoe UI"/>
          <w:color w:val="auto"/>
          <w:sz w:val="20"/>
          <w:szCs w:val="20"/>
          <w:lang w:val="en-GB"/>
        </w:rPr>
        <w:t xml:space="preserve"> </w:t>
      </w:r>
      <w:r w:rsidR="00DA37DA" w:rsidRPr="00EB3414">
        <w:rPr>
          <w:rFonts w:ascii="Segoe UI" w:hAnsi="Segoe UI" w:cs="Segoe UI"/>
          <w:color w:val="auto"/>
          <w:sz w:val="20"/>
          <w:szCs w:val="20"/>
          <w:lang w:val="en-GB"/>
        </w:rPr>
        <w:t>twice annually request</w:t>
      </w:r>
      <w:r w:rsidR="00002B8A" w:rsidRPr="00EB3414">
        <w:rPr>
          <w:rFonts w:ascii="Segoe UI" w:hAnsi="Segoe UI" w:cs="Segoe UI"/>
          <w:color w:val="auto"/>
          <w:sz w:val="20"/>
          <w:szCs w:val="20"/>
          <w:lang w:val="en-GB"/>
        </w:rPr>
        <w:t xml:space="preserve"> </w:t>
      </w:r>
      <w:r w:rsidR="00BD6D18" w:rsidRPr="00EB3414">
        <w:rPr>
          <w:rFonts w:ascii="Segoe UI" w:hAnsi="Segoe UI" w:cs="Segoe UI"/>
          <w:color w:val="auto"/>
          <w:sz w:val="20"/>
          <w:szCs w:val="20"/>
          <w:lang w:val="en-GB"/>
        </w:rPr>
        <w:t>a</w:t>
      </w:r>
      <w:r w:rsidR="00002B8A" w:rsidRPr="00EB3414">
        <w:rPr>
          <w:rFonts w:ascii="Segoe UI" w:hAnsi="Segoe UI" w:cs="Segoe UI"/>
          <w:color w:val="auto"/>
          <w:sz w:val="20"/>
          <w:szCs w:val="20"/>
          <w:lang w:val="en-GB"/>
        </w:rPr>
        <w:t xml:space="preserve"> </w:t>
      </w:r>
      <w:r w:rsidR="00BD6D18" w:rsidRPr="00EB3414">
        <w:rPr>
          <w:rFonts w:ascii="Segoe UI" w:hAnsi="Segoe UI" w:cs="Segoe UI"/>
          <w:color w:val="auto"/>
          <w:sz w:val="20"/>
          <w:szCs w:val="20"/>
          <w:lang w:val="en-GB"/>
        </w:rPr>
        <w:t>report</w:t>
      </w:r>
      <w:r w:rsidR="00002B8A" w:rsidRPr="00EB3414">
        <w:rPr>
          <w:rFonts w:ascii="Segoe UI" w:hAnsi="Segoe UI" w:cs="Segoe UI"/>
          <w:color w:val="auto"/>
          <w:sz w:val="20"/>
          <w:szCs w:val="20"/>
          <w:lang w:val="en-GB"/>
        </w:rPr>
        <w:t xml:space="preserve"> </w:t>
      </w:r>
      <w:r w:rsidR="00BD6D18" w:rsidRPr="00EB3414">
        <w:rPr>
          <w:rFonts w:ascii="Segoe UI" w:hAnsi="Segoe UI" w:cs="Segoe UI"/>
          <w:color w:val="auto"/>
          <w:sz w:val="20"/>
          <w:szCs w:val="20"/>
          <w:lang w:val="en-GB"/>
        </w:rPr>
        <w:t>of</w:t>
      </w:r>
      <w:r w:rsidR="00002B8A" w:rsidRPr="00EB3414">
        <w:rPr>
          <w:rFonts w:ascii="Segoe UI" w:hAnsi="Segoe UI" w:cs="Segoe UI"/>
          <w:color w:val="auto"/>
          <w:sz w:val="20"/>
          <w:szCs w:val="20"/>
          <w:lang w:val="en-GB"/>
        </w:rPr>
        <w:t xml:space="preserve"> </w:t>
      </w:r>
      <w:r w:rsidR="00BD6D18"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BD6D18" w:rsidRPr="00EB3414">
        <w:rPr>
          <w:rFonts w:ascii="Segoe UI" w:hAnsi="Segoe UI" w:cs="Segoe UI"/>
          <w:color w:val="auto"/>
          <w:sz w:val="20"/>
          <w:szCs w:val="20"/>
          <w:lang w:val="en-GB"/>
        </w:rPr>
        <w:t>Chief</w:t>
      </w:r>
      <w:r w:rsidR="00002B8A" w:rsidRPr="00EB3414">
        <w:rPr>
          <w:rFonts w:ascii="Segoe UI" w:hAnsi="Segoe UI" w:cs="Segoe UI"/>
          <w:color w:val="auto"/>
          <w:sz w:val="20"/>
          <w:szCs w:val="20"/>
          <w:lang w:val="en-GB"/>
        </w:rPr>
        <w:t xml:space="preserve"> </w:t>
      </w:r>
      <w:r w:rsidR="00BD6D18" w:rsidRPr="00EB3414">
        <w:rPr>
          <w:rFonts w:ascii="Segoe UI" w:hAnsi="Segoe UI" w:cs="Segoe UI"/>
          <w:color w:val="auto"/>
          <w:sz w:val="20"/>
          <w:szCs w:val="20"/>
          <w:lang w:val="en-GB"/>
        </w:rPr>
        <w:t>Executive’s</w:t>
      </w:r>
      <w:r w:rsidR="00002B8A" w:rsidRPr="00EB3414">
        <w:rPr>
          <w:rFonts w:ascii="Segoe UI" w:hAnsi="Segoe UI" w:cs="Segoe UI"/>
          <w:color w:val="auto"/>
          <w:sz w:val="20"/>
          <w:szCs w:val="20"/>
          <w:lang w:val="en-GB"/>
        </w:rPr>
        <w:t xml:space="preserve"> </w:t>
      </w:r>
      <w:r w:rsidR="00BD6D18" w:rsidRPr="00EB3414">
        <w:rPr>
          <w:rFonts w:ascii="Segoe UI" w:hAnsi="Segoe UI" w:cs="Segoe UI"/>
          <w:color w:val="auto"/>
          <w:sz w:val="20"/>
          <w:szCs w:val="20"/>
          <w:lang w:val="en-GB"/>
        </w:rPr>
        <w:t>“sensitive</w:t>
      </w:r>
      <w:r w:rsidR="00002B8A" w:rsidRPr="00EB3414">
        <w:rPr>
          <w:rFonts w:ascii="Segoe UI" w:hAnsi="Segoe UI" w:cs="Segoe UI"/>
          <w:color w:val="auto"/>
          <w:sz w:val="20"/>
          <w:szCs w:val="20"/>
          <w:lang w:val="en-GB"/>
        </w:rPr>
        <w:t xml:space="preserve"> </w:t>
      </w:r>
      <w:r w:rsidR="00BD6D18" w:rsidRPr="00EB3414">
        <w:rPr>
          <w:rFonts w:ascii="Segoe UI" w:hAnsi="Segoe UI" w:cs="Segoe UI"/>
          <w:color w:val="auto"/>
          <w:sz w:val="20"/>
          <w:szCs w:val="20"/>
          <w:lang w:val="en-GB"/>
        </w:rPr>
        <w:t>expenditure”.</w:t>
      </w:r>
    </w:p>
    <w:p w14:paraId="036474C0" w14:textId="0BC05715" w:rsidR="003C1AC5" w:rsidRPr="00EB3414" w:rsidRDefault="00C65EFF" w:rsidP="003C1AC5">
      <w:pPr>
        <w:pStyle w:val="Heading1"/>
        <w:tabs>
          <w:tab w:val="left" w:pos="567"/>
        </w:tabs>
        <w:spacing w:before="120" w:after="120"/>
        <w:rPr>
          <w:rFonts w:ascii="Segoe UI" w:eastAsia="Times New Roman" w:hAnsi="Segoe UI" w:cs="Segoe UI"/>
          <w:iCs/>
          <w:kern w:val="0"/>
          <w:sz w:val="30"/>
          <w:szCs w:val="30"/>
          <w:lang w:val="en-NZ" w:eastAsia="en-NZ"/>
        </w:rPr>
      </w:pPr>
      <w:r w:rsidRPr="00EB3414">
        <w:rPr>
          <w:rFonts w:ascii="Segoe UI" w:hAnsi="Segoe UI" w:cs="Segoe UI"/>
          <w:sz w:val="20"/>
          <w:szCs w:val="20"/>
        </w:rPr>
        <w:br w:type="page"/>
      </w:r>
    </w:p>
    <w:p w14:paraId="79E6D887" w14:textId="77777777" w:rsidR="0095342C" w:rsidRDefault="0095342C" w:rsidP="00A818F3">
      <w:pPr>
        <w:pStyle w:val="Heading2"/>
        <w:tabs>
          <w:tab w:val="clear" w:pos="993"/>
          <w:tab w:val="left" w:pos="567"/>
        </w:tabs>
        <w:spacing w:before="120" w:after="120"/>
        <w:ind w:left="567" w:hanging="567"/>
        <w:rPr>
          <w:rFonts w:ascii="Segoe UI" w:hAnsi="Segoe UI" w:cs="Segoe UI"/>
          <w:sz w:val="30"/>
          <w:szCs w:val="30"/>
        </w:rPr>
      </w:pPr>
      <w:bookmarkStart w:id="40" w:name="_Toc71899918"/>
      <w:bookmarkStart w:id="41" w:name="_Toc35008642"/>
      <w:r w:rsidRPr="00EB3414">
        <w:rPr>
          <w:rFonts w:ascii="Segoe UI" w:hAnsi="Segoe UI" w:cs="Segoe UI"/>
          <w:iCs w:val="0"/>
          <w:sz w:val="30"/>
          <w:szCs w:val="30"/>
        </w:rPr>
        <w:lastRenderedPageBreak/>
        <w:t>4    SUBCOMMITTEES</w:t>
      </w:r>
      <w:bookmarkEnd w:id="40"/>
      <w:r w:rsidRPr="00EB3414">
        <w:rPr>
          <w:rFonts w:ascii="Segoe UI" w:hAnsi="Segoe UI" w:cs="Segoe UI"/>
          <w:sz w:val="30"/>
          <w:szCs w:val="30"/>
        </w:rPr>
        <w:t xml:space="preserve"> </w:t>
      </w:r>
    </w:p>
    <w:p w14:paraId="3FDFAA30" w14:textId="4A584531" w:rsidR="008C6704" w:rsidRPr="00EB3414" w:rsidRDefault="0095342C" w:rsidP="00A818F3">
      <w:pPr>
        <w:pStyle w:val="Heading2"/>
        <w:tabs>
          <w:tab w:val="clear" w:pos="993"/>
          <w:tab w:val="left" w:pos="567"/>
        </w:tabs>
        <w:spacing w:before="120" w:after="120"/>
        <w:ind w:left="567" w:hanging="567"/>
        <w:rPr>
          <w:rFonts w:ascii="Segoe UI" w:hAnsi="Segoe UI" w:cs="Segoe UI"/>
          <w:sz w:val="30"/>
          <w:szCs w:val="30"/>
        </w:rPr>
      </w:pPr>
      <w:bookmarkStart w:id="42" w:name="_Toc71899919"/>
      <w:r>
        <w:rPr>
          <w:rFonts w:ascii="Segoe UI" w:hAnsi="Segoe UI" w:cs="Segoe UI"/>
          <w:sz w:val="30"/>
          <w:szCs w:val="30"/>
        </w:rPr>
        <w:t>4</w:t>
      </w:r>
      <w:r w:rsidR="008E1E79">
        <w:rPr>
          <w:rFonts w:ascii="Segoe UI" w:hAnsi="Segoe UI" w:cs="Segoe UI"/>
          <w:sz w:val="30"/>
          <w:szCs w:val="30"/>
        </w:rPr>
        <w:t>.</w:t>
      </w:r>
      <w:r>
        <w:rPr>
          <w:rFonts w:ascii="Segoe UI" w:hAnsi="Segoe UI" w:cs="Segoe UI"/>
          <w:sz w:val="30"/>
          <w:szCs w:val="30"/>
        </w:rPr>
        <w:t>1</w:t>
      </w:r>
      <w:r w:rsidR="008E1E79">
        <w:rPr>
          <w:rFonts w:ascii="Segoe UI" w:hAnsi="Segoe UI" w:cs="Segoe UI"/>
          <w:sz w:val="30"/>
          <w:szCs w:val="30"/>
        </w:rPr>
        <w:t xml:space="preserve"> </w:t>
      </w:r>
      <w:bookmarkEnd w:id="41"/>
      <w:r w:rsidR="00C4082D">
        <w:rPr>
          <w:rFonts w:ascii="Segoe UI" w:hAnsi="Segoe UI" w:cs="Segoe UI"/>
          <w:sz w:val="30"/>
          <w:szCs w:val="30"/>
        </w:rPr>
        <w:t xml:space="preserve">Audit and Risk </w:t>
      </w:r>
      <w:r w:rsidR="00272BEC">
        <w:rPr>
          <w:rFonts w:ascii="Segoe UI" w:hAnsi="Segoe UI" w:cs="Segoe UI"/>
          <w:sz w:val="30"/>
          <w:szCs w:val="30"/>
        </w:rPr>
        <w:t>Sub</w:t>
      </w:r>
      <w:r w:rsidR="00EE76F6">
        <w:rPr>
          <w:rFonts w:ascii="Segoe UI" w:hAnsi="Segoe UI" w:cs="Segoe UI"/>
          <w:sz w:val="30"/>
          <w:szCs w:val="30"/>
        </w:rPr>
        <w:t>c</w:t>
      </w:r>
      <w:r w:rsidR="00AF1CAF">
        <w:rPr>
          <w:rFonts w:ascii="Segoe UI" w:hAnsi="Segoe UI" w:cs="Segoe UI"/>
          <w:sz w:val="30"/>
          <w:szCs w:val="30"/>
        </w:rPr>
        <w:t xml:space="preserve">ommittee </w:t>
      </w:r>
      <w:r>
        <w:rPr>
          <w:rFonts w:ascii="Segoe UI" w:hAnsi="Segoe UI" w:cs="Segoe UI"/>
          <w:sz w:val="30"/>
          <w:szCs w:val="30"/>
        </w:rPr>
        <w:t xml:space="preserve">– </w:t>
      </w:r>
      <w:r w:rsidR="00E6688F">
        <w:rPr>
          <w:rFonts w:ascii="Segoe UI" w:hAnsi="Segoe UI" w:cs="Segoe UI"/>
          <w:sz w:val="30"/>
          <w:szCs w:val="30"/>
        </w:rPr>
        <w:t>Kāwai Māhirahira</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5747"/>
      </w:tblGrid>
      <w:tr w:rsidR="00002B8A" w:rsidRPr="00EB3414" w14:paraId="51C0D0D0" w14:textId="77777777" w:rsidTr="00F66C75">
        <w:tc>
          <w:tcPr>
            <w:tcW w:w="2802" w:type="dxa"/>
            <w:shd w:val="clear" w:color="auto" w:fill="FFFFFF"/>
          </w:tcPr>
          <w:p w14:paraId="0290D55F" w14:textId="77777777" w:rsidR="00347D59" w:rsidRPr="00EB3414" w:rsidRDefault="00347D59" w:rsidP="00A818F3">
            <w:pPr>
              <w:spacing w:before="120" w:after="120"/>
              <w:rPr>
                <w:rFonts w:ascii="Segoe UI" w:hAnsi="Segoe UI" w:cs="Segoe UI"/>
                <w:b/>
                <w:lang w:val="en-AU" w:eastAsia="en-US"/>
              </w:rPr>
            </w:pPr>
            <w:r w:rsidRPr="00EB3414">
              <w:rPr>
                <w:rFonts w:ascii="Segoe UI" w:hAnsi="Segoe UI" w:cs="Segoe UI"/>
                <w:b/>
                <w:lang w:val="en-AU" w:eastAsia="en-US"/>
              </w:rPr>
              <w:t>Chair</w:t>
            </w:r>
          </w:p>
        </w:tc>
        <w:tc>
          <w:tcPr>
            <w:tcW w:w="5919" w:type="dxa"/>
            <w:shd w:val="clear" w:color="auto" w:fill="FFFFFF"/>
          </w:tcPr>
          <w:p w14:paraId="09566080" w14:textId="28489018" w:rsidR="00347D59" w:rsidRPr="00EB3414" w:rsidRDefault="000B2262" w:rsidP="00A818F3">
            <w:pPr>
              <w:spacing w:before="120" w:after="120"/>
              <w:rPr>
                <w:rFonts w:ascii="Segoe UI" w:hAnsi="Segoe UI" w:cs="Segoe UI"/>
                <w:lang w:val="en-AU" w:eastAsia="en-US"/>
              </w:rPr>
            </w:pPr>
            <w:r>
              <w:rPr>
                <w:rFonts w:ascii="Segoe UI" w:hAnsi="Segoe UI" w:cs="Segoe UI"/>
                <w:lang w:val="en-AU" w:eastAsia="en-US"/>
              </w:rPr>
              <w:t>Independent Appointment</w:t>
            </w:r>
          </w:p>
        </w:tc>
      </w:tr>
      <w:tr w:rsidR="00002B8A" w:rsidRPr="00EB3414" w14:paraId="5D377906" w14:textId="77777777" w:rsidTr="00F66C75">
        <w:tc>
          <w:tcPr>
            <w:tcW w:w="2802" w:type="dxa"/>
            <w:shd w:val="clear" w:color="auto" w:fill="FFFFFF"/>
          </w:tcPr>
          <w:p w14:paraId="6D17A2E0" w14:textId="77777777" w:rsidR="003C6649" w:rsidRPr="00EB3414" w:rsidRDefault="003C6649" w:rsidP="00A818F3">
            <w:pPr>
              <w:spacing w:before="120" w:after="120"/>
              <w:rPr>
                <w:rFonts w:ascii="Segoe UI" w:hAnsi="Segoe UI" w:cs="Segoe UI"/>
                <w:b/>
                <w:lang w:val="en-AU" w:eastAsia="en-US"/>
              </w:rPr>
            </w:pPr>
            <w:r w:rsidRPr="00EB3414">
              <w:rPr>
                <w:rFonts w:ascii="Segoe UI" w:hAnsi="Segoe UI" w:cs="Segoe UI"/>
                <w:b/>
                <w:lang w:val="en-AU" w:eastAsia="en-US"/>
              </w:rPr>
              <w:t>Deputy</w:t>
            </w:r>
            <w:r w:rsidR="00002B8A" w:rsidRPr="00EB3414">
              <w:rPr>
                <w:rFonts w:ascii="Segoe UI" w:hAnsi="Segoe UI" w:cs="Segoe UI"/>
                <w:b/>
                <w:lang w:val="en-AU" w:eastAsia="en-US"/>
              </w:rPr>
              <w:t xml:space="preserve"> </w:t>
            </w:r>
            <w:r w:rsidRPr="00EB3414">
              <w:rPr>
                <w:rFonts w:ascii="Segoe UI" w:hAnsi="Segoe UI" w:cs="Segoe UI"/>
                <w:b/>
                <w:lang w:val="en-AU" w:eastAsia="en-US"/>
              </w:rPr>
              <w:t>Chair</w:t>
            </w:r>
          </w:p>
        </w:tc>
        <w:tc>
          <w:tcPr>
            <w:tcW w:w="5919" w:type="dxa"/>
            <w:shd w:val="clear" w:color="auto" w:fill="FFFFFF"/>
          </w:tcPr>
          <w:p w14:paraId="3ED06ECD" w14:textId="09663FB0" w:rsidR="003C6649" w:rsidRPr="00EB3414" w:rsidRDefault="000B2262" w:rsidP="00A818F3">
            <w:pPr>
              <w:spacing w:before="120" w:after="120"/>
              <w:rPr>
                <w:rFonts w:ascii="Segoe UI" w:hAnsi="Segoe UI" w:cs="Segoe UI"/>
                <w:lang w:val="en-AU" w:eastAsia="en-US"/>
              </w:rPr>
            </w:pPr>
            <w:r>
              <w:rPr>
                <w:rFonts w:ascii="Segoe UI" w:hAnsi="Segoe UI" w:cs="Segoe UI"/>
                <w:lang w:val="en-AU" w:eastAsia="en-US"/>
              </w:rPr>
              <w:t>Cr Jenny Condie</w:t>
            </w:r>
          </w:p>
        </w:tc>
      </w:tr>
      <w:tr w:rsidR="00347D59" w:rsidRPr="00EB3414" w14:paraId="36C29627" w14:textId="77777777" w:rsidTr="00347D59">
        <w:tc>
          <w:tcPr>
            <w:tcW w:w="2802" w:type="dxa"/>
            <w:shd w:val="clear" w:color="auto" w:fill="auto"/>
          </w:tcPr>
          <w:p w14:paraId="342AD11E" w14:textId="77777777" w:rsidR="00347D59" w:rsidRPr="00EB3414" w:rsidRDefault="00347D59" w:rsidP="00A818F3">
            <w:pPr>
              <w:spacing w:before="120" w:after="120"/>
              <w:rPr>
                <w:rFonts w:ascii="Segoe UI" w:hAnsi="Segoe UI" w:cs="Segoe UI"/>
                <w:b/>
                <w:lang w:val="en-AU" w:eastAsia="en-US"/>
              </w:rPr>
            </w:pPr>
            <w:r w:rsidRPr="00EB3414">
              <w:rPr>
                <w:rFonts w:ascii="Segoe UI" w:hAnsi="Segoe UI" w:cs="Segoe UI"/>
                <w:b/>
                <w:lang w:val="en-AU" w:eastAsia="en-US"/>
              </w:rPr>
              <w:t>Membership</w:t>
            </w:r>
          </w:p>
        </w:tc>
        <w:tc>
          <w:tcPr>
            <w:tcW w:w="5919" w:type="dxa"/>
            <w:shd w:val="clear" w:color="auto" w:fill="auto"/>
          </w:tcPr>
          <w:p w14:paraId="6DE4A728" w14:textId="50D47528" w:rsidR="00347D59" w:rsidRDefault="00F0589C" w:rsidP="00A818F3">
            <w:pPr>
              <w:spacing w:before="120" w:after="120"/>
              <w:rPr>
                <w:rFonts w:ascii="Segoe UI" w:hAnsi="Segoe UI" w:cs="Segoe UI"/>
                <w:lang w:val="en-AU" w:eastAsia="en-US"/>
              </w:rPr>
            </w:pPr>
            <w:r>
              <w:rPr>
                <w:rFonts w:ascii="Segoe UI" w:hAnsi="Segoe UI" w:cs="Segoe UI"/>
                <w:lang w:val="en-AU" w:eastAsia="en-US"/>
              </w:rPr>
              <w:t xml:space="preserve">Cr Sean Rush </w:t>
            </w:r>
          </w:p>
          <w:p w14:paraId="58297A1B" w14:textId="77777777" w:rsidR="00F0589C" w:rsidRDefault="00F0589C" w:rsidP="00A818F3">
            <w:pPr>
              <w:spacing w:before="120" w:after="120"/>
              <w:rPr>
                <w:rFonts w:ascii="Segoe UI" w:hAnsi="Segoe UI" w:cs="Segoe UI"/>
                <w:lang w:val="en-AU" w:eastAsia="en-US"/>
              </w:rPr>
            </w:pPr>
            <w:r>
              <w:rPr>
                <w:rFonts w:ascii="Segoe UI" w:hAnsi="Segoe UI" w:cs="Segoe UI"/>
                <w:lang w:val="en-AU" w:eastAsia="en-US"/>
              </w:rPr>
              <w:t>Cr Tamatha Paul</w:t>
            </w:r>
          </w:p>
          <w:p w14:paraId="7C5728BB" w14:textId="0A5547BC" w:rsidR="00F0589C" w:rsidRPr="00EB3414" w:rsidRDefault="00F0589C" w:rsidP="00A818F3">
            <w:pPr>
              <w:spacing w:before="120" w:after="120"/>
              <w:rPr>
                <w:rFonts w:ascii="Segoe UI" w:hAnsi="Segoe UI" w:cs="Segoe UI"/>
                <w:lang w:val="en-AU" w:eastAsia="en-US"/>
              </w:rPr>
            </w:pPr>
            <w:r>
              <w:rPr>
                <w:rFonts w:ascii="Segoe UI" w:hAnsi="Segoe UI" w:cs="Segoe UI"/>
                <w:lang w:val="en-AU" w:eastAsia="en-US"/>
              </w:rPr>
              <w:t>Cr Iona Pannett</w:t>
            </w:r>
          </w:p>
        </w:tc>
      </w:tr>
      <w:tr w:rsidR="00002B8A" w:rsidRPr="00EB3414" w14:paraId="6F50B3C2" w14:textId="77777777" w:rsidTr="00347D59">
        <w:tc>
          <w:tcPr>
            <w:tcW w:w="2802" w:type="dxa"/>
            <w:shd w:val="clear" w:color="auto" w:fill="auto"/>
          </w:tcPr>
          <w:p w14:paraId="620738B2" w14:textId="77777777" w:rsidR="00347D59" w:rsidRPr="00EB3414" w:rsidRDefault="00347D59" w:rsidP="00A818F3">
            <w:pPr>
              <w:spacing w:before="120" w:after="120"/>
              <w:rPr>
                <w:rFonts w:ascii="Segoe UI" w:hAnsi="Segoe UI" w:cs="Segoe UI"/>
                <w:b/>
                <w:lang w:val="en-AU" w:eastAsia="en-US"/>
              </w:rPr>
            </w:pPr>
            <w:r w:rsidRPr="00EB3414">
              <w:rPr>
                <w:rFonts w:ascii="Segoe UI" w:hAnsi="Segoe UI" w:cs="Segoe UI"/>
                <w:b/>
                <w:lang w:val="en-AU" w:eastAsia="en-US"/>
              </w:rPr>
              <w:t>External</w:t>
            </w:r>
            <w:r w:rsidR="00002B8A" w:rsidRPr="00EB3414">
              <w:rPr>
                <w:rFonts w:ascii="Segoe UI" w:hAnsi="Segoe UI" w:cs="Segoe UI"/>
                <w:b/>
                <w:lang w:val="en-AU" w:eastAsia="en-US"/>
              </w:rPr>
              <w:t xml:space="preserve"> </w:t>
            </w:r>
            <w:r w:rsidRPr="00EB3414">
              <w:rPr>
                <w:rFonts w:ascii="Segoe UI" w:hAnsi="Segoe UI" w:cs="Segoe UI"/>
                <w:b/>
                <w:lang w:val="en-AU" w:eastAsia="en-US"/>
              </w:rPr>
              <w:t>Membership</w:t>
            </w:r>
          </w:p>
        </w:tc>
        <w:tc>
          <w:tcPr>
            <w:tcW w:w="5919" w:type="dxa"/>
            <w:shd w:val="clear" w:color="auto" w:fill="auto"/>
          </w:tcPr>
          <w:p w14:paraId="558E9105" w14:textId="77777777" w:rsidR="007B6585" w:rsidRDefault="007B6585" w:rsidP="007B6585">
            <w:pPr>
              <w:spacing w:before="120" w:after="120"/>
              <w:rPr>
                <w:rFonts w:ascii="Segoe UI" w:hAnsi="Segoe UI" w:cs="Segoe UI"/>
                <w:lang w:val="en-AU" w:eastAsia="en-US"/>
              </w:rPr>
            </w:pPr>
            <w:r>
              <w:rPr>
                <w:rFonts w:ascii="Segoe UI" w:hAnsi="Segoe UI" w:cs="Segoe UI"/>
                <w:lang w:val="en-AU" w:eastAsia="en-US"/>
              </w:rPr>
              <w:t>Roy Tiffin</w:t>
            </w:r>
          </w:p>
          <w:p w14:paraId="595E5BC9" w14:textId="77777777" w:rsidR="007B6585" w:rsidRDefault="007B6585" w:rsidP="007B6585">
            <w:pPr>
              <w:spacing w:before="120" w:after="120"/>
              <w:rPr>
                <w:rFonts w:ascii="Segoe UI" w:hAnsi="Segoe UI" w:cs="Segoe UI"/>
                <w:lang w:val="en-AU" w:eastAsia="en-US"/>
              </w:rPr>
            </w:pPr>
            <w:r>
              <w:rPr>
                <w:rFonts w:ascii="Segoe UI" w:hAnsi="Segoe UI" w:cs="Segoe UI"/>
                <w:lang w:val="en-AU" w:eastAsia="en-US"/>
              </w:rPr>
              <w:t>Linda Rieper</w:t>
            </w:r>
          </w:p>
          <w:p w14:paraId="07518D79" w14:textId="77777777" w:rsidR="00AE7AB8" w:rsidRPr="00EB3414" w:rsidRDefault="00AE7AB8" w:rsidP="00AE7AB8">
            <w:pPr>
              <w:spacing w:before="120" w:after="120"/>
              <w:rPr>
                <w:rFonts w:ascii="Segoe UI" w:hAnsi="Segoe UI" w:cs="Segoe UI"/>
                <w:lang w:val="en-AU" w:eastAsia="en-US"/>
              </w:rPr>
            </w:pPr>
            <w:r w:rsidRPr="00EB3414">
              <w:rPr>
                <w:rFonts w:ascii="Segoe UI" w:hAnsi="Segoe UI" w:cs="Segoe UI"/>
                <w:lang w:val="en-AU" w:eastAsia="en-US"/>
              </w:rPr>
              <w:t xml:space="preserve">One representative of Ngāti Toa Rangatira </w:t>
            </w:r>
            <w:r>
              <w:rPr>
                <w:rFonts w:ascii="Segoe UI" w:hAnsi="Segoe UI" w:cs="Segoe UI"/>
                <w:lang w:val="en-AU" w:eastAsia="en-US"/>
              </w:rPr>
              <w:t>nominated</w:t>
            </w:r>
            <w:r w:rsidRPr="00EB3414">
              <w:rPr>
                <w:rFonts w:ascii="Segoe UI" w:hAnsi="Segoe UI" w:cs="Segoe UI"/>
                <w:lang w:val="en-AU" w:eastAsia="en-US"/>
              </w:rPr>
              <w:t xml:space="preserve"> by Te Rūnanga o Toa Rangatira Incorporated</w:t>
            </w:r>
            <w:r>
              <w:rPr>
                <w:rFonts w:ascii="Segoe UI" w:hAnsi="Segoe UI" w:cs="Segoe UI"/>
                <w:lang w:val="en-AU" w:eastAsia="en-US"/>
              </w:rPr>
              <w:t xml:space="preserve"> and appointed by Council. </w:t>
            </w:r>
          </w:p>
          <w:p w14:paraId="4A16FF65" w14:textId="5EAD152D" w:rsidR="00AE7AB8" w:rsidRPr="00EB3414" w:rsidRDefault="00AE7AB8" w:rsidP="00AE7AB8">
            <w:pPr>
              <w:spacing w:before="120" w:after="120"/>
              <w:rPr>
                <w:rFonts w:ascii="Segoe UI" w:hAnsi="Segoe UI" w:cs="Segoe UI"/>
                <w:lang w:val="en-AU" w:eastAsia="en-US"/>
              </w:rPr>
            </w:pPr>
            <w:r w:rsidRPr="00EB3414">
              <w:rPr>
                <w:rFonts w:ascii="Segoe UI" w:hAnsi="Segoe UI" w:cs="Segoe UI"/>
                <w:lang w:val="en-AU" w:eastAsia="en-US"/>
              </w:rPr>
              <w:t xml:space="preserve">One representative of </w:t>
            </w:r>
            <w:r w:rsidRPr="000F2004">
              <w:rPr>
                <w:rFonts w:ascii="Segoe UI" w:hAnsi="Segoe UI" w:cs="Segoe UI"/>
                <w:lang w:val="en-AU" w:eastAsia="en-US"/>
              </w:rPr>
              <w:t xml:space="preserve">Taranaki Whānui ki Te Upoko o Te Ika </w:t>
            </w:r>
            <w:r>
              <w:rPr>
                <w:rFonts w:ascii="Segoe UI" w:hAnsi="Segoe UI" w:cs="Segoe UI"/>
                <w:lang w:val="en-AU"/>
              </w:rPr>
              <w:t>nominated</w:t>
            </w:r>
            <w:r w:rsidRPr="00EB3414">
              <w:rPr>
                <w:rFonts w:ascii="Segoe UI" w:hAnsi="Segoe UI" w:cs="Segoe UI"/>
                <w:lang w:val="en-AU" w:eastAsia="en-US"/>
              </w:rPr>
              <w:t xml:space="preserve"> by the Port Nicholson Block Settlement Trust</w:t>
            </w:r>
            <w:r>
              <w:rPr>
                <w:rFonts w:ascii="Segoe UI" w:hAnsi="Segoe UI" w:cs="Segoe UI"/>
                <w:lang w:val="en-AU"/>
              </w:rPr>
              <w:t xml:space="preserve"> and appointed by Council</w:t>
            </w:r>
          </w:p>
        </w:tc>
      </w:tr>
      <w:tr w:rsidR="00002B8A" w:rsidRPr="00EB3414" w14:paraId="56F73001" w14:textId="77777777" w:rsidTr="00347D59">
        <w:tc>
          <w:tcPr>
            <w:tcW w:w="2802" w:type="dxa"/>
            <w:shd w:val="clear" w:color="auto" w:fill="auto"/>
          </w:tcPr>
          <w:p w14:paraId="060D132A" w14:textId="77777777" w:rsidR="00374334" w:rsidRPr="00EB3414" w:rsidRDefault="00374334" w:rsidP="00A818F3">
            <w:pPr>
              <w:spacing w:before="120" w:after="120"/>
              <w:rPr>
                <w:rFonts w:ascii="Segoe UI" w:hAnsi="Segoe UI" w:cs="Segoe UI"/>
                <w:b/>
                <w:lang w:val="en-AU" w:eastAsia="en-US"/>
              </w:rPr>
            </w:pPr>
            <w:r w:rsidRPr="00EB3414">
              <w:rPr>
                <w:rFonts w:ascii="Segoe UI" w:hAnsi="Segoe UI" w:cs="Segoe UI"/>
                <w:b/>
                <w:lang w:val="en-AU" w:eastAsia="en-US"/>
              </w:rPr>
              <w:t>Parent</w:t>
            </w:r>
            <w:r w:rsidR="00002B8A" w:rsidRPr="00EB3414">
              <w:rPr>
                <w:rFonts w:ascii="Segoe UI" w:hAnsi="Segoe UI" w:cs="Segoe UI"/>
                <w:b/>
                <w:lang w:val="en-AU" w:eastAsia="en-US"/>
              </w:rPr>
              <w:t xml:space="preserve"> </w:t>
            </w:r>
            <w:r w:rsidRPr="00EB3414">
              <w:rPr>
                <w:rFonts w:ascii="Segoe UI" w:hAnsi="Segoe UI" w:cs="Segoe UI"/>
                <w:b/>
                <w:lang w:val="en-AU" w:eastAsia="en-US"/>
              </w:rPr>
              <w:t>Committee</w:t>
            </w:r>
          </w:p>
        </w:tc>
        <w:tc>
          <w:tcPr>
            <w:tcW w:w="5919" w:type="dxa"/>
            <w:shd w:val="clear" w:color="auto" w:fill="auto"/>
          </w:tcPr>
          <w:p w14:paraId="3EA4E522" w14:textId="3E4F2CD8" w:rsidR="00374334" w:rsidRPr="00EB3414" w:rsidRDefault="002A34B4" w:rsidP="00A818F3">
            <w:pPr>
              <w:spacing w:before="120" w:after="120"/>
              <w:rPr>
                <w:rFonts w:ascii="Segoe UI" w:hAnsi="Segoe UI" w:cs="Segoe UI"/>
                <w:lang w:val="en-AU" w:eastAsia="en-US"/>
              </w:rPr>
            </w:pPr>
            <w:r>
              <w:rPr>
                <w:rFonts w:ascii="Segoe UI" w:hAnsi="Segoe UI" w:cs="Segoe UI"/>
                <w:lang w:val="en-AU" w:eastAsia="en-US"/>
              </w:rPr>
              <w:t xml:space="preserve">Finance and </w:t>
            </w:r>
            <w:r w:rsidR="00A54FB9">
              <w:rPr>
                <w:rFonts w:ascii="Segoe UI" w:hAnsi="Segoe UI" w:cs="Segoe UI"/>
                <w:lang w:val="en-AU" w:eastAsia="en-US"/>
              </w:rPr>
              <w:t>Performance</w:t>
            </w:r>
            <w:r>
              <w:rPr>
                <w:rFonts w:ascii="Segoe UI" w:hAnsi="Segoe UI" w:cs="Segoe UI"/>
                <w:lang w:val="en-AU" w:eastAsia="en-US"/>
              </w:rPr>
              <w:t xml:space="preserve"> Committee </w:t>
            </w:r>
          </w:p>
        </w:tc>
      </w:tr>
      <w:tr w:rsidR="00002B8A" w:rsidRPr="00EB3414" w14:paraId="1DDBC63C" w14:textId="77777777" w:rsidTr="00347D59">
        <w:tc>
          <w:tcPr>
            <w:tcW w:w="2802" w:type="dxa"/>
            <w:shd w:val="clear" w:color="auto" w:fill="auto"/>
          </w:tcPr>
          <w:p w14:paraId="63F96A5B" w14:textId="77777777" w:rsidR="00347D59" w:rsidRPr="00EB3414" w:rsidRDefault="00347D59" w:rsidP="00A818F3">
            <w:pPr>
              <w:spacing w:before="120" w:after="120"/>
              <w:rPr>
                <w:rFonts w:ascii="Segoe UI" w:hAnsi="Segoe UI" w:cs="Segoe UI"/>
                <w:b/>
                <w:lang w:val="en-AU" w:eastAsia="en-US"/>
              </w:rPr>
            </w:pPr>
            <w:r w:rsidRPr="00EB3414">
              <w:rPr>
                <w:rFonts w:ascii="Segoe UI" w:hAnsi="Segoe UI" w:cs="Segoe UI"/>
                <w:b/>
                <w:lang w:val="en-AU" w:eastAsia="en-US"/>
              </w:rPr>
              <w:t>Quorum</w:t>
            </w:r>
          </w:p>
        </w:tc>
        <w:tc>
          <w:tcPr>
            <w:tcW w:w="5919" w:type="dxa"/>
            <w:shd w:val="clear" w:color="auto" w:fill="auto"/>
          </w:tcPr>
          <w:p w14:paraId="727216A6" w14:textId="7525318C" w:rsidR="00347D59" w:rsidRPr="00EB3414" w:rsidRDefault="00102F32" w:rsidP="00A818F3">
            <w:pPr>
              <w:spacing w:before="120" w:after="120"/>
              <w:rPr>
                <w:rFonts w:ascii="Segoe UI" w:hAnsi="Segoe UI" w:cs="Segoe UI"/>
                <w:lang w:val="en-AU" w:eastAsia="en-US"/>
              </w:rPr>
            </w:pPr>
            <w:r>
              <w:rPr>
                <w:rFonts w:ascii="Segoe UI" w:hAnsi="Segoe UI" w:cs="Segoe UI"/>
                <w:lang w:val="en-AU" w:eastAsia="en-US"/>
              </w:rPr>
              <w:t>5</w:t>
            </w:r>
            <w:r w:rsidR="00C02D76" w:rsidRPr="00EB3414">
              <w:rPr>
                <w:rFonts w:ascii="Segoe UI" w:hAnsi="Segoe UI" w:cs="Segoe UI"/>
                <w:lang w:val="en-AU" w:eastAsia="en-US"/>
              </w:rPr>
              <w:t xml:space="preserve"> </w:t>
            </w:r>
            <w:r w:rsidR="00347D59" w:rsidRPr="00EB3414">
              <w:rPr>
                <w:rFonts w:ascii="Segoe UI" w:hAnsi="Segoe UI" w:cs="Segoe UI"/>
                <w:lang w:val="en-AU" w:eastAsia="en-US"/>
              </w:rPr>
              <w:t>(including</w:t>
            </w:r>
            <w:r w:rsidR="00002B8A" w:rsidRPr="00EB3414">
              <w:rPr>
                <w:rFonts w:ascii="Segoe UI" w:hAnsi="Segoe UI" w:cs="Segoe UI"/>
                <w:lang w:val="en-AU" w:eastAsia="en-US"/>
              </w:rPr>
              <w:t xml:space="preserve"> </w:t>
            </w:r>
            <w:r w:rsidR="00347D59" w:rsidRPr="00EB3414">
              <w:rPr>
                <w:rFonts w:ascii="Segoe UI" w:hAnsi="Segoe UI" w:cs="Segoe UI"/>
                <w:lang w:val="en-AU" w:eastAsia="en-US"/>
              </w:rPr>
              <w:t>at</w:t>
            </w:r>
            <w:r w:rsidR="00002B8A" w:rsidRPr="00EB3414">
              <w:rPr>
                <w:rFonts w:ascii="Segoe UI" w:hAnsi="Segoe UI" w:cs="Segoe UI"/>
                <w:lang w:val="en-AU" w:eastAsia="en-US"/>
              </w:rPr>
              <w:t xml:space="preserve"> </w:t>
            </w:r>
            <w:r w:rsidR="00347D59" w:rsidRPr="00EB3414">
              <w:rPr>
                <w:rFonts w:ascii="Segoe UI" w:hAnsi="Segoe UI" w:cs="Segoe UI"/>
                <w:lang w:val="en-AU" w:eastAsia="en-US"/>
              </w:rPr>
              <w:t>least</w:t>
            </w:r>
            <w:r w:rsidR="00002B8A" w:rsidRPr="00EB3414">
              <w:rPr>
                <w:rFonts w:ascii="Segoe UI" w:hAnsi="Segoe UI" w:cs="Segoe UI"/>
                <w:lang w:val="en-AU" w:eastAsia="en-US"/>
              </w:rPr>
              <w:t xml:space="preserve"> </w:t>
            </w:r>
            <w:r w:rsidR="00347D59" w:rsidRPr="00EB3414">
              <w:rPr>
                <w:rFonts w:ascii="Segoe UI" w:hAnsi="Segoe UI" w:cs="Segoe UI"/>
                <w:lang w:val="en-AU" w:eastAsia="en-US"/>
              </w:rPr>
              <w:t>one</w:t>
            </w:r>
            <w:r w:rsidR="00002B8A" w:rsidRPr="00EB3414">
              <w:rPr>
                <w:rFonts w:ascii="Segoe UI" w:hAnsi="Segoe UI" w:cs="Segoe UI"/>
                <w:lang w:val="en-AU" w:eastAsia="en-US"/>
              </w:rPr>
              <w:t xml:space="preserve"> </w:t>
            </w:r>
            <w:r w:rsidR="00347D59" w:rsidRPr="00EB3414">
              <w:rPr>
                <w:rFonts w:ascii="Segoe UI" w:hAnsi="Segoe UI" w:cs="Segoe UI"/>
                <w:lang w:val="en-AU" w:eastAsia="en-US"/>
              </w:rPr>
              <w:t>external</w:t>
            </w:r>
            <w:r w:rsidR="00002B8A" w:rsidRPr="00EB3414">
              <w:rPr>
                <w:rFonts w:ascii="Segoe UI" w:hAnsi="Segoe UI" w:cs="Segoe UI"/>
                <w:lang w:val="en-AU" w:eastAsia="en-US"/>
              </w:rPr>
              <w:t xml:space="preserve"> </w:t>
            </w:r>
            <w:r w:rsidR="00347D59" w:rsidRPr="00EB3414">
              <w:rPr>
                <w:rFonts w:ascii="Segoe UI" w:hAnsi="Segoe UI" w:cs="Segoe UI"/>
                <w:lang w:val="en-AU" w:eastAsia="en-US"/>
              </w:rPr>
              <w:t>member)</w:t>
            </w:r>
          </w:p>
        </w:tc>
      </w:tr>
      <w:tr w:rsidR="00002B8A" w:rsidRPr="00EB3414" w14:paraId="70250C55" w14:textId="77777777" w:rsidTr="00347D59">
        <w:tc>
          <w:tcPr>
            <w:tcW w:w="2802" w:type="dxa"/>
            <w:shd w:val="clear" w:color="auto" w:fill="auto"/>
          </w:tcPr>
          <w:p w14:paraId="13509CE1" w14:textId="77777777" w:rsidR="00347D59" w:rsidRPr="00EB3414" w:rsidRDefault="00347D59" w:rsidP="00A818F3">
            <w:pPr>
              <w:spacing w:before="120" w:after="120"/>
              <w:rPr>
                <w:rFonts w:ascii="Segoe UI" w:hAnsi="Segoe UI" w:cs="Segoe UI"/>
                <w:b/>
                <w:lang w:val="en-AU" w:eastAsia="en-US"/>
              </w:rPr>
            </w:pPr>
            <w:r w:rsidRPr="00EB3414">
              <w:rPr>
                <w:rFonts w:ascii="Segoe UI" w:hAnsi="Segoe UI" w:cs="Segoe UI"/>
                <w:b/>
                <w:lang w:val="en-AU" w:eastAsia="en-US"/>
              </w:rPr>
              <w:t>Frequency</w:t>
            </w:r>
            <w:r w:rsidR="00002B8A" w:rsidRPr="00EB3414">
              <w:rPr>
                <w:rFonts w:ascii="Segoe UI" w:hAnsi="Segoe UI" w:cs="Segoe UI"/>
                <w:b/>
                <w:lang w:val="en-AU" w:eastAsia="en-US"/>
              </w:rPr>
              <w:t xml:space="preserve"> </w:t>
            </w:r>
            <w:r w:rsidRPr="00EB3414">
              <w:rPr>
                <w:rFonts w:ascii="Segoe UI" w:hAnsi="Segoe UI" w:cs="Segoe UI"/>
                <w:b/>
                <w:lang w:val="en-AU" w:eastAsia="en-US"/>
              </w:rPr>
              <w:t>of</w:t>
            </w:r>
            <w:r w:rsidR="00002B8A" w:rsidRPr="00EB3414">
              <w:rPr>
                <w:rFonts w:ascii="Segoe UI" w:hAnsi="Segoe UI" w:cs="Segoe UI"/>
                <w:b/>
                <w:lang w:val="en-AU" w:eastAsia="en-US"/>
              </w:rPr>
              <w:t xml:space="preserve"> </w:t>
            </w:r>
            <w:r w:rsidRPr="00EB3414">
              <w:rPr>
                <w:rFonts w:ascii="Segoe UI" w:hAnsi="Segoe UI" w:cs="Segoe UI"/>
                <w:b/>
                <w:lang w:val="en-AU" w:eastAsia="en-US"/>
              </w:rPr>
              <w:t>meeting</w:t>
            </w:r>
          </w:p>
        </w:tc>
        <w:tc>
          <w:tcPr>
            <w:tcW w:w="5919" w:type="dxa"/>
            <w:shd w:val="clear" w:color="auto" w:fill="auto"/>
          </w:tcPr>
          <w:p w14:paraId="169F163E" w14:textId="77777777" w:rsidR="00347D59" w:rsidRPr="00EB3414" w:rsidRDefault="00347D59" w:rsidP="00A818F3">
            <w:pPr>
              <w:spacing w:before="120" w:after="120"/>
              <w:rPr>
                <w:rFonts w:ascii="Segoe UI" w:hAnsi="Segoe UI" w:cs="Segoe UI"/>
                <w:lang w:val="en-AU" w:eastAsia="en-US"/>
              </w:rPr>
            </w:pPr>
            <w:r w:rsidRPr="00EB3414">
              <w:rPr>
                <w:rFonts w:ascii="Segoe UI" w:hAnsi="Segoe UI" w:cs="Segoe UI"/>
                <w:lang w:val="en-AU" w:eastAsia="en-US"/>
              </w:rPr>
              <w:t>Quarterly</w:t>
            </w:r>
            <w:r w:rsidR="00002B8A" w:rsidRPr="00EB3414">
              <w:rPr>
                <w:rFonts w:ascii="Segoe UI" w:hAnsi="Segoe UI" w:cs="Segoe UI"/>
                <w:lang w:val="en-AU" w:eastAsia="en-US"/>
              </w:rPr>
              <w:t xml:space="preserve"> </w:t>
            </w:r>
            <w:r w:rsidRPr="00EB3414">
              <w:rPr>
                <w:rFonts w:ascii="Segoe UI" w:hAnsi="Segoe UI" w:cs="Segoe UI"/>
                <w:lang w:val="en-AU" w:eastAsia="en-US"/>
              </w:rPr>
              <w:t>or</w:t>
            </w:r>
            <w:r w:rsidR="00002B8A" w:rsidRPr="00EB3414">
              <w:rPr>
                <w:rFonts w:ascii="Segoe UI" w:hAnsi="Segoe UI" w:cs="Segoe UI"/>
                <w:lang w:val="en-AU" w:eastAsia="en-US"/>
              </w:rPr>
              <w:t xml:space="preserve"> </w:t>
            </w:r>
            <w:r w:rsidRPr="00EB3414">
              <w:rPr>
                <w:rFonts w:ascii="Segoe UI" w:hAnsi="Segoe UI" w:cs="Segoe UI"/>
                <w:lang w:val="en-AU" w:eastAsia="en-US"/>
              </w:rPr>
              <w:t>as</w:t>
            </w:r>
            <w:r w:rsidR="00002B8A" w:rsidRPr="00EB3414">
              <w:rPr>
                <w:rFonts w:ascii="Segoe UI" w:hAnsi="Segoe UI" w:cs="Segoe UI"/>
                <w:lang w:val="en-AU" w:eastAsia="en-US"/>
              </w:rPr>
              <w:t xml:space="preserve"> </w:t>
            </w:r>
            <w:r w:rsidRPr="00EB3414">
              <w:rPr>
                <w:rFonts w:ascii="Segoe UI" w:hAnsi="Segoe UI" w:cs="Segoe UI"/>
                <w:lang w:val="en-AU" w:eastAsia="en-US"/>
              </w:rPr>
              <w:t>and</w:t>
            </w:r>
            <w:r w:rsidR="00002B8A" w:rsidRPr="00EB3414">
              <w:rPr>
                <w:rFonts w:ascii="Segoe UI" w:hAnsi="Segoe UI" w:cs="Segoe UI"/>
                <w:lang w:val="en-AU" w:eastAsia="en-US"/>
              </w:rPr>
              <w:t xml:space="preserve"> </w:t>
            </w:r>
            <w:r w:rsidRPr="00EB3414">
              <w:rPr>
                <w:rFonts w:ascii="Segoe UI" w:hAnsi="Segoe UI" w:cs="Segoe UI"/>
                <w:lang w:val="en-AU" w:eastAsia="en-US"/>
              </w:rPr>
              <w:t>when</w:t>
            </w:r>
            <w:r w:rsidR="00002B8A" w:rsidRPr="00EB3414">
              <w:rPr>
                <w:rFonts w:ascii="Segoe UI" w:hAnsi="Segoe UI" w:cs="Segoe UI"/>
                <w:lang w:val="en-AU" w:eastAsia="en-US"/>
              </w:rPr>
              <w:t xml:space="preserve"> </w:t>
            </w:r>
            <w:r w:rsidRPr="00EB3414">
              <w:rPr>
                <w:rFonts w:ascii="Segoe UI" w:hAnsi="Segoe UI" w:cs="Segoe UI"/>
                <w:lang w:val="en-AU" w:eastAsia="en-US"/>
              </w:rPr>
              <w:t>required</w:t>
            </w:r>
          </w:p>
        </w:tc>
      </w:tr>
    </w:tbl>
    <w:p w14:paraId="5857017A" w14:textId="77777777" w:rsidR="00C65EFF" w:rsidRPr="00EB3414" w:rsidRDefault="00C65EFF" w:rsidP="00A818F3">
      <w:pPr>
        <w:spacing w:before="120" w:after="120"/>
        <w:rPr>
          <w:rFonts w:ascii="Segoe UI" w:hAnsi="Segoe UI" w:cs="Segoe UI"/>
          <w:b/>
        </w:rPr>
      </w:pPr>
      <w:r w:rsidRPr="00EB3414">
        <w:rPr>
          <w:rFonts w:ascii="Segoe UI" w:hAnsi="Segoe UI" w:cs="Segoe UI"/>
          <w:b/>
        </w:rPr>
        <w:t>Area</w:t>
      </w:r>
      <w:r w:rsidR="00002B8A" w:rsidRPr="00EB3414">
        <w:rPr>
          <w:rFonts w:ascii="Segoe UI" w:hAnsi="Segoe UI" w:cs="Segoe UI"/>
          <w:b/>
        </w:rPr>
        <w:t xml:space="preserve"> </w:t>
      </w:r>
      <w:r w:rsidRPr="00EB3414">
        <w:rPr>
          <w:rFonts w:ascii="Segoe UI" w:hAnsi="Segoe UI" w:cs="Segoe UI"/>
          <w:b/>
        </w:rPr>
        <w:t>of</w:t>
      </w:r>
      <w:r w:rsidR="00002B8A" w:rsidRPr="00EB3414">
        <w:rPr>
          <w:rFonts w:ascii="Segoe UI" w:hAnsi="Segoe UI" w:cs="Segoe UI"/>
          <w:b/>
        </w:rPr>
        <w:t xml:space="preserve"> </w:t>
      </w:r>
      <w:r w:rsidRPr="00EB3414">
        <w:rPr>
          <w:rFonts w:ascii="Segoe UI" w:hAnsi="Segoe UI" w:cs="Segoe UI"/>
          <w:b/>
        </w:rPr>
        <w:t>focus</w:t>
      </w:r>
    </w:p>
    <w:p w14:paraId="1CE0950A" w14:textId="22F1530D" w:rsidR="0090106B" w:rsidRPr="00EB3414" w:rsidRDefault="0090106B" w:rsidP="00481F6E">
      <w:pPr>
        <w:numPr>
          <w:ilvl w:val="0"/>
          <w:numId w:val="14"/>
        </w:numPr>
        <w:tabs>
          <w:tab w:val="clear" w:pos="709"/>
          <w:tab w:val="left" w:pos="567"/>
        </w:tabs>
        <w:spacing w:before="120" w:after="120"/>
        <w:ind w:left="567" w:hanging="567"/>
        <w:rPr>
          <w:rFonts w:ascii="Segoe UI" w:hAnsi="Segoe UI" w:cs="Segoe UI"/>
        </w:rPr>
      </w:pPr>
      <w:r w:rsidRPr="00EB3414">
        <w:rPr>
          <w:rFonts w:ascii="Segoe UI" w:hAnsi="Segoe UI" w:cs="Segoe UI"/>
        </w:rPr>
        <w:t>The</w:t>
      </w:r>
      <w:r w:rsidR="00002B8A" w:rsidRPr="00EB3414">
        <w:rPr>
          <w:rFonts w:ascii="Segoe UI" w:hAnsi="Segoe UI" w:cs="Segoe UI"/>
        </w:rPr>
        <w:t xml:space="preserve"> </w:t>
      </w:r>
      <w:r w:rsidRPr="00EB3414">
        <w:rPr>
          <w:rFonts w:ascii="Segoe UI" w:hAnsi="Segoe UI" w:cs="Segoe UI"/>
        </w:rPr>
        <w:t>Audit</w:t>
      </w:r>
      <w:r w:rsidR="00002B8A" w:rsidRPr="00EB3414">
        <w:rPr>
          <w:rFonts w:ascii="Segoe UI" w:hAnsi="Segoe UI" w:cs="Segoe UI"/>
        </w:rPr>
        <w:t xml:space="preserve"> </w:t>
      </w:r>
      <w:r w:rsidRPr="00EB3414">
        <w:rPr>
          <w:rFonts w:ascii="Segoe UI" w:hAnsi="Segoe UI" w:cs="Segoe UI"/>
        </w:rPr>
        <w:t>and</w:t>
      </w:r>
      <w:r w:rsidR="00002B8A" w:rsidRPr="00EB3414">
        <w:rPr>
          <w:rFonts w:ascii="Segoe UI" w:hAnsi="Segoe UI" w:cs="Segoe UI"/>
        </w:rPr>
        <w:t xml:space="preserve"> </w:t>
      </w:r>
      <w:r w:rsidRPr="00EB3414">
        <w:rPr>
          <w:rFonts w:ascii="Segoe UI" w:hAnsi="Segoe UI" w:cs="Segoe UI"/>
        </w:rPr>
        <w:t>Risk</w:t>
      </w:r>
      <w:r w:rsidR="00002B8A" w:rsidRPr="00EB3414">
        <w:rPr>
          <w:rFonts w:ascii="Segoe UI" w:hAnsi="Segoe UI" w:cs="Segoe UI"/>
        </w:rPr>
        <w:t xml:space="preserve"> </w:t>
      </w:r>
      <w:r w:rsidR="003141A4">
        <w:rPr>
          <w:rFonts w:ascii="Segoe UI" w:hAnsi="Segoe UI" w:cs="Segoe UI"/>
        </w:rPr>
        <w:t>sub</w:t>
      </w:r>
      <w:r w:rsidR="007A1921" w:rsidRPr="00EB3414">
        <w:rPr>
          <w:rFonts w:ascii="Segoe UI" w:hAnsi="Segoe UI" w:cs="Segoe UI"/>
        </w:rPr>
        <w:t>c</w:t>
      </w:r>
      <w:r w:rsidRPr="00EB3414">
        <w:rPr>
          <w:rFonts w:ascii="Segoe UI" w:hAnsi="Segoe UI" w:cs="Segoe UI"/>
        </w:rPr>
        <w:t>ommittee</w:t>
      </w:r>
      <w:r w:rsidR="00002B8A" w:rsidRPr="00EB3414">
        <w:rPr>
          <w:rFonts w:ascii="Segoe UI" w:hAnsi="Segoe UI" w:cs="Segoe UI"/>
        </w:rPr>
        <w:t xml:space="preserve"> </w:t>
      </w:r>
      <w:r w:rsidR="00481F6E" w:rsidRPr="00EB3414">
        <w:rPr>
          <w:rFonts w:ascii="Segoe UI" w:hAnsi="Segoe UI" w:cs="Segoe UI"/>
        </w:rPr>
        <w:t xml:space="preserve">oversees the work of the Council in </w:t>
      </w:r>
      <w:r w:rsidRPr="00EB3414">
        <w:rPr>
          <w:rFonts w:ascii="Segoe UI" w:hAnsi="Segoe UI" w:cs="Segoe UI"/>
        </w:rPr>
        <w:t>discharging</w:t>
      </w:r>
      <w:r w:rsidR="00002B8A" w:rsidRPr="00EB3414">
        <w:rPr>
          <w:rFonts w:ascii="Segoe UI" w:hAnsi="Segoe UI" w:cs="Segoe UI"/>
        </w:rPr>
        <w:t xml:space="preserve"> </w:t>
      </w:r>
      <w:r w:rsidRPr="00EB3414">
        <w:rPr>
          <w:rFonts w:ascii="Segoe UI" w:hAnsi="Segoe UI" w:cs="Segoe UI"/>
        </w:rPr>
        <w:t>its</w:t>
      </w:r>
      <w:r w:rsidR="00002B8A" w:rsidRPr="00EB3414">
        <w:rPr>
          <w:rFonts w:ascii="Segoe UI" w:hAnsi="Segoe UI" w:cs="Segoe UI"/>
        </w:rPr>
        <w:t xml:space="preserve"> </w:t>
      </w:r>
      <w:r w:rsidRPr="00EB3414">
        <w:rPr>
          <w:rFonts w:ascii="Segoe UI" w:hAnsi="Segoe UI" w:cs="Segoe UI"/>
        </w:rPr>
        <w:t>responsibilit</w:t>
      </w:r>
      <w:r w:rsidR="00C65EFF" w:rsidRPr="00EB3414">
        <w:rPr>
          <w:rFonts w:ascii="Segoe UI" w:hAnsi="Segoe UI" w:cs="Segoe UI"/>
        </w:rPr>
        <w:t xml:space="preserve">ies in the areas of </w:t>
      </w:r>
      <w:r w:rsidRPr="00EB3414">
        <w:rPr>
          <w:rFonts w:ascii="Segoe UI" w:hAnsi="Segoe UI" w:cs="Segoe UI"/>
        </w:rPr>
        <w:t>risk</w:t>
      </w:r>
      <w:r w:rsidR="00002B8A" w:rsidRPr="00EB3414">
        <w:rPr>
          <w:rFonts w:ascii="Segoe UI" w:hAnsi="Segoe UI" w:cs="Segoe UI"/>
        </w:rPr>
        <w:t xml:space="preserve"> </w:t>
      </w:r>
      <w:r w:rsidRPr="00EB3414">
        <w:rPr>
          <w:rFonts w:ascii="Segoe UI" w:hAnsi="Segoe UI" w:cs="Segoe UI"/>
        </w:rPr>
        <w:t>management,</w:t>
      </w:r>
      <w:r w:rsidR="00002B8A" w:rsidRPr="00EB3414">
        <w:rPr>
          <w:rFonts w:ascii="Segoe UI" w:hAnsi="Segoe UI" w:cs="Segoe UI"/>
        </w:rPr>
        <w:t xml:space="preserve"> </w:t>
      </w:r>
      <w:r w:rsidR="00C65EFF" w:rsidRPr="00EB3414">
        <w:rPr>
          <w:rFonts w:ascii="Segoe UI" w:hAnsi="Segoe UI" w:cs="Segoe UI"/>
        </w:rPr>
        <w:t xml:space="preserve">statutory reporting, </w:t>
      </w:r>
      <w:r w:rsidR="00481F6E" w:rsidRPr="00EB3414">
        <w:rPr>
          <w:rFonts w:ascii="Segoe UI" w:hAnsi="Segoe UI" w:cs="Segoe UI"/>
        </w:rPr>
        <w:t xml:space="preserve">internal and external audit and assurance, </w:t>
      </w:r>
      <w:r w:rsidRPr="00EB3414">
        <w:rPr>
          <w:rFonts w:ascii="Segoe UI" w:hAnsi="Segoe UI" w:cs="Segoe UI"/>
        </w:rPr>
        <w:t>monitoring</w:t>
      </w:r>
      <w:r w:rsidR="00002B8A" w:rsidRPr="00EB3414">
        <w:rPr>
          <w:rFonts w:ascii="Segoe UI" w:hAnsi="Segoe UI" w:cs="Segoe UI"/>
        </w:rPr>
        <w:t xml:space="preserve"> </w:t>
      </w:r>
      <w:r w:rsidRPr="00EB3414">
        <w:rPr>
          <w:rFonts w:ascii="Segoe UI" w:hAnsi="Segoe UI" w:cs="Segoe UI"/>
        </w:rPr>
        <w:t>of</w:t>
      </w:r>
      <w:r w:rsidR="00002B8A" w:rsidRPr="00EB3414">
        <w:rPr>
          <w:rFonts w:ascii="Segoe UI" w:hAnsi="Segoe UI" w:cs="Segoe UI"/>
        </w:rPr>
        <w:t xml:space="preserve"> </w:t>
      </w:r>
      <w:r w:rsidRPr="00EB3414">
        <w:rPr>
          <w:rFonts w:ascii="Segoe UI" w:hAnsi="Segoe UI" w:cs="Segoe UI"/>
        </w:rPr>
        <w:t>compliance</w:t>
      </w:r>
      <w:r w:rsidR="00002B8A" w:rsidRPr="00EB3414">
        <w:rPr>
          <w:rFonts w:ascii="Segoe UI" w:hAnsi="Segoe UI" w:cs="Segoe UI"/>
        </w:rPr>
        <w:t xml:space="preserve"> </w:t>
      </w:r>
      <w:r w:rsidRPr="00EB3414">
        <w:rPr>
          <w:rFonts w:ascii="Segoe UI" w:hAnsi="Segoe UI" w:cs="Segoe UI"/>
        </w:rPr>
        <w:t>with</w:t>
      </w:r>
      <w:r w:rsidR="00002B8A" w:rsidRPr="00EB3414">
        <w:rPr>
          <w:rFonts w:ascii="Segoe UI" w:hAnsi="Segoe UI" w:cs="Segoe UI"/>
        </w:rPr>
        <w:t xml:space="preserve"> </w:t>
      </w:r>
      <w:r w:rsidRPr="00EB3414">
        <w:rPr>
          <w:rFonts w:ascii="Segoe UI" w:hAnsi="Segoe UI" w:cs="Segoe UI"/>
        </w:rPr>
        <w:t>laws</w:t>
      </w:r>
      <w:r w:rsidR="00002B8A" w:rsidRPr="00EB3414">
        <w:rPr>
          <w:rFonts w:ascii="Segoe UI" w:hAnsi="Segoe UI" w:cs="Segoe UI"/>
        </w:rPr>
        <w:t xml:space="preserve"> </w:t>
      </w:r>
      <w:r w:rsidRPr="00EB3414">
        <w:rPr>
          <w:rFonts w:ascii="Segoe UI" w:hAnsi="Segoe UI" w:cs="Segoe UI"/>
        </w:rPr>
        <w:t>and</w:t>
      </w:r>
      <w:r w:rsidR="00002B8A" w:rsidRPr="00EB3414">
        <w:rPr>
          <w:rFonts w:ascii="Segoe UI" w:hAnsi="Segoe UI" w:cs="Segoe UI"/>
        </w:rPr>
        <w:t xml:space="preserve"> </w:t>
      </w:r>
      <w:r w:rsidRPr="00EB3414">
        <w:rPr>
          <w:rFonts w:ascii="Segoe UI" w:hAnsi="Segoe UI" w:cs="Segoe UI"/>
        </w:rPr>
        <w:t>regulations</w:t>
      </w:r>
      <w:r w:rsidR="00572C66">
        <w:rPr>
          <w:rFonts w:ascii="Segoe UI" w:hAnsi="Segoe UI" w:cs="Segoe UI"/>
        </w:rPr>
        <w:t>,</w:t>
      </w:r>
      <w:r w:rsidR="005A7213" w:rsidRPr="005A7213">
        <w:rPr>
          <w:rFonts w:ascii="Segoe UI" w:hAnsi="Segoe UI" w:cs="Segoe UI"/>
        </w:rPr>
        <w:t xml:space="preserve"> </w:t>
      </w:r>
      <w:r w:rsidR="005A7213">
        <w:rPr>
          <w:rFonts w:ascii="Segoe UI" w:hAnsi="Segoe UI" w:cs="Segoe UI"/>
        </w:rPr>
        <w:t>including health and safety</w:t>
      </w:r>
      <w:r w:rsidR="00481F6E" w:rsidRPr="00EB3414">
        <w:rPr>
          <w:rFonts w:ascii="Segoe UI" w:hAnsi="Segoe UI" w:cs="Segoe UI"/>
        </w:rPr>
        <w:t>.</w:t>
      </w:r>
    </w:p>
    <w:p w14:paraId="6EC273CD" w14:textId="77777777" w:rsidR="00B10F5F" w:rsidRDefault="00B10F5F" w:rsidP="00DA694B">
      <w:pPr>
        <w:rPr>
          <w:rFonts w:ascii="Segoe UI" w:hAnsi="Segoe UI" w:cs="Segoe UI"/>
          <w:b/>
        </w:rPr>
      </w:pPr>
      <w:bookmarkStart w:id="43" w:name="_Toc24046074"/>
      <w:bookmarkStart w:id="44" w:name="_Toc26876756"/>
    </w:p>
    <w:p w14:paraId="34E17124" w14:textId="77777777" w:rsidR="0090106B" w:rsidRPr="00DA694B" w:rsidRDefault="007A1921" w:rsidP="00DA694B">
      <w:pPr>
        <w:rPr>
          <w:rFonts w:ascii="Segoe UI" w:hAnsi="Segoe UI" w:cs="Segoe UI"/>
          <w:b/>
        </w:rPr>
      </w:pPr>
      <w:r w:rsidRPr="00DA694B">
        <w:rPr>
          <w:rFonts w:ascii="Segoe UI" w:hAnsi="Segoe UI" w:cs="Segoe UI"/>
          <w:b/>
        </w:rPr>
        <w:t>Members</w:t>
      </w:r>
      <w:bookmarkEnd w:id="43"/>
      <w:bookmarkEnd w:id="44"/>
    </w:p>
    <w:p w14:paraId="47BE3AAF" w14:textId="213C92C7" w:rsidR="007A1921" w:rsidRPr="00EB3414" w:rsidRDefault="007A1921" w:rsidP="005D2BB1">
      <w:pPr>
        <w:numPr>
          <w:ilvl w:val="0"/>
          <w:numId w:val="14"/>
        </w:numPr>
        <w:tabs>
          <w:tab w:val="clear" w:pos="709"/>
          <w:tab w:val="left" w:pos="567"/>
        </w:tabs>
        <w:spacing w:before="120" w:after="120"/>
        <w:ind w:left="567" w:hanging="567"/>
        <w:rPr>
          <w:rFonts w:ascii="Segoe UI" w:hAnsi="Segoe UI" w:cs="Segoe UI"/>
        </w:rPr>
      </w:pPr>
      <w:r w:rsidRPr="00EB3414">
        <w:rPr>
          <w:rFonts w:ascii="Segoe UI" w:hAnsi="Segoe UI" w:cs="Segoe UI"/>
        </w:rPr>
        <w:t>Members</w:t>
      </w:r>
      <w:r w:rsidR="00002B8A" w:rsidRPr="00EB3414">
        <w:rPr>
          <w:rFonts w:ascii="Segoe UI" w:hAnsi="Segoe UI" w:cs="Segoe UI"/>
        </w:rPr>
        <w:t xml:space="preserve"> </w:t>
      </w:r>
      <w:r w:rsidRPr="00EB3414">
        <w:rPr>
          <w:rFonts w:ascii="Segoe UI" w:hAnsi="Segoe UI" w:cs="Segoe UI"/>
        </w:rPr>
        <w:t>of</w:t>
      </w:r>
      <w:r w:rsidR="00002B8A" w:rsidRPr="00EB3414">
        <w:rPr>
          <w:rFonts w:ascii="Segoe UI" w:hAnsi="Segoe UI" w:cs="Segoe UI"/>
        </w:rPr>
        <w:t xml:space="preserve"> </w:t>
      </w:r>
      <w:r w:rsidRPr="00EB3414">
        <w:rPr>
          <w:rFonts w:ascii="Segoe UI" w:hAnsi="Segoe UI" w:cs="Segoe UI"/>
        </w:rPr>
        <w:t>the</w:t>
      </w:r>
      <w:r w:rsidR="00002B8A" w:rsidRPr="00EB3414">
        <w:rPr>
          <w:rFonts w:ascii="Segoe UI" w:hAnsi="Segoe UI" w:cs="Segoe UI"/>
        </w:rPr>
        <w:t xml:space="preserve"> </w:t>
      </w:r>
      <w:r w:rsidRPr="00EB3414">
        <w:rPr>
          <w:rFonts w:ascii="Segoe UI" w:hAnsi="Segoe UI" w:cs="Segoe UI"/>
        </w:rPr>
        <w:t>Audit</w:t>
      </w:r>
      <w:r w:rsidR="00002B8A" w:rsidRPr="00EB3414">
        <w:rPr>
          <w:rFonts w:ascii="Segoe UI" w:hAnsi="Segoe UI" w:cs="Segoe UI"/>
        </w:rPr>
        <w:t xml:space="preserve"> </w:t>
      </w:r>
      <w:r w:rsidRPr="00EB3414">
        <w:rPr>
          <w:rFonts w:ascii="Segoe UI" w:hAnsi="Segoe UI" w:cs="Segoe UI"/>
        </w:rPr>
        <w:t>and</w:t>
      </w:r>
      <w:r w:rsidR="00002B8A" w:rsidRPr="00EB3414">
        <w:rPr>
          <w:rFonts w:ascii="Segoe UI" w:hAnsi="Segoe UI" w:cs="Segoe UI"/>
        </w:rPr>
        <w:t xml:space="preserve"> </w:t>
      </w:r>
      <w:r w:rsidRPr="00EB3414">
        <w:rPr>
          <w:rFonts w:ascii="Segoe UI" w:hAnsi="Segoe UI" w:cs="Segoe UI"/>
        </w:rPr>
        <w:t>Risk</w:t>
      </w:r>
      <w:r w:rsidR="00002B8A" w:rsidRPr="00EB3414">
        <w:rPr>
          <w:rFonts w:ascii="Segoe UI" w:hAnsi="Segoe UI" w:cs="Segoe UI"/>
        </w:rPr>
        <w:t xml:space="preserve"> </w:t>
      </w:r>
      <w:r w:rsidR="003141A4">
        <w:rPr>
          <w:rFonts w:ascii="Segoe UI" w:hAnsi="Segoe UI" w:cs="Segoe UI"/>
        </w:rPr>
        <w:t>sub</w:t>
      </w:r>
      <w:r w:rsidRPr="00EB3414">
        <w:rPr>
          <w:rFonts w:ascii="Segoe UI" w:hAnsi="Segoe UI" w:cs="Segoe UI"/>
        </w:rPr>
        <w:t>committee</w:t>
      </w:r>
      <w:r w:rsidR="00002B8A" w:rsidRPr="00EB3414">
        <w:rPr>
          <w:rFonts w:ascii="Segoe UI" w:hAnsi="Segoe UI" w:cs="Segoe UI"/>
        </w:rPr>
        <w:t xml:space="preserve"> </w:t>
      </w:r>
      <w:r w:rsidRPr="00EB3414">
        <w:rPr>
          <w:rFonts w:ascii="Segoe UI" w:hAnsi="Segoe UI" w:cs="Segoe UI"/>
        </w:rPr>
        <w:t>shall</w:t>
      </w:r>
      <w:r w:rsidR="00002B8A" w:rsidRPr="00EB3414">
        <w:rPr>
          <w:rFonts w:ascii="Segoe UI" w:hAnsi="Segoe UI" w:cs="Segoe UI"/>
        </w:rPr>
        <w:t xml:space="preserve"> </w:t>
      </w:r>
      <w:r w:rsidRPr="00EB3414">
        <w:rPr>
          <w:rFonts w:ascii="Segoe UI" w:hAnsi="Segoe UI" w:cs="Segoe UI"/>
        </w:rPr>
        <w:t>be</w:t>
      </w:r>
      <w:r w:rsidR="00002B8A" w:rsidRPr="00EB3414">
        <w:rPr>
          <w:rFonts w:ascii="Segoe UI" w:hAnsi="Segoe UI" w:cs="Segoe UI"/>
        </w:rPr>
        <w:t xml:space="preserve"> </w:t>
      </w:r>
      <w:r w:rsidRPr="00EB3414">
        <w:rPr>
          <w:rFonts w:ascii="Segoe UI" w:hAnsi="Segoe UI" w:cs="Segoe UI"/>
        </w:rPr>
        <w:t>impartial</w:t>
      </w:r>
      <w:r w:rsidR="00002B8A" w:rsidRPr="00EB3414">
        <w:rPr>
          <w:rFonts w:ascii="Segoe UI" w:hAnsi="Segoe UI" w:cs="Segoe UI"/>
        </w:rPr>
        <w:t xml:space="preserve"> </w:t>
      </w:r>
      <w:r w:rsidRPr="00EB3414">
        <w:rPr>
          <w:rFonts w:ascii="Segoe UI" w:hAnsi="Segoe UI" w:cs="Segoe UI"/>
        </w:rPr>
        <w:t>and</w:t>
      </w:r>
      <w:r w:rsidR="00002B8A" w:rsidRPr="00EB3414">
        <w:rPr>
          <w:rFonts w:ascii="Segoe UI" w:hAnsi="Segoe UI" w:cs="Segoe UI"/>
        </w:rPr>
        <w:t xml:space="preserve"> </w:t>
      </w:r>
      <w:r w:rsidR="00DA694B">
        <w:rPr>
          <w:rFonts w:ascii="Segoe UI" w:hAnsi="Segoe UI" w:cs="Segoe UI"/>
        </w:rPr>
        <w:t>i</w:t>
      </w:r>
      <w:r w:rsidRPr="00EB3414">
        <w:rPr>
          <w:rFonts w:ascii="Segoe UI" w:hAnsi="Segoe UI" w:cs="Segoe UI"/>
        </w:rPr>
        <w:t>ndependent</w:t>
      </w:r>
      <w:r w:rsidR="00002B8A" w:rsidRPr="00EB3414">
        <w:rPr>
          <w:rFonts w:ascii="Segoe UI" w:hAnsi="Segoe UI" w:cs="Segoe UI"/>
        </w:rPr>
        <w:t xml:space="preserve"> </w:t>
      </w:r>
      <w:r w:rsidRPr="00EB3414">
        <w:rPr>
          <w:rFonts w:ascii="Segoe UI" w:hAnsi="Segoe UI" w:cs="Segoe UI"/>
        </w:rPr>
        <w:t>at</w:t>
      </w:r>
      <w:r w:rsidR="00002B8A" w:rsidRPr="00EB3414">
        <w:rPr>
          <w:rFonts w:ascii="Segoe UI" w:hAnsi="Segoe UI" w:cs="Segoe UI"/>
        </w:rPr>
        <w:t xml:space="preserve"> </w:t>
      </w:r>
      <w:r w:rsidRPr="00EB3414">
        <w:rPr>
          <w:rFonts w:ascii="Segoe UI" w:hAnsi="Segoe UI" w:cs="Segoe UI"/>
        </w:rPr>
        <w:t>all</w:t>
      </w:r>
      <w:r w:rsidR="00002B8A" w:rsidRPr="00EB3414">
        <w:rPr>
          <w:rFonts w:ascii="Segoe UI" w:hAnsi="Segoe UI" w:cs="Segoe UI"/>
        </w:rPr>
        <w:t xml:space="preserve"> </w:t>
      </w:r>
      <w:r w:rsidRPr="00EB3414">
        <w:rPr>
          <w:rFonts w:ascii="Segoe UI" w:hAnsi="Segoe UI" w:cs="Segoe UI"/>
        </w:rPr>
        <w:t>times.</w:t>
      </w:r>
    </w:p>
    <w:p w14:paraId="67DE25C9" w14:textId="331D8213" w:rsidR="0090106B" w:rsidRPr="00EB3414" w:rsidRDefault="0090106B" w:rsidP="005D2BB1">
      <w:pPr>
        <w:numPr>
          <w:ilvl w:val="0"/>
          <w:numId w:val="14"/>
        </w:numPr>
        <w:tabs>
          <w:tab w:val="clear" w:pos="709"/>
          <w:tab w:val="left" w:pos="567"/>
        </w:tabs>
        <w:spacing w:before="120" w:after="120"/>
        <w:ind w:left="567" w:hanging="567"/>
        <w:rPr>
          <w:rFonts w:ascii="Segoe UI" w:hAnsi="Segoe UI" w:cs="Segoe UI"/>
        </w:rPr>
      </w:pPr>
      <w:r w:rsidRPr="00EB3414">
        <w:rPr>
          <w:rFonts w:ascii="Segoe UI" w:hAnsi="Segoe UI" w:cs="Segoe UI"/>
        </w:rPr>
        <w:t>External</w:t>
      </w:r>
      <w:r w:rsidR="00002B8A" w:rsidRPr="00EB3414">
        <w:rPr>
          <w:rFonts w:ascii="Segoe UI" w:hAnsi="Segoe UI" w:cs="Segoe UI"/>
        </w:rPr>
        <w:t xml:space="preserve"> </w:t>
      </w:r>
      <w:r w:rsidRPr="00EB3414">
        <w:rPr>
          <w:rFonts w:ascii="Segoe UI" w:hAnsi="Segoe UI" w:cs="Segoe UI"/>
        </w:rPr>
        <w:t>members</w:t>
      </w:r>
      <w:r w:rsidR="00002B8A" w:rsidRPr="00EB3414">
        <w:rPr>
          <w:rFonts w:ascii="Segoe UI" w:hAnsi="Segoe UI" w:cs="Segoe UI"/>
        </w:rPr>
        <w:t xml:space="preserve"> </w:t>
      </w:r>
      <w:r w:rsidRPr="00EB3414">
        <w:rPr>
          <w:rFonts w:ascii="Segoe UI" w:hAnsi="Segoe UI" w:cs="Segoe UI"/>
        </w:rPr>
        <w:t>will</w:t>
      </w:r>
      <w:r w:rsidR="00002B8A" w:rsidRPr="00EB3414">
        <w:rPr>
          <w:rFonts w:ascii="Segoe UI" w:hAnsi="Segoe UI" w:cs="Segoe UI"/>
        </w:rPr>
        <w:t xml:space="preserve"> </w:t>
      </w:r>
      <w:r w:rsidRPr="00EB3414">
        <w:rPr>
          <w:rFonts w:ascii="Segoe UI" w:hAnsi="Segoe UI" w:cs="Segoe UI"/>
        </w:rPr>
        <w:t>be</w:t>
      </w:r>
      <w:r w:rsidR="00002B8A" w:rsidRPr="00EB3414">
        <w:rPr>
          <w:rFonts w:ascii="Segoe UI" w:hAnsi="Segoe UI" w:cs="Segoe UI"/>
        </w:rPr>
        <w:t xml:space="preserve"> </w:t>
      </w:r>
      <w:r w:rsidRPr="00EB3414">
        <w:rPr>
          <w:rFonts w:ascii="Segoe UI" w:hAnsi="Segoe UI" w:cs="Segoe UI"/>
        </w:rPr>
        <w:t>appointed</w:t>
      </w:r>
      <w:r w:rsidR="00002B8A" w:rsidRPr="00EB3414">
        <w:rPr>
          <w:rFonts w:ascii="Segoe UI" w:hAnsi="Segoe UI" w:cs="Segoe UI"/>
        </w:rPr>
        <w:t xml:space="preserve"> </w:t>
      </w:r>
      <w:r w:rsidRPr="00EB3414">
        <w:rPr>
          <w:rFonts w:ascii="Segoe UI" w:hAnsi="Segoe UI" w:cs="Segoe UI"/>
        </w:rPr>
        <w:t>for</w:t>
      </w:r>
      <w:r w:rsidR="00002B8A" w:rsidRPr="00EB3414">
        <w:rPr>
          <w:rFonts w:ascii="Segoe UI" w:hAnsi="Segoe UI" w:cs="Segoe UI"/>
        </w:rPr>
        <w:t xml:space="preserve"> </w:t>
      </w:r>
      <w:r w:rsidRPr="00EB3414">
        <w:rPr>
          <w:rFonts w:ascii="Segoe UI" w:hAnsi="Segoe UI" w:cs="Segoe UI"/>
        </w:rPr>
        <w:t>an</w:t>
      </w:r>
      <w:r w:rsidR="00002B8A" w:rsidRPr="00EB3414">
        <w:rPr>
          <w:rFonts w:ascii="Segoe UI" w:hAnsi="Segoe UI" w:cs="Segoe UI"/>
        </w:rPr>
        <w:t xml:space="preserve"> </w:t>
      </w:r>
      <w:r w:rsidRPr="00EB3414">
        <w:rPr>
          <w:rFonts w:ascii="Segoe UI" w:hAnsi="Segoe UI" w:cs="Segoe UI"/>
        </w:rPr>
        <w:t>initial</w:t>
      </w:r>
      <w:r w:rsidR="00002B8A" w:rsidRPr="00EB3414">
        <w:rPr>
          <w:rFonts w:ascii="Segoe UI" w:hAnsi="Segoe UI" w:cs="Segoe UI"/>
        </w:rPr>
        <w:t xml:space="preserve"> </w:t>
      </w:r>
      <w:r w:rsidRPr="00EB3414">
        <w:rPr>
          <w:rFonts w:ascii="Segoe UI" w:hAnsi="Segoe UI" w:cs="Segoe UI"/>
        </w:rPr>
        <w:t>period</w:t>
      </w:r>
      <w:r w:rsidR="00002B8A" w:rsidRPr="00EB3414">
        <w:rPr>
          <w:rFonts w:ascii="Segoe UI" w:hAnsi="Segoe UI" w:cs="Segoe UI"/>
        </w:rPr>
        <w:t xml:space="preserve"> </w:t>
      </w:r>
      <w:r w:rsidRPr="00EB3414">
        <w:rPr>
          <w:rFonts w:ascii="Segoe UI" w:hAnsi="Segoe UI" w:cs="Segoe UI"/>
        </w:rPr>
        <w:t>not</w:t>
      </w:r>
      <w:r w:rsidR="00002B8A" w:rsidRPr="00EB3414">
        <w:rPr>
          <w:rFonts w:ascii="Segoe UI" w:hAnsi="Segoe UI" w:cs="Segoe UI"/>
        </w:rPr>
        <w:t xml:space="preserve"> </w:t>
      </w:r>
      <w:r w:rsidRPr="00EB3414">
        <w:rPr>
          <w:rFonts w:ascii="Segoe UI" w:hAnsi="Segoe UI" w:cs="Segoe UI"/>
        </w:rPr>
        <w:t>exceeding</w:t>
      </w:r>
      <w:r w:rsidR="00002B8A" w:rsidRPr="00EB3414">
        <w:rPr>
          <w:rFonts w:ascii="Segoe UI" w:hAnsi="Segoe UI" w:cs="Segoe UI"/>
        </w:rPr>
        <w:t xml:space="preserve"> </w:t>
      </w:r>
      <w:r w:rsidRPr="00EB3414">
        <w:rPr>
          <w:rFonts w:ascii="Segoe UI" w:hAnsi="Segoe UI" w:cs="Segoe UI"/>
        </w:rPr>
        <w:t>three</w:t>
      </w:r>
      <w:r w:rsidR="00002B8A" w:rsidRPr="00EB3414">
        <w:rPr>
          <w:rFonts w:ascii="Segoe UI" w:hAnsi="Segoe UI" w:cs="Segoe UI"/>
        </w:rPr>
        <w:t xml:space="preserve"> </w:t>
      </w:r>
      <w:r w:rsidRPr="00EB3414">
        <w:rPr>
          <w:rFonts w:ascii="Segoe UI" w:hAnsi="Segoe UI" w:cs="Segoe UI"/>
        </w:rPr>
        <w:t>years,</w:t>
      </w:r>
      <w:r w:rsidR="00002B8A" w:rsidRPr="00EB3414">
        <w:rPr>
          <w:rFonts w:ascii="Segoe UI" w:hAnsi="Segoe UI" w:cs="Segoe UI"/>
        </w:rPr>
        <w:t xml:space="preserve"> </w:t>
      </w:r>
      <w:r w:rsidRPr="00EB3414">
        <w:rPr>
          <w:rFonts w:ascii="Segoe UI" w:hAnsi="Segoe UI" w:cs="Segoe UI"/>
        </w:rPr>
        <w:t>after</w:t>
      </w:r>
      <w:r w:rsidR="00002B8A" w:rsidRPr="00EB3414">
        <w:rPr>
          <w:rFonts w:ascii="Segoe UI" w:hAnsi="Segoe UI" w:cs="Segoe UI"/>
        </w:rPr>
        <w:t xml:space="preserve"> </w:t>
      </w:r>
      <w:r w:rsidRPr="00EB3414">
        <w:rPr>
          <w:rFonts w:ascii="Segoe UI" w:hAnsi="Segoe UI" w:cs="Segoe UI"/>
        </w:rPr>
        <w:t>which</w:t>
      </w:r>
      <w:r w:rsidR="00002B8A" w:rsidRPr="00EB3414">
        <w:rPr>
          <w:rFonts w:ascii="Segoe UI" w:hAnsi="Segoe UI" w:cs="Segoe UI"/>
        </w:rPr>
        <w:t xml:space="preserve"> </w:t>
      </w:r>
      <w:r w:rsidRPr="00EB3414">
        <w:rPr>
          <w:rFonts w:ascii="Segoe UI" w:hAnsi="Segoe UI" w:cs="Segoe UI"/>
        </w:rPr>
        <w:t>they</w:t>
      </w:r>
      <w:r w:rsidR="00002B8A" w:rsidRPr="00EB3414">
        <w:rPr>
          <w:rFonts w:ascii="Segoe UI" w:hAnsi="Segoe UI" w:cs="Segoe UI"/>
        </w:rPr>
        <w:t xml:space="preserve"> </w:t>
      </w:r>
      <w:r w:rsidRPr="00EB3414">
        <w:rPr>
          <w:rFonts w:ascii="Segoe UI" w:hAnsi="Segoe UI" w:cs="Segoe UI"/>
        </w:rPr>
        <w:t>will</w:t>
      </w:r>
      <w:r w:rsidR="00002B8A" w:rsidRPr="00EB3414">
        <w:rPr>
          <w:rFonts w:ascii="Segoe UI" w:hAnsi="Segoe UI" w:cs="Segoe UI"/>
        </w:rPr>
        <w:t xml:space="preserve"> </w:t>
      </w:r>
      <w:r w:rsidRPr="00EB3414">
        <w:rPr>
          <w:rFonts w:ascii="Segoe UI" w:hAnsi="Segoe UI" w:cs="Segoe UI"/>
        </w:rPr>
        <w:t>be</w:t>
      </w:r>
      <w:r w:rsidR="00002B8A" w:rsidRPr="00EB3414">
        <w:rPr>
          <w:rFonts w:ascii="Segoe UI" w:hAnsi="Segoe UI" w:cs="Segoe UI"/>
        </w:rPr>
        <w:t xml:space="preserve"> </w:t>
      </w:r>
      <w:r w:rsidRPr="00EB3414">
        <w:rPr>
          <w:rFonts w:ascii="Segoe UI" w:hAnsi="Segoe UI" w:cs="Segoe UI"/>
        </w:rPr>
        <w:t>eligible</w:t>
      </w:r>
      <w:r w:rsidR="00002B8A" w:rsidRPr="00EB3414">
        <w:rPr>
          <w:rFonts w:ascii="Segoe UI" w:hAnsi="Segoe UI" w:cs="Segoe UI"/>
        </w:rPr>
        <w:t xml:space="preserve"> </w:t>
      </w:r>
      <w:r w:rsidRPr="00EB3414">
        <w:rPr>
          <w:rFonts w:ascii="Segoe UI" w:hAnsi="Segoe UI" w:cs="Segoe UI"/>
        </w:rPr>
        <w:t>for</w:t>
      </w:r>
      <w:r w:rsidR="00002B8A" w:rsidRPr="00EB3414">
        <w:rPr>
          <w:rFonts w:ascii="Segoe UI" w:hAnsi="Segoe UI" w:cs="Segoe UI"/>
        </w:rPr>
        <w:t xml:space="preserve"> </w:t>
      </w:r>
      <w:r w:rsidRPr="00EB3414">
        <w:rPr>
          <w:rFonts w:ascii="Segoe UI" w:hAnsi="Segoe UI" w:cs="Segoe UI"/>
        </w:rPr>
        <w:t>extension</w:t>
      </w:r>
      <w:r w:rsidR="00002B8A" w:rsidRPr="00EB3414">
        <w:rPr>
          <w:rFonts w:ascii="Segoe UI" w:hAnsi="Segoe UI" w:cs="Segoe UI"/>
        </w:rPr>
        <w:t xml:space="preserve"> </w:t>
      </w:r>
      <w:r w:rsidRPr="00EB3414">
        <w:rPr>
          <w:rFonts w:ascii="Segoe UI" w:hAnsi="Segoe UI" w:cs="Segoe UI"/>
        </w:rPr>
        <w:t>or</w:t>
      </w:r>
      <w:r w:rsidR="00002B8A" w:rsidRPr="00EB3414">
        <w:rPr>
          <w:rFonts w:ascii="Segoe UI" w:hAnsi="Segoe UI" w:cs="Segoe UI"/>
        </w:rPr>
        <w:t xml:space="preserve"> </w:t>
      </w:r>
      <w:r w:rsidRPr="00EB3414">
        <w:rPr>
          <w:rFonts w:ascii="Segoe UI" w:hAnsi="Segoe UI" w:cs="Segoe UI"/>
        </w:rPr>
        <w:t>re-appointment,</w:t>
      </w:r>
      <w:r w:rsidR="00002B8A" w:rsidRPr="00EB3414">
        <w:rPr>
          <w:rFonts w:ascii="Segoe UI" w:hAnsi="Segoe UI" w:cs="Segoe UI"/>
        </w:rPr>
        <w:t xml:space="preserve"> </w:t>
      </w:r>
      <w:r w:rsidRPr="00EB3414">
        <w:rPr>
          <w:rFonts w:ascii="Segoe UI" w:hAnsi="Segoe UI" w:cs="Segoe UI"/>
        </w:rPr>
        <w:t>and</w:t>
      </w:r>
      <w:r w:rsidR="00002B8A" w:rsidRPr="00EB3414">
        <w:rPr>
          <w:rFonts w:ascii="Segoe UI" w:hAnsi="Segoe UI" w:cs="Segoe UI"/>
        </w:rPr>
        <w:t xml:space="preserve"> </w:t>
      </w:r>
      <w:r w:rsidRPr="00EB3414">
        <w:rPr>
          <w:rFonts w:ascii="Segoe UI" w:hAnsi="Segoe UI" w:cs="Segoe UI"/>
        </w:rPr>
        <w:t>have</w:t>
      </w:r>
      <w:r w:rsidR="00002B8A" w:rsidRPr="00EB3414">
        <w:rPr>
          <w:rFonts w:ascii="Segoe UI" w:hAnsi="Segoe UI" w:cs="Segoe UI"/>
        </w:rPr>
        <w:t xml:space="preserve"> </w:t>
      </w:r>
      <w:r w:rsidRPr="00EB3414">
        <w:rPr>
          <w:rFonts w:ascii="Segoe UI" w:hAnsi="Segoe UI" w:cs="Segoe UI"/>
        </w:rPr>
        <w:t>not</w:t>
      </w:r>
      <w:r w:rsidR="00002B8A" w:rsidRPr="00EB3414">
        <w:rPr>
          <w:rFonts w:ascii="Segoe UI" w:hAnsi="Segoe UI" w:cs="Segoe UI"/>
        </w:rPr>
        <w:t xml:space="preserve"> </w:t>
      </w:r>
      <w:r w:rsidRPr="00EB3414">
        <w:rPr>
          <w:rFonts w:ascii="Segoe UI" w:hAnsi="Segoe UI" w:cs="Segoe UI"/>
        </w:rPr>
        <w:t>already</w:t>
      </w:r>
      <w:r w:rsidR="00002B8A" w:rsidRPr="00EB3414">
        <w:rPr>
          <w:rFonts w:ascii="Segoe UI" w:hAnsi="Segoe UI" w:cs="Segoe UI"/>
        </w:rPr>
        <w:t xml:space="preserve"> </w:t>
      </w:r>
      <w:r w:rsidRPr="00EB3414">
        <w:rPr>
          <w:rFonts w:ascii="Segoe UI" w:hAnsi="Segoe UI" w:cs="Segoe UI"/>
        </w:rPr>
        <w:t>served</w:t>
      </w:r>
      <w:r w:rsidR="00002B8A" w:rsidRPr="00EB3414">
        <w:rPr>
          <w:rFonts w:ascii="Segoe UI" w:hAnsi="Segoe UI" w:cs="Segoe UI"/>
        </w:rPr>
        <w:t xml:space="preserve"> </w:t>
      </w:r>
      <w:r w:rsidRPr="00EB3414">
        <w:rPr>
          <w:rFonts w:ascii="Segoe UI" w:hAnsi="Segoe UI" w:cs="Segoe UI"/>
        </w:rPr>
        <w:t>two</w:t>
      </w:r>
      <w:r w:rsidR="00002B8A" w:rsidRPr="00EB3414">
        <w:rPr>
          <w:rFonts w:ascii="Segoe UI" w:hAnsi="Segoe UI" w:cs="Segoe UI"/>
        </w:rPr>
        <w:t xml:space="preserve"> </w:t>
      </w:r>
      <w:r w:rsidRPr="00EB3414">
        <w:rPr>
          <w:rFonts w:ascii="Segoe UI" w:hAnsi="Segoe UI" w:cs="Segoe UI"/>
        </w:rPr>
        <w:t>terms</w:t>
      </w:r>
      <w:r w:rsidR="00002B8A" w:rsidRPr="00EB3414">
        <w:rPr>
          <w:rFonts w:ascii="Segoe UI" w:hAnsi="Segoe UI" w:cs="Segoe UI"/>
        </w:rPr>
        <w:t xml:space="preserve"> </w:t>
      </w:r>
      <w:r w:rsidRPr="00EB3414">
        <w:rPr>
          <w:rFonts w:ascii="Segoe UI" w:hAnsi="Segoe UI" w:cs="Segoe UI"/>
        </w:rPr>
        <w:t>on</w:t>
      </w:r>
      <w:r w:rsidR="00002B8A" w:rsidRPr="00EB3414">
        <w:rPr>
          <w:rFonts w:ascii="Segoe UI" w:hAnsi="Segoe UI" w:cs="Segoe UI"/>
        </w:rPr>
        <w:t xml:space="preserve"> </w:t>
      </w:r>
      <w:r w:rsidRPr="00EB3414">
        <w:rPr>
          <w:rFonts w:ascii="Segoe UI" w:hAnsi="Segoe UI" w:cs="Segoe UI"/>
        </w:rPr>
        <w:t>the</w:t>
      </w:r>
      <w:r w:rsidR="00002B8A" w:rsidRPr="00EB3414">
        <w:rPr>
          <w:rFonts w:ascii="Segoe UI" w:hAnsi="Segoe UI" w:cs="Segoe UI"/>
        </w:rPr>
        <w:t xml:space="preserve"> </w:t>
      </w:r>
      <w:r w:rsidRPr="00EB3414">
        <w:rPr>
          <w:rFonts w:ascii="Segoe UI" w:hAnsi="Segoe UI" w:cs="Segoe UI"/>
        </w:rPr>
        <w:t>committee.</w:t>
      </w:r>
      <w:r w:rsidR="00002B8A" w:rsidRPr="00EB3414">
        <w:rPr>
          <w:rFonts w:ascii="Segoe UI" w:hAnsi="Segoe UI" w:cs="Segoe UI"/>
        </w:rPr>
        <w:t xml:space="preserve"> </w:t>
      </w:r>
      <w:r w:rsidRPr="00EB3414">
        <w:rPr>
          <w:rFonts w:ascii="Segoe UI" w:hAnsi="Segoe UI" w:cs="Segoe UI"/>
        </w:rPr>
        <w:t>Councillors</w:t>
      </w:r>
      <w:r w:rsidR="00002B8A" w:rsidRPr="00EB3414">
        <w:rPr>
          <w:rFonts w:ascii="Segoe UI" w:hAnsi="Segoe UI" w:cs="Segoe UI"/>
        </w:rPr>
        <w:t xml:space="preserve"> </w:t>
      </w:r>
      <w:r w:rsidRPr="00EB3414">
        <w:rPr>
          <w:rFonts w:ascii="Segoe UI" w:hAnsi="Segoe UI" w:cs="Segoe UI"/>
        </w:rPr>
        <w:t>appointed</w:t>
      </w:r>
      <w:r w:rsidR="00002B8A" w:rsidRPr="00EB3414">
        <w:rPr>
          <w:rFonts w:ascii="Segoe UI" w:hAnsi="Segoe UI" w:cs="Segoe UI"/>
        </w:rPr>
        <w:t xml:space="preserve"> </w:t>
      </w:r>
      <w:r w:rsidRPr="00EB3414">
        <w:rPr>
          <w:rFonts w:ascii="Segoe UI" w:hAnsi="Segoe UI" w:cs="Segoe UI"/>
        </w:rPr>
        <w:t>to</w:t>
      </w:r>
      <w:r w:rsidR="00002B8A" w:rsidRPr="00EB3414">
        <w:rPr>
          <w:rFonts w:ascii="Segoe UI" w:hAnsi="Segoe UI" w:cs="Segoe UI"/>
        </w:rPr>
        <w:t xml:space="preserve"> </w:t>
      </w:r>
      <w:r w:rsidRPr="00EB3414">
        <w:rPr>
          <w:rFonts w:ascii="Segoe UI" w:hAnsi="Segoe UI" w:cs="Segoe UI"/>
        </w:rPr>
        <w:t>the</w:t>
      </w:r>
      <w:r w:rsidR="00002B8A" w:rsidRPr="00EB3414">
        <w:rPr>
          <w:rFonts w:ascii="Segoe UI" w:hAnsi="Segoe UI" w:cs="Segoe UI"/>
        </w:rPr>
        <w:t xml:space="preserve"> </w:t>
      </w:r>
      <w:r w:rsidR="007A1921" w:rsidRPr="00EB3414">
        <w:rPr>
          <w:rFonts w:ascii="Segoe UI" w:hAnsi="Segoe UI" w:cs="Segoe UI"/>
        </w:rPr>
        <w:t>sub</w:t>
      </w:r>
      <w:r w:rsidRPr="00EB3414">
        <w:rPr>
          <w:rFonts w:ascii="Segoe UI" w:hAnsi="Segoe UI" w:cs="Segoe UI"/>
        </w:rPr>
        <w:t>committee</w:t>
      </w:r>
      <w:r w:rsidR="00002B8A" w:rsidRPr="00EB3414">
        <w:rPr>
          <w:rFonts w:ascii="Segoe UI" w:hAnsi="Segoe UI" w:cs="Segoe UI"/>
        </w:rPr>
        <w:t xml:space="preserve"> </w:t>
      </w:r>
      <w:r w:rsidRPr="00EB3414">
        <w:rPr>
          <w:rFonts w:ascii="Segoe UI" w:hAnsi="Segoe UI" w:cs="Segoe UI"/>
        </w:rPr>
        <w:t>will</w:t>
      </w:r>
      <w:r w:rsidR="00002B8A" w:rsidRPr="00EB3414">
        <w:rPr>
          <w:rFonts w:ascii="Segoe UI" w:hAnsi="Segoe UI" w:cs="Segoe UI"/>
        </w:rPr>
        <w:t xml:space="preserve"> </w:t>
      </w:r>
      <w:r w:rsidRPr="00EB3414">
        <w:rPr>
          <w:rFonts w:ascii="Segoe UI" w:hAnsi="Segoe UI" w:cs="Segoe UI"/>
        </w:rPr>
        <w:t>automatically</w:t>
      </w:r>
      <w:r w:rsidR="00002B8A" w:rsidRPr="00EB3414">
        <w:rPr>
          <w:rFonts w:ascii="Segoe UI" w:hAnsi="Segoe UI" w:cs="Segoe UI"/>
        </w:rPr>
        <w:t xml:space="preserve"> </w:t>
      </w:r>
      <w:r w:rsidRPr="00EB3414">
        <w:rPr>
          <w:rFonts w:ascii="Segoe UI" w:hAnsi="Segoe UI" w:cs="Segoe UI"/>
        </w:rPr>
        <w:t>cease</w:t>
      </w:r>
      <w:r w:rsidR="00002B8A" w:rsidRPr="00EB3414">
        <w:rPr>
          <w:rFonts w:ascii="Segoe UI" w:hAnsi="Segoe UI" w:cs="Segoe UI"/>
        </w:rPr>
        <w:t xml:space="preserve"> </w:t>
      </w:r>
      <w:r w:rsidRPr="00EB3414">
        <w:rPr>
          <w:rFonts w:ascii="Segoe UI" w:hAnsi="Segoe UI" w:cs="Segoe UI"/>
        </w:rPr>
        <w:t>to</w:t>
      </w:r>
      <w:r w:rsidR="00002B8A" w:rsidRPr="00EB3414">
        <w:rPr>
          <w:rFonts w:ascii="Segoe UI" w:hAnsi="Segoe UI" w:cs="Segoe UI"/>
        </w:rPr>
        <w:t xml:space="preserve"> </w:t>
      </w:r>
      <w:r w:rsidRPr="00EB3414">
        <w:rPr>
          <w:rFonts w:ascii="Segoe UI" w:hAnsi="Segoe UI" w:cs="Segoe UI"/>
        </w:rPr>
        <w:t>hold</w:t>
      </w:r>
      <w:r w:rsidR="00002B8A" w:rsidRPr="00EB3414">
        <w:rPr>
          <w:rFonts w:ascii="Segoe UI" w:hAnsi="Segoe UI" w:cs="Segoe UI"/>
        </w:rPr>
        <w:t xml:space="preserve"> </w:t>
      </w:r>
      <w:r w:rsidRPr="00EB3414">
        <w:rPr>
          <w:rFonts w:ascii="Segoe UI" w:hAnsi="Segoe UI" w:cs="Segoe UI"/>
        </w:rPr>
        <w:t>office</w:t>
      </w:r>
      <w:r w:rsidR="00002B8A" w:rsidRPr="00EB3414">
        <w:rPr>
          <w:rFonts w:ascii="Segoe UI" w:hAnsi="Segoe UI" w:cs="Segoe UI"/>
        </w:rPr>
        <w:t xml:space="preserve"> </w:t>
      </w:r>
      <w:r w:rsidRPr="00EB3414">
        <w:rPr>
          <w:rFonts w:ascii="Segoe UI" w:hAnsi="Segoe UI" w:cs="Segoe UI"/>
        </w:rPr>
        <w:t>at</w:t>
      </w:r>
      <w:r w:rsidR="00002B8A" w:rsidRPr="00EB3414">
        <w:rPr>
          <w:rFonts w:ascii="Segoe UI" w:hAnsi="Segoe UI" w:cs="Segoe UI"/>
        </w:rPr>
        <w:t xml:space="preserve"> </w:t>
      </w:r>
      <w:r w:rsidRPr="00EB3414">
        <w:rPr>
          <w:rFonts w:ascii="Segoe UI" w:hAnsi="Segoe UI" w:cs="Segoe UI"/>
        </w:rPr>
        <w:t>the</w:t>
      </w:r>
      <w:r w:rsidR="00002B8A" w:rsidRPr="00EB3414">
        <w:rPr>
          <w:rFonts w:ascii="Segoe UI" w:hAnsi="Segoe UI" w:cs="Segoe UI"/>
        </w:rPr>
        <w:t xml:space="preserve"> </w:t>
      </w:r>
      <w:r w:rsidRPr="00EB3414">
        <w:rPr>
          <w:rFonts w:ascii="Segoe UI" w:hAnsi="Segoe UI" w:cs="Segoe UI"/>
        </w:rPr>
        <w:t>time</w:t>
      </w:r>
      <w:r w:rsidR="00002B8A" w:rsidRPr="00EB3414">
        <w:rPr>
          <w:rFonts w:ascii="Segoe UI" w:hAnsi="Segoe UI" w:cs="Segoe UI"/>
        </w:rPr>
        <w:t xml:space="preserve"> </w:t>
      </w:r>
      <w:r w:rsidRPr="00EB3414">
        <w:rPr>
          <w:rFonts w:ascii="Segoe UI" w:hAnsi="Segoe UI" w:cs="Segoe UI"/>
        </w:rPr>
        <w:t>of</w:t>
      </w:r>
      <w:r w:rsidR="00002B8A" w:rsidRPr="00EB3414">
        <w:rPr>
          <w:rFonts w:ascii="Segoe UI" w:hAnsi="Segoe UI" w:cs="Segoe UI"/>
        </w:rPr>
        <w:t xml:space="preserve"> </w:t>
      </w:r>
      <w:r w:rsidRPr="00EB3414">
        <w:rPr>
          <w:rFonts w:ascii="Segoe UI" w:hAnsi="Segoe UI" w:cs="Segoe UI"/>
        </w:rPr>
        <w:t>the</w:t>
      </w:r>
      <w:r w:rsidR="00002B8A" w:rsidRPr="00EB3414">
        <w:rPr>
          <w:rFonts w:ascii="Segoe UI" w:hAnsi="Segoe UI" w:cs="Segoe UI"/>
        </w:rPr>
        <w:t xml:space="preserve"> </w:t>
      </w:r>
      <w:r w:rsidRPr="00EB3414">
        <w:rPr>
          <w:rFonts w:ascii="Segoe UI" w:hAnsi="Segoe UI" w:cs="Segoe UI"/>
        </w:rPr>
        <w:t>local</w:t>
      </w:r>
      <w:r w:rsidR="00002B8A" w:rsidRPr="00EB3414">
        <w:rPr>
          <w:rFonts w:ascii="Segoe UI" w:hAnsi="Segoe UI" w:cs="Segoe UI"/>
        </w:rPr>
        <w:t xml:space="preserve"> </w:t>
      </w:r>
      <w:r w:rsidRPr="00EB3414">
        <w:rPr>
          <w:rFonts w:ascii="Segoe UI" w:hAnsi="Segoe UI" w:cs="Segoe UI"/>
        </w:rPr>
        <w:t>authority</w:t>
      </w:r>
      <w:r w:rsidR="00002B8A" w:rsidRPr="00EB3414">
        <w:rPr>
          <w:rFonts w:ascii="Segoe UI" w:hAnsi="Segoe UI" w:cs="Segoe UI"/>
        </w:rPr>
        <w:t xml:space="preserve"> </w:t>
      </w:r>
      <w:r w:rsidRPr="00EB3414">
        <w:rPr>
          <w:rFonts w:ascii="Segoe UI" w:hAnsi="Segoe UI" w:cs="Segoe UI"/>
        </w:rPr>
        <w:t>triennial</w:t>
      </w:r>
      <w:r w:rsidR="00002B8A" w:rsidRPr="00EB3414">
        <w:rPr>
          <w:rFonts w:ascii="Segoe UI" w:hAnsi="Segoe UI" w:cs="Segoe UI"/>
        </w:rPr>
        <w:t xml:space="preserve"> </w:t>
      </w:r>
      <w:r w:rsidRPr="00EB3414">
        <w:rPr>
          <w:rFonts w:ascii="Segoe UI" w:hAnsi="Segoe UI" w:cs="Segoe UI"/>
        </w:rPr>
        <w:t>elections.</w:t>
      </w:r>
      <w:r w:rsidR="00002B8A" w:rsidRPr="00EB3414">
        <w:rPr>
          <w:rFonts w:ascii="Segoe UI" w:hAnsi="Segoe UI" w:cs="Segoe UI"/>
        </w:rPr>
        <w:t xml:space="preserve"> </w:t>
      </w:r>
    </w:p>
    <w:p w14:paraId="505C8488" w14:textId="77777777" w:rsidR="0090106B" w:rsidRPr="00EB3414" w:rsidRDefault="0090106B" w:rsidP="005D2BB1">
      <w:pPr>
        <w:numPr>
          <w:ilvl w:val="0"/>
          <w:numId w:val="14"/>
        </w:numPr>
        <w:tabs>
          <w:tab w:val="clear" w:pos="709"/>
          <w:tab w:val="left" w:pos="567"/>
        </w:tabs>
        <w:spacing w:before="120" w:after="120"/>
        <w:ind w:left="567" w:hanging="567"/>
        <w:rPr>
          <w:rFonts w:ascii="Segoe UI" w:hAnsi="Segoe UI" w:cs="Segoe UI"/>
        </w:rPr>
      </w:pPr>
      <w:r w:rsidRPr="00EB3414">
        <w:rPr>
          <w:rFonts w:ascii="Segoe UI" w:hAnsi="Segoe UI" w:cs="Segoe UI"/>
        </w:rPr>
        <w:t>The</w:t>
      </w:r>
      <w:r w:rsidR="00002B8A" w:rsidRPr="00EB3414">
        <w:rPr>
          <w:rFonts w:ascii="Segoe UI" w:hAnsi="Segoe UI" w:cs="Segoe UI"/>
        </w:rPr>
        <w:t xml:space="preserve"> </w:t>
      </w:r>
      <w:r w:rsidR="007A1921" w:rsidRPr="00EB3414">
        <w:rPr>
          <w:rFonts w:ascii="Segoe UI" w:hAnsi="Segoe UI" w:cs="Segoe UI"/>
        </w:rPr>
        <w:t>Chief Executive</w:t>
      </w:r>
      <w:r w:rsidR="00002B8A" w:rsidRPr="00EB3414">
        <w:rPr>
          <w:rFonts w:ascii="Segoe UI" w:hAnsi="Segoe UI" w:cs="Segoe UI"/>
        </w:rPr>
        <w:t xml:space="preserve"> </w:t>
      </w:r>
      <w:r w:rsidRPr="00EB3414">
        <w:rPr>
          <w:rFonts w:ascii="Segoe UI" w:hAnsi="Segoe UI" w:cs="Segoe UI"/>
        </w:rPr>
        <w:t>and</w:t>
      </w:r>
      <w:r w:rsidR="00002B8A" w:rsidRPr="00EB3414">
        <w:rPr>
          <w:rFonts w:ascii="Segoe UI" w:hAnsi="Segoe UI" w:cs="Segoe UI"/>
        </w:rPr>
        <w:t xml:space="preserve"> </w:t>
      </w:r>
      <w:r w:rsidRPr="00EB3414">
        <w:rPr>
          <w:rFonts w:ascii="Segoe UI" w:hAnsi="Segoe UI" w:cs="Segoe UI"/>
        </w:rPr>
        <w:t>the</w:t>
      </w:r>
      <w:r w:rsidR="00002B8A" w:rsidRPr="00EB3414">
        <w:rPr>
          <w:rFonts w:ascii="Segoe UI" w:hAnsi="Segoe UI" w:cs="Segoe UI"/>
        </w:rPr>
        <w:t xml:space="preserve"> </w:t>
      </w:r>
      <w:r w:rsidRPr="00EB3414">
        <w:rPr>
          <w:rFonts w:ascii="Segoe UI" w:hAnsi="Segoe UI" w:cs="Segoe UI"/>
        </w:rPr>
        <w:t>senior</w:t>
      </w:r>
      <w:r w:rsidR="00002B8A" w:rsidRPr="00EB3414">
        <w:rPr>
          <w:rFonts w:ascii="Segoe UI" w:hAnsi="Segoe UI" w:cs="Segoe UI"/>
        </w:rPr>
        <w:t xml:space="preserve"> </w:t>
      </w:r>
      <w:r w:rsidRPr="00EB3414">
        <w:rPr>
          <w:rFonts w:ascii="Segoe UI" w:hAnsi="Segoe UI" w:cs="Segoe UI"/>
        </w:rPr>
        <w:t>management</w:t>
      </w:r>
      <w:r w:rsidR="00002B8A" w:rsidRPr="00EB3414">
        <w:rPr>
          <w:rFonts w:ascii="Segoe UI" w:hAnsi="Segoe UI" w:cs="Segoe UI"/>
        </w:rPr>
        <w:t xml:space="preserve"> </w:t>
      </w:r>
      <w:r w:rsidRPr="00EB3414">
        <w:rPr>
          <w:rFonts w:ascii="Segoe UI" w:hAnsi="Segoe UI" w:cs="Segoe UI"/>
        </w:rPr>
        <w:t>team</w:t>
      </w:r>
      <w:r w:rsidR="00002B8A" w:rsidRPr="00EB3414">
        <w:rPr>
          <w:rFonts w:ascii="Segoe UI" w:hAnsi="Segoe UI" w:cs="Segoe UI"/>
        </w:rPr>
        <w:t xml:space="preserve"> </w:t>
      </w:r>
      <w:r w:rsidRPr="00EB3414">
        <w:rPr>
          <w:rFonts w:ascii="Segoe UI" w:hAnsi="Segoe UI" w:cs="Segoe UI"/>
        </w:rPr>
        <w:t>members</w:t>
      </w:r>
      <w:r w:rsidR="00002B8A" w:rsidRPr="00EB3414">
        <w:rPr>
          <w:rFonts w:ascii="Segoe UI" w:hAnsi="Segoe UI" w:cs="Segoe UI"/>
        </w:rPr>
        <w:t xml:space="preserve"> </w:t>
      </w:r>
      <w:r w:rsidRPr="00EB3414">
        <w:rPr>
          <w:rFonts w:ascii="Segoe UI" w:hAnsi="Segoe UI" w:cs="Segoe UI"/>
        </w:rPr>
        <w:t>will</w:t>
      </w:r>
      <w:r w:rsidR="00002B8A" w:rsidRPr="00EB3414">
        <w:rPr>
          <w:rFonts w:ascii="Segoe UI" w:hAnsi="Segoe UI" w:cs="Segoe UI"/>
        </w:rPr>
        <w:t xml:space="preserve"> </w:t>
      </w:r>
      <w:r w:rsidRPr="00EB3414">
        <w:rPr>
          <w:rFonts w:ascii="Segoe UI" w:hAnsi="Segoe UI" w:cs="Segoe UI"/>
        </w:rPr>
        <w:t>not</w:t>
      </w:r>
      <w:r w:rsidR="00002B8A" w:rsidRPr="00EB3414">
        <w:rPr>
          <w:rFonts w:ascii="Segoe UI" w:hAnsi="Segoe UI" w:cs="Segoe UI"/>
        </w:rPr>
        <w:t xml:space="preserve"> </w:t>
      </w:r>
      <w:r w:rsidRPr="00EB3414">
        <w:rPr>
          <w:rFonts w:ascii="Segoe UI" w:hAnsi="Segoe UI" w:cs="Segoe UI"/>
        </w:rPr>
        <w:t>be</w:t>
      </w:r>
      <w:r w:rsidR="00002B8A" w:rsidRPr="00EB3414">
        <w:rPr>
          <w:rFonts w:ascii="Segoe UI" w:hAnsi="Segoe UI" w:cs="Segoe UI"/>
        </w:rPr>
        <w:t xml:space="preserve"> </w:t>
      </w:r>
      <w:r w:rsidRPr="00EB3414">
        <w:rPr>
          <w:rFonts w:ascii="Segoe UI" w:hAnsi="Segoe UI" w:cs="Segoe UI"/>
        </w:rPr>
        <w:t>members</w:t>
      </w:r>
      <w:r w:rsidR="00002B8A" w:rsidRPr="00EB3414">
        <w:rPr>
          <w:rFonts w:ascii="Segoe UI" w:hAnsi="Segoe UI" w:cs="Segoe UI"/>
        </w:rPr>
        <w:t xml:space="preserve"> </w:t>
      </w:r>
      <w:r w:rsidRPr="00EB3414">
        <w:rPr>
          <w:rFonts w:ascii="Segoe UI" w:hAnsi="Segoe UI" w:cs="Segoe UI"/>
        </w:rPr>
        <w:t>of</w:t>
      </w:r>
      <w:r w:rsidR="00002B8A" w:rsidRPr="00EB3414">
        <w:rPr>
          <w:rFonts w:ascii="Segoe UI" w:hAnsi="Segoe UI" w:cs="Segoe UI"/>
        </w:rPr>
        <w:t xml:space="preserve"> </w:t>
      </w:r>
      <w:r w:rsidRPr="00EB3414">
        <w:rPr>
          <w:rFonts w:ascii="Segoe UI" w:hAnsi="Segoe UI" w:cs="Segoe UI"/>
        </w:rPr>
        <w:t>the</w:t>
      </w:r>
      <w:r w:rsidR="00002B8A" w:rsidRPr="00EB3414">
        <w:rPr>
          <w:rFonts w:ascii="Segoe UI" w:hAnsi="Segoe UI" w:cs="Segoe UI"/>
        </w:rPr>
        <w:t xml:space="preserve"> </w:t>
      </w:r>
      <w:r w:rsidRPr="00EB3414">
        <w:rPr>
          <w:rFonts w:ascii="Segoe UI" w:hAnsi="Segoe UI" w:cs="Segoe UI"/>
        </w:rPr>
        <w:t>committee.</w:t>
      </w:r>
    </w:p>
    <w:p w14:paraId="0855408F" w14:textId="77777777" w:rsidR="0090106B" w:rsidRPr="00EB3414" w:rsidRDefault="0090106B" w:rsidP="005D2BB1">
      <w:pPr>
        <w:numPr>
          <w:ilvl w:val="0"/>
          <w:numId w:val="14"/>
        </w:numPr>
        <w:tabs>
          <w:tab w:val="clear" w:pos="709"/>
          <w:tab w:val="left" w:pos="567"/>
        </w:tabs>
        <w:spacing w:before="120" w:after="120"/>
        <w:ind w:left="567" w:hanging="567"/>
        <w:rPr>
          <w:rFonts w:ascii="Segoe UI" w:hAnsi="Segoe UI" w:cs="Segoe UI"/>
        </w:rPr>
      </w:pPr>
      <w:r w:rsidRPr="00EB3414">
        <w:rPr>
          <w:rFonts w:ascii="Segoe UI" w:hAnsi="Segoe UI" w:cs="Segoe UI"/>
        </w:rPr>
        <w:t>The</w:t>
      </w:r>
      <w:r w:rsidR="00002B8A" w:rsidRPr="00EB3414">
        <w:rPr>
          <w:rFonts w:ascii="Segoe UI" w:hAnsi="Segoe UI" w:cs="Segoe UI"/>
        </w:rPr>
        <w:t xml:space="preserve"> </w:t>
      </w:r>
      <w:r w:rsidRPr="00EB3414">
        <w:rPr>
          <w:rFonts w:ascii="Segoe UI" w:hAnsi="Segoe UI" w:cs="Segoe UI"/>
        </w:rPr>
        <w:t>members,</w:t>
      </w:r>
      <w:r w:rsidR="00002B8A" w:rsidRPr="00EB3414">
        <w:rPr>
          <w:rFonts w:ascii="Segoe UI" w:hAnsi="Segoe UI" w:cs="Segoe UI"/>
        </w:rPr>
        <w:t xml:space="preserve"> </w:t>
      </w:r>
      <w:r w:rsidRPr="00EB3414">
        <w:rPr>
          <w:rFonts w:ascii="Segoe UI" w:hAnsi="Segoe UI" w:cs="Segoe UI"/>
        </w:rPr>
        <w:t>taken</w:t>
      </w:r>
      <w:r w:rsidR="00002B8A" w:rsidRPr="00EB3414">
        <w:rPr>
          <w:rFonts w:ascii="Segoe UI" w:hAnsi="Segoe UI" w:cs="Segoe UI"/>
        </w:rPr>
        <w:t xml:space="preserve"> </w:t>
      </w:r>
      <w:r w:rsidRPr="00EB3414">
        <w:rPr>
          <w:rFonts w:ascii="Segoe UI" w:hAnsi="Segoe UI" w:cs="Segoe UI"/>
        </w:rPr>
        <w:t>collectively,</w:t>
      </w:r>
      <w:r w:rsidR="00002B8A" w:rsidRPr="00EB3414">
        <w:rPr>
          <w:rFonts w:ascii="Segoe UI" w:hAnsi="Segoe UI" w:cs="Segoe UI"/>
        </w:rPr>
        <w:t xml:space="preserve"> </w:t>
      </w:r>
      <w:r w:rsidRPr="00EB3414">
        <w:rPr>
          <w:rFonts w:ascii="Segoe UI" w:hAnsi="Segoe UI" w:cs="Segoe UI"/>
        </w:rPr>
        <w:t>will</w:t>
      </w:r>
      <w:r w:rsidR="00002B8A" w:rsidRPr="00EB3414">
        <w:rPr>
          <w:rFonts w:ascii="Segoe UI" w:hAnsi="Segoe UI" w:cs="Segoe UI"/>
        </w:rPr>
        <w:t xml:space="preserve"> </w:t>
      </w:r>
      <w:r w:rsidRPr="00EB3414">
        <w:rPr>
          <w:rFonts w:ascii="Segoe UI" w:hAnsi="Segoe UI" w:cs="Segoe UI"/>
        </w:rPr>
        <w:t>have</w:t>
      </w:r>
      <w:r w:rsidR="00002B8A" w:rsidRPr="00EB3414">
        <w:rPr>
          <w:rFonts w:ascii="Segoe UI" w:hAnsi="Segoe UI" w:cs="Segoe UI"/>
        </w:rPr>
        <w:t xml:space="preserve"> </w:t>
      </w:r>
      <w:r w:rsidRPr="00EB3414">
        <w:rPr>
          <w:rFonts w:ascii="Segoe UI" w:hAnsi="Segoe UI" w:cs="Segoe UI"/>
        </w:rPr>
        <w:t>a</w:t>
      </w:r>
      <w:r w:rsidR="00002B8A" w:rsidRPr="00EB3414">
        <w:rPr>
          <w:rFonts w:ascii="Segoe UI" w:hAnsi="Segoe UI" w:cs="Segoe UI"/>
        </w:rPr>
        <w:t xml:space="preserve"> </w:t>
      </w:r>
      <w:r w:rsidRPr="00EB3414">
        <w:rPr>
          <w:rFonts w:ascii="Segoe UI" w:hAnsi="Segoe UI" w:cs="Segoe UI"/>
        </w:rPr>
        <w:t>broad</w:t>
      </w:r>
      <w:r w:rsidR="00002B8A" w:rsidRPr="00EB3414">
        <w:rPr>
          <w:rFonts w:ascii="Segoe UI" w:hAnsi="Segoe UI" w:cs="Segoe UI"/>
        </w:rPr>
        <w:t xml:space="preserve"> </w:t>
      </w:r>
      <w:r w:rsidRPr="00EB3414">
        <w:rPr>
          <w:rFonts w:ascii="Segoe UI" w:hAnsi="Segoe UI" w:cs="Segoe UI"/>
        </w:rPr>
        <w:t>range</w:t>
      </w:r>
      <w:r w:rsidR="00002B8A" w:rsidRPr="00EB3414">
        <w:rPr>
          <w:rFonts w:ascii="Segoe UI" w:hAnsi="Segoe UI" w:cs="Segoe UI"/>
        </w:rPr>
        <w:t xml:space="preserve"> </w:t>
      </w:r>
      <w:r w:rsidRPr="00EB3414">
        <w:rPr>
          <w:rFonts w:ascii="Segoe UI" w:hAnsi="Segoe UI" w:cs="Segoe UI"/>
        </w:rPr>
        <w:t>of</w:t>
      </w:r>
      <w:r w:rsidR="00002B8A" w:rsidRPr="00EB3414">
        <w:rPr>
          <w:rFonts w:ascii="Segoe UI" w:hAnsi="Segoe UI" w:cs="Segoe UI"/>
        </w:rPr>
        <w:t xml:space="preserve"> </w:t>
      </w:r>
      <w:r w:rsidRPr="00EB3414">
        <w:rPr>
          <w:rFonts w:ascii="Segoe UI" w:hAnsi="Segoe UI" w:cs="Segoe UI"/>
        </w:rPr>
        <w:t>skills</w:t>
      </w:r>
      <w:r w:rsidR="00002B8A" w:rsidRPr="00EB3414">
        <w:rPr>
          <w:rFonts w:ascii="Segoe UI" w:hAnsi="Segoe UI" w:cs="Segoe UI"/>
        </w:rPr>
        <w:t xml:space="preserve"> </w:t>
      </w:r>
      <w:r w:rsidRPr="00EB3414">
        <w:rPr>
          <w:rFonts w:ascii="Segoe UI" w:hAnsi="Segoe UI" w:cs="Segoe UI"/>
        </w:rPr>
        <w:t>and</w:t>
      </w:r>
      <w:r w:rsidR="00002B8A" w:rsidRPr="00EB3414">
        <w:rPr>
          <w:rFonts w:ascii="Segoe UI" w:hAnsi="Segoe UI" w:cs="Segoe UI"/>
        </w:rPr>
        <w:t xml:space="preserve"> </w:t>
      </w:r>
      <w:r w:rsidRPr="00EB3414">
        <w:rPr>
          <w:rFonts w:ascii="Segoe UI" w:hAnsi="Segoe UI" w:cs="Segoe UI"/>
        </w:rPr>
        <w:t>experience</w:t>
      </w:r>
      <w:r w:rsidR="00002B8A" w:rsidRPr="00EB3414">
        <w:rPr>
          <w:rFonts w:ascii="Segoe UI" w:hAnsi="Segoe UI" w:cs="Segoe UI"/>
        </w:rPr>
        <w:t xml:space="preserve"> </w:t>
      </w:r>
      <w:r w:rsidRPr="00EB3414">
        <w:rPr>
          <w:rFonts w:ascii="Segoe UI" w:hAnsi="Segoe UI" w:cs="Segoe UI"/>
        </w:rPr>
        <w:t>relevant</w:t>
      </w:r>
      <w:r w:rsidR="00002B8A" w:rsidRPr="00EB3414">
        <w:rPr>
          <w:rFonts w:ascii="Segoe UI" w:hAnsi="Segoe UI" w:cs="Segoe UI"/>
        </w:rPr>
        <w:t xml:space="preserve"> </w:t>
      </w:r>
      <w:r w:rsidRPr="00EB3414">
        <w:rPr>
          <w:rFonts w:ascii="Segoe UI" w:hAnsi="Segoe UI" w:cs="Segoe UI"/>
        </w:rPr>
        <w:t>to</w:t>
      </w:r>
      <w:r w:rsidR="00002B8A" w:rsidRPr="00EB3414">
        <w:rPr>
          <w:rFonts w:ascii="Segoe UI" w:hAnsi="Segoe UI" w:cs="Segoe UI"/>
        </w:rPr>
        <w:t xml:space="preserve"> </w:t>
      </w:r>
      <w:r w:rsidRPr="00EB3414">
        <w:rPr>
          <w:rFonts w:ascii="Segoe UI" w:hAnsi="Segoe UI" w:cs="Segoe UI"/>
        </w:rPr>
        <w:t>the</w:t>
      </w:r>
      <w:r w:rsidR="00002B8A" w:rsidRPr="00EB3414">
        <w:rPr>
          <w:rFonts w:ascii="Segoe UI" w:hAnsi="Segoe UI" w:cs="Segoe UI"/>
        </w:rPr>
        <w:t xml:space="preserve"> </w:t>
      </w:r>
      <w:r w:rsidRPr="00EB3414">
        <w:rPr>
          <w:rFonts w:ascii="Segoe UI" w:hAnsi="Segoe UI" w:cs="Segoe UI"/>
        </w:rPr>
        <w:t>operations</w:t>
      </w:r>
      <w:r w:rsidR="00002B8A" w:rsidRPr="00EB3414">
        <w:rPr>
          <w:rFonts w:ascii="Segoe UI" w:hAnsi="Segoe UI" w:cs="Segoe UI"/>
        </w:rPr>
        <w:t xml:space="preserve"> </w:t>
      </w:r>
      <w:r w:rsidRPr="00EB3414">
        <w:rPr>
          <w:rFonts w:ascii="Segoe UI" w:hAnsi="Segoe UI" w:cs="Segoe UI"/>
        </w:rPr>
        <w:t>of</w:t>
      </w:r>
      <w:r w:rsidR="00002B8A" w:rsidRPr="00EB3414">
        <w:rPr>
          <w:rFonts w:ascii="Segoe UI" w:hAnsi="Segoe UI" w:cs="Segoe UI"/>
        </w:rPr>
        <w:t xml:space="preserve"> </w:t>
      </w:r>
      <w:r w:rsidRPr="00EB3414">
        <w:rPr>
          <w:rFonts w:ascii="Segoe UI" w:hAnsi="Segoe UI" w:cs="Segoe UI"/>
        </w:rPr>
        <w:t>the</w:t>
      </w:r>
      <w:r w:rsidR="00002B8A" w:rsidRPr="00EB3414">
        <w:rPr>
          <w:rFonts w:ascii="Segoe UI" w:hAnsi="Segoe UI" w:cs="Segoe UI"/>
        </w:rPr>
        <w:t xml:space="preserve"> </w:t>
      </w:r>
      <w:r w:rsidRPr="00EB3414">
        <w:rPr>
          <w:rFonts w:ascii="Segoe UI" w:hAnsi="Segoe UI" w:cs="Segoe UI"/>
        </w:rPr>
        <w:t>council.</w:t>
      </w:r>
      <w:r w:rsidR="00002B8A" w:rsidRPr="00EB3414">
        <w:rPr>
          <w:rFonts w:ascii="Segoe UI" w:hAnsi="Segoe UI" w:cs="Segoe UI"/>
        </w:rPr>
        <w:t xml:space="preserve"> </w:t>
      </w:r>
      <w:r w:rsidRPr="00EB3414">
        <w:rPr>
          <w:rFonts w:ascii="Segoe UI" w:hAnsi="Segoe UI" w:cs="Segoe UI"/>
        </w:rPr>
        <w:t>At</w:t>
      </w:r>
      <w:r w:rsidR="00002B8A" w:rsidRPr="00EB3414">
        <w:rPr>
          <w:rFonts w:ascii="Segoe UI" w:hAnsi="Segoe UI" w:cs="Segoe UI"/>
        </w:rPr>
        <w:t xml:space="preserve"> </w:t>
      </w:r>
      <w:r w:rsidRPr="00EB3414">
        <w:rPr>
          <w:rFonts w:ascii="Segoe UI" w:hAnsi="Segoe UI" w:cs="Segoe UI"/>
        </w:rPr>
        <w:t>least</w:t>
      </w:r>
      <w:r w:rsidR="00002B8A" w:rsidRPr="00EB3414">
        <w:rPr>
          <w:rFonts w:ascii="Segoe UI" w:hAnsi="Segoe UI" w:cs="Segoe UI"/>
        </w:rPr>
        <w:t xml:space="preserve"> </w:t>
      </w:r>
      <w:r w:rsidRPr="00EB3414">
        <w:rPr>
          <w:rFonts w:ascii="Segoe UI" w:hAnsi="Segoe UI" w:cs="Segoe UI"/>
        </w:rPr>
        <w:t>one</w:t>
      </w:r>
      <w:r w:rsidR="00002B8A" w:rsidRPr="00EB3414">
        <w:rPr>
          <w:rFonts w:ascii="Segoe UI" w:hAnsi="Segoe UI" w:cs="Segoe UI"/>
        </w:rPr>
        <w:t xml:space="preserve"> </w:t>
      </w:r>
      <w:r w:rsidRPr="00EB3414">
        <w:rPr>
          <w:rFonts w:ascii="Segoe UI" w:hAnsi="Segoe UI" w:cs="Segoe UI"/>
        </w:rPr>
        <w:t>member</w:t>
      </w:r>
      <w:r w:rsidR="00002B8A" w:rsidRPr="00EB3414">
        <w:rPr>
          <w:rFonts w:ascii="Segoe UI" w:hAnsi="Segoe UI" w:cs="Segoe UI"/>
        </w:rPr>
        <w:t xml:space="preserve"> </w:t>
      </w:r>
      <w:r w:rsidRPr="00EB3414">
        <w:rPr>
          <w:rFonts w:ascii="Segoe UI" w:hAnsi="Segoe UI" w:cs="Segoe UI"/>
        </w:rPr>
        <w:t>of</w:t>
      </w:r>
      <w:r w:rsidR="00002B8A" w:rsidRPr="00EB3414">
        <w:rPr>
          <w:rFonts w:ascii="Segoe UI" w:hAnsi="Segoe UI" w:cs="Segoe UI"/>
        </w:rPr>
        <w:t xml:space="preserve"> </w:t>
      </w:r>
      <w:r w:rsidRPr="00EB3414">
        <w:rPr>
          <w:rFonts w:ascii="Segoe UI" w:hAnsi="Segoe UI" w:cs="Segoe UI"/>
        </w:rPr>
        <w:t>the</w:t>
      </w:r>
      <w:r w:rsidR="00002B8A" w:rsidRPr="00EB3414">
        <w:rPr>
          <w:rFonts w:ascii="Segoe UI" w:hAnsi="Segoe UI" w:cs="Segoe UI"/>
        </w:rPr>
        <w:t xml:space="preserve"> </w:t>
      </w:r>
      <w:r w:rsidRPr="00EB3414">
        <w:rPr>
          <w:rFonts w:ascii="Segoe UI" w:hAnsi="Segoe UI" w:cs="Segoe UI"/>
        </w:rPr>
        <w:t>committee</w:t>
      </w:r>
      <w:r w:rsidR="00002B8A" w:rsidRPr="00EB3414">
        <w:rPr>
          <w:rFonts w:ascii="Segoe UI" w:hAnsi="Segoe UI" w:cs="Segoe UI"/>
        </w:rPr>
        <w:t xml:space="preserve"> </w:t>
      </w:r>
      <w:r w:rsidRPr="00EB3414">
        <w:rPr>
          <w:rFonts w:ascii="Segoe UI" w:hAnsi="Segoe UI" w:cs="Segoe UI"/>
        </w:rPr>
        <w:t>should</w:t>
      </w:r>
      <w:r w:rsidR="00002B8A" w:rsidRPr="00EB3414">
        <w:rPr>
          <w:rFonts w:ascii="Segoe UI" w:hAnsi="Segoe UI" w:cs="Segoe UI"/>
        </w:rPr>
        <w:t xml:space="preserve"> </w:t>
      </w:r>
      <w:r w:rsidRPr="00EB3414">
        <w:rPr>
          <w:rFonts w:ascii="Segoe UI" w:hAnsi="Segoe UI" w:cs="Segoe UI"/>
        </w:rPr>
        <w:t>have</w:t>
      </w:r>
      <w:r w:rsidR="00002B8A" w:rsidRPr="00EB3414">
        <w:rPr>
          <w:rFonts w:ascii="Segoe UI" w:hAnsi="Segoe UI" w:cs="Segoe UI"/>
        </w:rPr>
        <w:t xml:space="preserve"> </w:t>
      </w:r>
      <w:r w:rsidRPr="00EB3414">
        <w:rPr>
          <w:rFonts w:ascii="Segoe UI" w:hAnsi="Segoe UI" w:cs="Segoe UI"/>
        </w:rPr>
        <w:lastRenderedPageBreak/>
        <w:t>accounting</w:t>
      </w:r>
      <w:r w:rsidR="00002B8A" w:rsidRPr="00EB3414">
        <w:rPr>
          <w:rFonts w:ascii="Segoe UI" w:hAnsi="Segoe UI" w:cs="Segoe UI"/>
        </w:rPr>
        <w:t xml:space="preserve"> </w:t>
      </w:r>
      <w:r w:rsidRPr="00EB3414">
        <w:rPr>
          <w:rFonts w:ascii="Segoe UI" w:hAnsi="Segoe UI" w:cs="Segoe UI"/>
        </w:rPr>
        <w:t>or</w:t>
      </w:r>
      <w:r w:rsidR="00002B8A" w:rsidRPr="00EB3414">
        <w:rPr>
          <w:rFonts w:ascii="Segoe UI" w:hAnsi="Segoe UI" w:cs="Segoe UI"/>
        </w:rPr>
        <w:t xml:space="preserve"> </w:t>
      </w:r>
      <w:r w:rsidRPr="00EB3414">
        <w:rPr>
          <w:rFonts w:ascii="Segoe UI" w:hAnsi="Segoe UI" w:cs="Segoe UI"/>
        </w:rPr>
        <w:t>related</w:t>
      </w:r>
      <w:r w:rsidR="00002B8A" w:rsidRPr="00EB3414">
        <w:rPr>
          <w:rFonts w:ascii="Segoe UI" w:hAnsi="Segoe UI" w:cs="Segoe UI"/>
        </w:rPr>
        <w:t xml:space="preserve"> </w:t>
      </w:r>
      <w:r w:rsidRPr="00EB3414">
        <w:rPr>
          <w:rFonts w:ascii="Segoe UI" w:hAnsi="Segoe UI" w:cs="Segoe UI"/>
        </w:rPr>
        <w:t>financial</w:t>
      </w:r>
      <w:r w:rsidR="00002B8A" w:rsidRPr="00EB3414">
        <w:rPr>
          <w:rFonts w:ascii="Segoe UI" w:hAnsi="Segoe UI" w:cs="Segoe UI"/>
        </w:rPr>
        <w:t xml:space="preserve"> </w:t>
      </w:r>
      <w:r w:rsidRPr="00EB3414">
        <w:rPr>
          <w:rFonts w:ascii="Segoe UI" w:hAnsi="Segoe UI" w:cs="Segoe UI"/>
        </w:rPr>
        <w:t>management</w:t>
      </w:r>
      <w:r w:rsidR="00002B8A" w:rsidRPr="00EB3414">
        <w:rPr>
          <w:rFonts w:ascii="Segoe UI" w:hAnsi="Segoe UI" w:cs="Segoe UI"/>
        </w:rPr>
        <w:t xml:space="preserve"> </w:t>
      </w:r>
      <w:r w:rsidRPr="00EB3414">
        <w:rPr>
          <w:rFonts w:ascii="Segoe UI" w:hAnsi="Segoe UI" w:cs="Segoe UI"/>
        </w:rPr>
        <w:t>experience,</w:t>
      </w:r>
      <w:r w:rsidR="00002B8A" w:rsidRPr="00EB3414">
        <w:rPr>
          <w:rFonts w:ascii="Segoe UI" w:hAnsi="Segoe UI" w:cs="Segoe UI"/>
        </w:rPr>
        <w:t xml:space="preserve"> </w:t>
      </w:r>
      <w:r w:rsidRPr="00EB3414">
        <w:rPr>
          <w:rFonts w:ascii="Segoe UI" w:hAnsi="Segoe UI" w:cs="Segoe UI"/>
        </w:rPr>
        <w:t>with</w:t>
      </w:r>
      <w:r w:rsidR="00002B8A" w:rsidRPr="00EB3414">
        <w:rPr>
          <w:rFonts w:ascii="Segoe UI" w:hAnsi="Segoe UI" w:cs="Segoe UI"/>
        </w:rPr>
        <w:t xml:space="preserve"> </w:t>
      </w:r>
      <w:r w:rsidRPr="00EB3414">
        <w:rPr>
          <w:rFonts w:ascii="Segoe UI" w:hAnsi="Segoe UI" w:cs="Segoe UI"/>
        </w:rPr>
        <w:t>an</w:t>
      </w:r>
      <w:r w:rsidR="00002B8A" w:rsidRPr="00EB3414">
        <w:rPr>
          <w:rFonts w:ascii="Segoe UI" w:hAnsi="Segoe UI" w:cs="Segoe UI"/>
        </w:rPr>
        <w:t xml:space="preserve"> </w:t>
      </w:r>
      <w:r w:rsidRPr="00EB3414">
        <w:rPr>
          <w:rFonts w:ascii="Segoe UI" w:hAnsi="Segoe UI" w:cs="Segoe UI"/>
        </w:rPr>
        <w:t>understanding</w:t>
      </w:r>
      <w:r w:rsidR="00002B8A" w:rsidRPr="00EB3414">
        <w:rPr>
          <w:rFonts w:ascii="Segoe UI" w:hAnsi="Segoe UI" w:cs="Segoe UI"/>
        </w:rPr>
        <w:t xml:space="preserve"> </w:t>
      </w:r>
      <w:r w:rsidRPr="00EB3414">
        <w:rPr>
          <w:rFonts w:ascii="Segoe UI" w:hAnsi="Segoe UI" w:cs="Segoe UI"/>
        </w:rPr>
        <w:t>of</w:t>
      </w:r>
      <w:r w:rsidR="00002B8A" w:rsidRPr="00EB3414">
        <w:rPr>
          <w:rFonts w:ascii="Segoe UI" w:hAnsi="Segoe UI" w:cs="Segoe UI"/>
        </w:rPr>
        <w:t xml:space="preserve"> </w:t>
      </w:r>
      <w:r w:rsidRPr="00EB3414">
        <w:rPr>
          <w:rFonts w:ascii="Segoe UI" w:hAnsi="Segoe UI" w:cs="Segoe UI"/>
        </w:rPr>
        <w:t>accounting</w:t>
      </w:r>
      <w:r w:rsidR="00002B8A" w:rsidRPr="00EB3414">
        <w:rPr>
          <w:rFonts w:ascii="Segoe UI" w:hAnsi="Segoe UI" w:cs="Segoe UI"/>
        </w:rPr>
        <w:t xml:space="preserve"> </w:t>
      </w:r>
      <w:r w:rsidRPr="00EB3414">
        <w:rPr>
          <w:rFonts w:ascii="Segoe UI" w:hAnsi="Segoe UI" w:cs="Segoe UI"/>
        </w:rPr>
        <w:t>and</w:t>
      </w:r>
      <w:r w:rsidR="00002B8A" w:rsidRPr="00EB3414">
        <w:rPr>
          <w:rFonts w:ascii="Segoe UI" w:hAnsi="Segoe UI" w:cs="Segoe UI"/>
        </w:rPr>
        <w:t xml:space="preserve"> </w:t>
      </w:r>
      <w:r w:rsidRPr="00EB3414">
        <w:rPr>
          <w:rFonts w:ascii="Segoe UI" w:hAnsi="Segoe UI" w:cs="Segoe UI"/>
        </w:rPr>
        <w:t>auditing</w:t>
      </w:r>
      <w:r w:rsidR="00002B8A" w:rsidRPr="00EB3414">
        <w:rPr>
          <w:rFonts w:ascii="Segoe UI" w:hAnsi="Segoe UI" w:cs="Segoe UI"/>
        </w:rPr>
        <w:t xml:space="preserve"> </w:t>
      </w:r>
      <w:r w:rsidRPr="00EB3414">
        <w:rPr>
          <w:rFonts w:ascii="Segoe UI" w:hAnsi="Segoe UI" w:cs="Segoe UI"/>
        </w:rPr>
        <w:t>standards</w:t>
      </w:r>
      <w:r w:rsidR="00002B8A" w:rsidRPr="00EB3414">
        <w:rPr>
          <w:rFonts w:ascii="Segoe UI" w:hAnsi="Segoe UI" w:cs="Segoe UI"/>
        </w:rPr>
        <w:t xml:space="preserve"> </w:t>
      </w:r>
      <w:r w:rsidRPr="00EB3414">
        <w:rPr>
          <w:rFonts w:ascii="Segoe UI" w:hAnsi="Segoe UI" w:cs="Segoe UI"/>
        </w:rPr>
        <w:t>in</w:t>
      </w:r>
      <w:r w:rsidR="00002B8A" w:rsidRPr="00EB3414">
        <w:rPr>
          <w:rFonts w:ascii="Segoe UI" w:hAnsi="Segoe UI" w:cs="Segoe UI"/>
        </w:rPr>
        <w:t xml:space="preserve"> </w:t>
      </w:r>
      <w:r w:rsidRPr="00EB3414">
        <w:rPr>
          <w:rFonts w:ascii="Segoe UI" w:hAnsi="Segoe UI" w:cs="Segoe UI"/>
        </w:rPr>
        <w:t>a</w:t>
      </w:r>
      <w:r w:rsidR="00002B8A" w:rsidRPr="00EB3414">
        <w:rPr>
          <w:rFonts w:ascii="Segoe UI" w:hAnsi="Segoe UI" w:cs="Segoe UI"/>
        </w:rPr>
        <w:t xml:space="preserve"> </w:t>
      </w:r>
      <w:r w:rsidRPr="00EB3414">
        <w:rPr>
          <w:rFonts w:ascii="Segoe UI" w:hAnsi="Segoe UI" w:cs="Segoe UI"/>
        </w:rPr>
        <w:t>public</w:t>
      </w:r>
      <w:r w:rsidR="00002B8A" w:rsidRPr="00EB3414">
        <w:rPr>
          <w:rFonts w:ascii="Segoe UI" w:hAnsi="Segoe UI" w:cs="Segoe UI"/>
        </w:rPr>
        <w:t xml:space="preserve"> </w:t>
      </w:r>
      <w:r w:rsidRPr="00EB3414">
        <w:rPr>
          <w:rFonts w:ascii="Segoe UI" w:hAnsi="Segoe UI" w:cs="Segoe UI"/>
        </w:rPr>
        <w:t>sector</w:t>
      </w:r>
      <w:r w:rsidR="00002B8A" w:rsidRPr="00EB3414">
        <w:rPr>
          <w:rFonts w:ascii="Segoe UI" w:hAnsi="Segoe UI" w:cs="Segoe UI"/>
        </w:rPr>
        <w:t xml:space="preserve"> </w:t>
      </w:r>
      <w:r w:rsidRPr="00EB3414">
        <w:rPr>
          <w:rFonts w:ascii="Segoe UI" w:hAnsi="Segoe UI" w:cs="Segoe UI"/>
        </w:rPr>
        <w:t>/</w:t>
      </w:r>
      <w:r w:rsidR="00002B8A" w:rsidRPr="00EB3414">
        <w:rPr>
          <w:rFonts w:ascii="Segoe UI" w:hAnsi="Segoe UI" w:cs="Segoe UI"/>
        </w:rPr>
        <w:t xml:space="preserve"> </w:t>
      </w:r>
      <w:r w:rsidRPr="00EB3414">
        <w:rPr>
          <w:rFonts w:ascii="Segoe UI" w:hAnsi="Segoe UI" w:cs="Segoe UI"/>
        </w:rPr>
        <w:t>local</w:t>
      </w:r>
      <w:r w:rsidR="00002B8A" w:rsidRPr="00EB3414">
        <w:rPr>
          <w:rFonts w:ascii="Segoe UI" w:hAnsi="Segoe UI" w:cs="Segoe UI"/>
        </w:rPr>
        <w:t xml:space="preserve"> </w:t>
      </w:r>
      <w:r w:rsidRPr="00EB3414">
        <w:rPr>
          <w:rFonts w:ascii="Segoe UI" w:hAnsi="Segoe UI" w:cs="Segoe UI"/>
        </w:rPr>
        <w:t>government</w:t>
      </w:r>
      <w:r w:rsidR="00002B8A" w:rsidRPr="00EB3414">
        <w:rPr>
          <w:rFonts w:ascii="Segoe UI" w:hAnsi="Segoe UI" w:cs="Segoe UI"/>
        </w:rPr>
        <w:t xml:space="preserve"> </w:t>
      </w:r>
      <w:r w:rsidRPr="00EB3414">
        <w:rPr>
          <w:rFonts w:ascii="Segoe UI" w:hAnsi="Segoe UI" w:cs="Segoe UI"/>
        </w:rPr>
        <w:t>environment.</w:t>
      </w:r>
    </w:p>
    <w:p w14:paraId="6B89BEAB" w14:textId="77777777" w:rsidR="007A1921" w:rsidRPr="00EB3414" w:rsidRDefault="007A1921" w:rsidP="00A818F3">
      <w:pPr>
        <w:spacing w:before="120" w:after="120"/>
        <w:rPr>
          <w:rFonts w:ascii="Segoe UI" w:hAnsi="Segoe UI" w:cs="Segoe UI"/>
          <w:b/>
        </w:rPr>
      </w:pPr>
      <w:r w:rsidRPr="00EB3414">
        <w:rPr>
          <w:rFonts w:ascii="Segoe UI" w:hAnsi="Segoe UI" w:cs="Segoe UI"/>
          <w:b/>
        </w:rPr>
        <w:t>Delegations</w:t>
      </w:r>
    </w:p>
    <w:p w14:paraId="1E64905F" w14:textId="77777777" w:rsidR="000B2CCE" w:rsidRPr="00EB3414" w:rsidRDefault="000B2CCE" w:rsidP="00A818F3">
      <w:pPr>
        <w:spacing w:before="120" w:after="120"/>
        <w:rPr>
          <w:rFonts w:ascii="Segoe UI" w:hAnsi="Segoe UI" w:cs="Segoe UI"/>
          <w:b/>
        </w:rPr>
      </w:pPr>
      <w:r w:rsidRPr="00EB3414">
        <w:rPr>
          <w:rFonts w:ascii="Segoe UI" w:hAnsi="Segoe UI" w:cs="Segoe UI"/>
          <w:b/>
        </w:rPr>
        <w:t>Statutory</w:t>
      </w:r>
      <w:r w:rsidR="00002B8A" w:rsidRPr="00EB3414">
        <w:rPr>
          <w:rFonts w:ascii="Segoe UI" w:hAnsi="Segoe UI" w:cs="Segoe UI"/>
          <w:b/>
        </w:rPr>
        <w:t xml:space="preserve"> </w:t>
      </w:r>
      <w:r w:rsidRPr="00EB3414">
        <w:rPr>
          <w:rFonts w:ascii="Segoe UI" w:hAnsi="Segoe UI" w:cs="Segoe UI"/>
          <w:b/>
        </w:rPr>
        <w:t>Reporting</w:t>
      </w:r>
    </w:p>
    <w:p w14:paraId="130355DF" w14:textId="77777777" w:rsidR="000B2CCE" w:rsidRPr="00EB3414" w:rsidRDefault="000B2CCE" w:rsidP="005D2BB1">
      <w:pPr>
        <w:numPr>
          <w:ilvl w:val="0"/>
          <w:numId w:val="14"/>
        </w:numPr>
        <w:tabs>
          <w:tab w:val="clear" w:pos="709"/>
          <w:tab w:val="left" w:pos="567"/>
        </w:tabs>
        <w:spacing w:before="120" w:after="120"/>
        <w:ind w:left="567" w:hanging="567"/>
        <w:rPr>
          <w:rFonts w:ascii="Segoe UI" w:hAnsi="Segoe UI" w:cs="Segoe UI"/>
        </w:rPr>
      </w:pPr>
      <w:r w:rsidRPr="00EB3414">
        <w:rPr>
          <w:rFonts w:ascii="Segoe UI" w:hAnsi="Segoe UI" w:cs="Segoe UI"/>
        </w:rPr>
        <w:t>Review</w:t>
      </w:r>
      <w:r w:rsidR="00002B8A" w:rsidRPr="00EB3414">
        <w:rPr>
          <w:rFonts w:ascii="Segoe UI" w:hAnsi="Segoe UI" w:cs="Segoe UI"/>
        </w:rPr>
        <w:t xml:space="preserve"> </w:t>
      </w:r>
      <w:r w:rsidRPr="00EB3414">
        <w:rPr>
          <w:rFonts w:ascii="Segoe UI" w:hAnsi="Segoe UI" w:cs="Segoe UI"/>
        </w:rPr>
        <w:t>and</w:t>
      </w:r>
      <w:r w:rsidR="00002B8A" w:rsidRPr="00EB3414">
        <w:rPr>
          <w:rFonts w:ascii="Segoe UI" w:hAnsi="Segoe UI" w:cs="Segoe UI"/>
        </w:rPr>
        <w:t xml:space="preserve"> </w:t>
      </w:r>
      <w:r w:rsidRPr="00EB3414">
        <w:rPr>
          <w:rFonts w:ascii="Segoe UI" w:hAnsi="Segoe UI" w:cs="Segoe UI"/>
        </w:rPr>
        <w:t>monitor</w:t>
      </w:r>
      <w:r w:rsidR="00002B8A" w:rsidRPr="00EB3414">
        <w:rPr>
          <w:rFonts w:ascii="Segoe UI" w:hAnsi="Segoe UI" w:cs="Segoe UI"/>
        </w:rPr>
        <w:t xml:space="preserve"> </w:t>
      </w:r>
      <w:r w:rsidRPr="00EB3414">
        <w:rPr>
          <w:rFonts w:ascii="Segoe UI" w:hAnsi="Segoe UI" w:cs="Segoe UI"/>
        </w:rPr>
        <w:t>the</w:t>
      </w:r>
      <w:r w:rsidR="00002B8A" w:rsidRPr="00EB3414">
        <w:rPr>
          <w:rFonts w:ascii="Segoe UI" w:hAnsi="Segoe UI" w:cs="Segoe UI"/>
        </w:rPr>
        <w:t xml:space="preserve"> </w:t>
      </w:r>
      <w:r w:rsidRPr="00EB3414">
        <w:rPr>
          <w:rFonts w:ascii="Segoe UI" w:hAnsi="Segoe UI" w:cs="Segoe UI"/>
        </w:rPr>
        <w:t>integrity</w:t>
      </w:r>
      <w:r w:rsidR="00002B8A" w:rsidRPr="00EB3414">
        <w:rPr>
          <w:rFonts w:ascii="Segoe UI" w:hAnsi="Segoe UI" w:cs="Segoe UI"/>
        </w:rPr>
        <w:t xml:space="preserve"> </w:t>
      </w:r>
      <w:r w:rsidRPr="00EB3414">
        <w:rPr>
          <w:rFonts w:ascii="Segoe UI" w:hAnsi="Segoe UI" w:cs="Segoe UI"/>
        </w:rPr>
        <w:t>of</w:t>
      </w:r>
      <w:r w:rsidR="00002B8A" w:rsidRPr="00EB3414">
        <w:rPr>
          <w:rFonts w:ascii="Segoe UI" w:hAnsi="Segoe UI" w:cs="Segoe UI"/>
        </w:rPr>
        <w:t xml:space="preserve"> </w:t>
      </w:r>
      <w:r w:rsidRPr="00EB3414">
        <w:rPr>
          <w:rFonts w:ascii="Segoe UI" w:hAnsi="Segoe UI" w:cs="Segoe UI"/>
        </w:rPr>
        <w:t>the</w:t>
      </w:r>
      <w:r w:rsidR="00002B8A" w:rsidRPr="00EB3414">
        <w:rPr>
          <w:rFonts w:ascii="Segoe UI" w:hAnsi="Segoe UI" w:cs="Segoe UI"/>
        </w:rPr>
        <w:t xml:space="preserve"> </w:t>
      </w:r>
      <w:r w:rsidRPr="00EB3414">
        <w:rPr>
          <w:rFonts w:ascii="Segoe UI" w:hAnsi="Segoe UI" w:cs="Segoe UI"/>
        </w:rPr>
        <w:t>interim</w:t>
      </w:r>
      <w:r w:rsidR="00002B8A" w:rsidRPr="00EB3414">
        <w:rPr>
          <w:rFonts w:ascii="Segoe UI" w:hAnsi="Segoe UI" w:cs="Segoe UI"/>
        </w:rPr>
        <w:t xml:space="preserve"> </w:t>
      </w:r>
      <w:r w:rsidRPr="00EB3414">
        <w:rPr>
          <w:rFonts w:ascii="Segoe UI" w:hAnsi="Segoe UI" w:cs="Segoe UI"/>
        </w:rPr>
        <w:t>and</w:t>
      </w:r>
      <w:r w:rsidR="00002B8A" w:rsidRPr="00EB3414">
        <w:rPr>
          <w:rFonts w:ascii="Segoe UI" w:hAnsi="Segoe UI" w:cs="Segoe UI"/>
        </w:rPr>
        <w:t xml:space="preserve"> </w:t>
      </w:r>
      <w:r w:rsidRPr="00EB3414">
        <w:rPr>
          <w:rFonts w:ascii="Segoe UI" w:hAnsi="Segoe UI" w:cs="Segoe UI"/>
        </w:rPr>
        <w:t>annual</w:t>
      </w:r>
      <w:r w:rsidR="00002B8A" w:rsidRPr="00EB3414">
        <w:rPr>
          <w:rFonts w:ascii="Segoe UI" w:hAnsi="Segoe UI" w:cs="Segoe UI"/>
        </w:rPr>
        <w:t xml:space="preserve"> </w:t>
      </w:r>
      <w:r w:rsidRPr="00EB3414">
        <w:rPr>
          <w:rFonts w:ascii="Segoe UI" w:hAnsi="Segoe UI" w:cs="Segoe UI"/>
        </w:rPr>
        <w:t>report</w:t>
      </w:r>
      <w:r w:rsidR="00002B8A" w:rsidRPr="00EB3414">
        <w:rPr>
          <w:rFonts w:ascii="Segoe UI" w:hAnsi="Segoe UI" w:cs="Segoe UI"/>
        </w:rPr>
        <w:t xml:space="preserve"> </w:t>
      </w:r>
      <w:r w:rsidRPr="00EB3414">
        <w:rPr>
          <w:rFonts w:ascii="Segoe UI" w:hAnsi="Segoe UI" w:cs="Segoe UI"/>
        </w:rPr>
        <w:t>including</w:t>
      </w:r>
      <w:r w:rsidR="00002B8A" w:rsidRPr="00EB3414">
        <w:rPr>
          <w:rFonts w:ascii="Segoe UI" w:hAnsi="Segoe UI" w:cs="Segoe UI"/>
        </w:rPr>
        <w:t xml:space="preserve"> </w:t>
      </w:r>
      <w:r w:rsidRPr="00EB3414">
        <w:rPr>
          <w:rFonts w:ascii="Segoe UI" w:hAnsi="Segoe UI" w:cs="Segoe UI"/>
        </w:rPr>
        <w:t>statutory</w:t>
      </w:r>
      <w:r w:rsidR="00002B8A" w:rsidRPr="00EB3414">
        <w:rPr>
          <w:rFonts w:ascii="Segoe UI" w:hAnsi="Segoe UI" w:cs="Segoe UI"/>
        </w:rPr>
        <w:t xml:space="preserve"> </w:t>
      </w:r>
      <w:r w:rsidRPr="00EB3414">
        <w:rPr>
          <w:rFonts w:ascii="Segoe UI" w:hAnsi="Segoe UI" w:cs="Segoe UI"/>
        </w:rPr>
        <w:t>financial</w:t>
      </w:r>
      <w:r w:rsidR="00002B8A" w:rsidRPr="00EB3414">
        <w:rPr>
          <w:rFonts w:ascii="Segoe UI" w:hAnsi="Segoe UI" w:cs="Segoe UI"/>
        </w:rPr>
        <w:t xml:space="preserve"> </w:t>
      </w:r>
      <w:r w:rsidRPr="00EB3414">
        <w:rPr>
          <w:rFonts w:ascii="Segoe UI" w:hAnsi="Segoe UI" w:cs="Segoe UI"/>
        </w:rPr>
        <w:t>statements</w:t>
      </w:r>
      <w:r w:rsidR="00002B8A" w:rsidRPr="00EB3414">
        <w:rPr>
          <w:rFonts w:ascii="Segoe UI" w:hAnsi="Segoe UI" w:cs="Segoe UI"/>
        </w:rPr>
        <w:t xml:space="preserve"> </w:t>
      </w:r>
      <w:r w:rsidRPr="00EB3414">
        <w:rPr>
          <w:rFonts w:ascii="Segoe UI" w:hAnsi="Segoe UI" w:cs="Segoe UI"/>
        </w:rPr>
        <w:t>and</w:t>
      </w:r>
      <w:r w:rsidR="00002B8A" w:rsidRPr="00EB3414">
        <w:rPr>
          <w:rFonts w:ascii="Segoe UI" w:hAnsi="Segoe UI" w:cs="Segoe UI"/>
        </w:rPr>
        <w:t xml:space="preserve"> </w:t>
      </w:r>
      <w:r w:rsidRPr="00EB3414">
        <w:rPr>
          <w:rFonts w:ascii="Segoe UI" w:hAnsi="Segoe UI" w:cs="Segoe UI"/>
        </w:rPr>
        <w:t>any</w:t>
      </w:r>
      <w:r w:rsidR="00002B8A" w:rsidRPr="00EB3414">
        <w:rPr>
          <w:rFonts w:ascii="Segoe UI" w:hAnsi="Segoe UI" w:cs="Segoe UI"/>
        </w:rPr>
        <w:t xml:space="preserve"> </w:t>
      </w:r>
      <w:r w:rsidRPr="00EB3414">
        <w:rPr>
          <w:rFonts w:ascii="Segoe UI" w:hAnsi="Segoe UI" w:cs="Segoe UI"/>
        </w:rPr>
        <w:t>other</w:t>
      </w:r>
      <w:r w:rsidR="00002B8A" w:rsidRPr="00EB3414">
        <w:rPr>
          <w:rFonts w:ascii="Segoe UI" w:hAnsi="Segoe UI" w:cs="Segoe UI"/>
        </w:rPr>
        <w:t xml:space="preserve"> </w:t>
      </w:r>
      <w:r w:rsidRPr="00EB3414">
        <w:rPr>
          <w:rFonts w:ascii="Segoe UI" w:hAnsi="Segoe UI" w:cs="Segoe UI"/>
        </w:rPr>
        <w:t>formal</w:t>
      </w:r>
      <w:r w:rsidR="00002B8A" w:rsidRPr="00EB3414">
        <w:rPr>
          <w:rFonts w:ascii="Segoe UI" w:hAnsi="Segoe UI" w:cs="Segoe UI"/>
        </w:rPr>
        <w:t xml:space="preserve"> </w:t>
      </w:r>
      <w:r w:rsidRPr="00EB3414">
        <w:rPr>
          <w:rFonts w:ascii="Segoe UI" w:hAnsi="Segoe UI" w:cs="Segoe UI"/>
        </w:rPr>
        <w:t>announcements</w:t>
      </w:r>
      <w:r w:rsidR="00002B8A" w:rsidRPr="00EB3414">
        <w:rPr>
          <w:rFonts w:ascii="Segoe UI" w:hAnsi="Segoe UI" w:cs="Segoe UI"/>
        </w:rPr>
        <w:t xml:space="preserve"> </w:t>
      </w:r>
      <w:r w:rsidRPr="00EB3414">
        <w:rPr>
          <w:rFonts w:ascii="Segoe UI" w:hAnsi="Segoe UI" w:cs="Segoe UI"/>
        </w:rPr>
        <w:t>relating</w:t>
      </w:r>
      <w:r w:rsidR="00002B8A" w:rsidRPr="00EB3414">
        <w:rPr>
          <w:rFonts w:ascii="Segoe UI" w:hAnsi="Segoe UI" w:cs="Segoe UI"/>
        </w:rPr>
        <w:t xml:space="preserve"> </w:t>
      </w:r>
      <w:r w:rsidRPr="00EB3414">
        <w:rPr>
          <w:rFonts w:ascii="Segoe UI" w:hAnsi="Segoe UI" w:cs="Segoe UI"/>
        </w:rPr>
        <w:t>to</w:t>
      </w:r>
      <w:r w:rsidR="00002B8A" w:rsidRPr="00EB3414">
        <w:rPr>
          <w:rFonts w:ascii="Segoe UI" w:hAnsi="Segoe UI" w:cs="Segoe UI"/>
        </w:rPr>
        <w:t xml:space="preserve"> </w:t>
      </w:r>
      <w:r w:rsidRPr="00EB3414">
        <w:rPr>
          <w:rFonts w:ascii="Segoe UI" w:hAnsi="Segoe UI" w:cs="Segoe UI"/>
        </w:rPr>
        <w:t>the</w:t>
      </w:r>
      <w:r w:rsidR="00002B8A" w:rsidRPr="00EB3414">
        <w:rPr>
          <w:rFonts w:ascii="Segoe UI" w:hAnsi="Segoe UI" w:cs="Segoe UI"/>
        </w:rPr>
        <w:t xml:space="preserve"> </w:t>
      </w:r>
      <w:r w:rsidRPr="00EB3414">
        <w:rPr>
          <w:rFonts w:ascii="Segoe UI" w:hAnsi="Segoe UI" w:cs="Segoe UI"/>
        </w:rPr>
        <w:t>council’s</w:t>
      </w:r>
      <w:r w:rsidR="00002B8A" w:rsidRPr="00EB3414">
        <w:rPr>
          <w:rFonts w:ascii="Segoe UI" w:hAnsi="Segoe UI" w:cs="Segoe UI"/>
        </w:rPr>
        <w:t xml:space="preserve"> </w:t>
      </w:r>
      <w:r w:rsidRPr="00EB3414">
        <w:rPr>
          <w:rFonts w:ascii="Segoe UI" w:hAnsi="Segoe UI" w:cs="Segoe UI"/>
        </w:rPr>
        <w:t>financial</w:t>
      </w:r>
      <w:r w:rsidR="00002B8A" w:rsidRPr="00EB3414">
        <w:rPr>
          <w:rFonts w:ascii="Segoe UI" w:hAnsi="Segoe UI" w:cs="Segoe UI"/>
        </w:rPr>
        <w:t xml:space="preserve"> </w:t>
      </w:r>
      <w:r w:rsidRPr="00EB3414">
        <w:rPr>
          <w:rFonts w:ascii="Segoe UI" w:hAnsi="Segoe UI" w:cs="Segoe UI"/>
        </w:rPr>
        <w:t>performance,</w:t>
      </w:r>
      <w:r w:rsidR="00002B8A" w:rsidRPr="00EB3414">
        <w:rPr>
          <w:rFonts w:ascii="Segoe UI" w:hAnsi="Segoe UI" w:cs="Segoe UI"/>
        </w:rPr>
        <w:t xml:space="preserve"> </w:t>
      </w:r>
      <w:r w:rsidRPr="00EB3414">
        <w:rPr>
          <w:rFonts w:ascii="Segoe UI" w:hAnsi="Segoe UI" w:cs="Segoe UI"/>
        </w:rPr>
        <w:t>focussing</w:t>
      </w:r>
      <w:r w:rsidR="007A1921" w:rsidRPr="00EB3414">
        <w:rPr>
          <w:rFonts w:ascii="Segoe UI" w:hAnsi="Segoe UI" w:cs="Segoe UI"/>
        </w:rPr>
        <w:t xml:space="preserve"> in</w:t>
      </w:r>
      <w:r w:rsidR="00002B8A" w:rsidRPr="00EB3414">
        <w:rPr>
          <w:rFonts w:ascii="Segoe UI" w:hAnsi="Segoe UI" w:cs="Segoe UI"/>
        </w:rPr>
        <w:t xml:space="preserve"> </w:t>
      </w:r>
      <w:r w:rsidRPr="00EB3414">
        <w:rPr>
          <w:rFonts w:ascii="Segoe UI" w:hAnsi="Segoe UI" w:cs="Segoe UI"/>
        </w:rPr>
        <w:t>particular</w:t>
      </w:r>
      <w:r w:rsidR="00002B8A" w:rsidRPr="00EB3414">
        <w:rPr>
          <w:rFonts w:ascii="Segoe UI" w:hAnsi="Segoe UI" w:cs="Segoe UI"/>
        </w:rPr>
        <w:t xml:space="preserve"> </w:t>
      </w:r>
      <w:r w:rsidRPr="00EB3414">
        <w:rPr>
          <w:rFonts w:ascii="Segoe UI" w:hAnsi="Segoe UI" w:cs="Segoe UI"/>
        </w:rPr>
        <w:t>on:</w:t>
      </w:r>
    </w:p>
    <w:p w14:paraId="0201F8D3" w14:textId="77777777" w:rsidR="000B2CCE" w:rsidRPr="00EB3414" w:rsidRDefault="000B2CCE" w:rsidP="005D2BB1">
      <w:pPr>
        <w:numPr>
          <w:ilvl w:val="1"/>
          <w:numId w:val="20"/>
        </w:numPr>
        <w:tabs>
          <w:tab w:val="clear" w:pos="1417"/>
          <w:tab w:val="num" w:pos="1134"/>
        </w:tabs>
        <w:spacing w:before="120" w:after="120"/>
        <w:ind w:left="1134" w:hanging="567"/>
        <w:rPr>
          <w:rFonts w:ascii="Segoe UI" w:hAnsi="Segoe UI" w:cs="Segoe UI"/>
        </w:rPr>
      </w:pPr>
      <w:r w:rsidRPr="00EB3414">
        <w:rPr>
          <w:rFonts w:ascii="Segoe UI" w:hAnsi="Segoe UI" w:cs="Segoe UI"/>
        </w:rPr>
        <w:t>compliance</w:t>
      </w:r>
      <w:r w:rsidR="00002B8A" w:rsidRPr="00EB3414">
        <w:rPr>
          <w:rFonts w:ascii="Segoe UI" w:hAnsi="Segoe UI" w:cs="Segoe UI"/>
        </w:rPr>
        <w:t xml:space="preserve"> </w:t>
      </w:r>
      <w:r w:rsidRPr="00EB3414">
        <w:rPr>
          <w:rFonts w:ascii="Segoe UI" w:hAnsi="Segoe UI" w:cs="Segoe UI"/>
        </w:rPr>
        <w:t>with,</w:t>
      </w:r>
      <w:r w:rsidR="00002B8A" w:rsidRPr="00EB3414">
        <w:rPr>
          <w:rFonts w:ascii="Segoe UI" w:hAnsi="Segoe UI" w:cs="Segoe UI"/>
        </w:rPr>
        <w:t xml:space="preserve"> </w:t>
      </w:r>
      <w:r w:rsidRPr="00EB3414">
        <w:rPr>
          <w:rFonts w:ascii="Segoe UI" w:hAnsi="Segoe UI" w:cs="Segoe UI"/>
        </w:rPr>
        <w:t>and</w:t>
      </w:r>
      <w:r w:rsidR="00002B8A" w:rsidRPr="00EB3414">
        <w:rPr>
          <w:rFonts w:ascii="Segoe UI" w:hAnsi="Segoe UI" w:cs="Segoe UI"/>
        </w:rPr>
        <w:t xml:space="preserve"> </w:t>
      </w:r>
      <w:r w:rsidRPr="00EB3414">
        <w:rPr>
          <w:rFonts w:ascii="Segoe UI" w:hAnsi="Segoe UI" w:cs="Segoe UI"/>
        </w:rPr>
        <w:t>the</w:t>
      </w:r>
      <w:r w:rsidR="00002B8A" w:rsidRPr="00EB3414">
        <w:rPr>
          <w:rFonts w:ascii="Segoe UI" w:hAnsi="Segoe UI" w:cs="Segoe UI"/>
        </w:rPr>
        <w:t xml:space="preserve"> </w:t>
      </w:r>
      <w:r w:rsidRPr="00EB3414">
        <w:rPr>
          <w:rFonts w:ascii="Segoe UI" w:hAnsi="Segoe UI" w:cs="Segoe UI"/>
        </w:rPr>
        <w:t>appropriate</w:t>
      </w:r>
      <w:r w:rsidR="00002B8A" w:rsidRPr="00EB3414">
        <w:rPr>
          <w:rFonts w:ascii="Segoe UI" w:hAnsi="Segoe UI" w:cs="Segoe UI"/>
        </w:rPr>
        <w:t xml:space="preserve"> </w:t>
      </w:r>
      <w:r w:rsidRPr="00EB3414">
        <w:rPr>
          <w:rFonts w:ascii="Segoe UI" w:hAnsi="Segoe UI" w:cs="Segoe UI"/>
        </w:rPr>
        <w:t>application</w:t>
      </w:r>
      <w:r w:rsidR="00002B8A" w:rsidRPr="00EB3414">
        <w:rPr>
          <w:rFonts w:ascii="Segoe UI" w:hAnsi="Segoe UI" w:cs="Segoe UI"/>
        </w:rPr>
        <w:t xml:space="preserve"> </w:t>
      </w:r>
      <w:r w:rsidRPr="00EB3414">
        <w:rPr>
          <w:rFonts w:ascii="Segoe UI" w:hAnsi="Segoe UI" w:cs="Segoe UI"/>
        </w:rPr>
        <w:t>of,</w:t>
      </w:r>
      <w:r w:rsidR="00002B8A" w:rsidRPr="00EB3414">
        <w:rPr>
          <w:rFonts w:ascii="Segoe UI" w:hAnsi="Segoe UI" w:cs="Segoe UI"/>
        </w:rPr>
        <w:t xml:space="preserve"> </w:t>
      </w:r>
      <w:r w:rsidRPr="00EB3414">
        <w:rPr>
          <w:rFonts w:ascii="Segoe UI" w:hAnsi="Segoe UI" w:cs="Segoe UI"/>
        </w:rPr>
        <w:t>relevant</w:t>
      </w:r>
      <w:r w:rsidR="00002B8A" w:rsidRPr="00EB3414">
        <w:rPr>
          <w:rFonts w:ascii="Segoe UI" w:hAnsi="Segoe UI" w:cs="Segoe UI"/>
        </w:rPr>
        <w:t xml:space="preserve"> </w:t>
      </w:r>
      <w:r w:rsidRPr="00EB3414">
        <w:rPr>
          <w:rFonts w:ascii="Segoe UI" w:hAnsi="Segoe UI" w:cs="Segoe UI"/>
        </w:rPr>
        <w:t>accounting</w:t>
      </w:r>
      <w:r w:rsidR="00002B8A" w:rsidRPr="00EB3414">
        <w:rPr>
          <w:rFonts w:ascii="Segoe UI" w:hAnsi="Segoe UI" w:cs="Segoe UI"/>
        </w:rPr>
        <w:t xml:space="preserve"> </w:t>
      </w:r>
      <w:r w:rsidRPr="00EB3414">
        <w:rPr>
          <w:rFonts w:ascii="Segoe UI" w:hAnsi="Segoe UI" w:cs="Segoe UI"/>
        </w:rPr>
        <w:t>policies,</w:t>
      </w:r>
      <w:r w:rsidR="00002B8A" w:rsidRPr="00EB3414">
        <w:rPr>
          <w:rFonts w:ascii="Segoe UI" w:hAnsi="Segoe UI" w:cs="Segoe UI"/>
        </w:rPr>
        <w:t xml:space="preserve"> </w:t>
      </w:r>
      <w:r w:rsidRPr="00EB3414">
        <w:rPr>
          <w:rFonts w:ascii="Segoe UI" w:hAnsi="Segoe UI" w:cs="Segoe UI"/>
        </w:rPr>
        <w:t>best</w:t>
      </w:r>
      <w:r w:rsidR="00002B8A" w:rsidRPr="00EB3414">
        <w:rPr>
          <w:rFonts w:ascii="Segoe UI" w:hAnsi="Segoe UI" w:cs="Segoe UI"/>
        </w:rPr>
        <w:t xml:space="preserve"> </w:t>
      </w:r>
      <w:r w:rsidRPr="00EB3414">
        <w:rPr>
          <w:rFonts w:ascii="Segoe UI" w:hAnsi="Segoe UI" w:cs="Segoe UI"/>
        </w:rPr>
        <w:t>practices</w:t>
      </w:r>
      <w:r w:rsidR="00002B8A" w:rsidRPr="00EB3414">
        <w:rPr>
          <w:rFonts w:ascii="Segoe UI" w:hAnsi="Segoe UI" w:cs="Segoe UI"/>
        </w:rPr>
        <w:t xml:space="preserve"> </w:t>
      </w:r>
      <w:r w:rsidRPr="00EB3414">
        <w:rPr>
          <w:rFonts w:ascii="Segoe UI" w:hAnsi="Segoe UI" w:cs="Segoe UI"/>
        </w:rPr>
        <w:t>and</w:t>
      </w:r>
      <w:r w:rsidR="00002B8A" w:rsidRPr="00EB3414">
        <w:rPr>
          <w:rFonts w:ascii="Segoe UI" w:hAnsi="Segoe UI" w:cs="Segoe UI"/>
        </w:rPr>
        <w:t xml:space="preserve"> </w:t>
      </w:r>
      <w:r w:rsidRPr="00EB3414">
        <w:rPr>
          <w:rFonts w:ascii="Segoe UI" w:hAnsi="Segoe UI" w:cs="Segoe UI"/>
        </w:rPr>
        <w:t>accounting</w:t>
      </w:r>
      <w:r w:rsidR="00002B8A" w:rsidRPr="00EB3414">
        <w:rPr>
          <w:rFonts w:ascii="Segoe UI" w:hAnsi="Segoe UI" w:cs="Segoe UI"/>
        </w:rPr>
        <w:t xml:space="preserve"> </w:t>
      </w:r>
      <w:r w:rsidRPr="00EB3414">
        <w:rPr>
          <w:rFonts w:ascii="Segoe UI" w:hAnsi="Segoe UI" w:cs="Segoe UI"/>
        </w:rPr>
        <w:t>standards</w:t>
      </w:r>
    </w:p>
    <w:p w14:paraId="20B35B98" w14:textId="77777777" w:rsidR="000B2CCE" w:rsidRPr="00EB3414" w:rsidRDefault="000B2CCE" w:rsidP="005D2BB1">
      <w:pPr>
        <w:numPr>
          <w:ilvl w:val="1"/>
          <w:numId w:val="20"/>
        </w:numPr>
        <w:tabs>
          <w:tab w:val="clear" w:pos="1417"/>
          <w:tab w:val="num" w:pos="1134"/>
        </w:tabs>
        <w:spacing w:before="120" w:after="120"/>
        <w:ind w:left="1134" w:hanging="567"/>
        <w:rPr>
          <w:rFonts w:ascii="Segoe UI" w:hAnsi="Segoe UI" w:cs="Segoe UI"/>
        </w:rPr>
      </w:pPr>
      <w:r w:rsidRPr="00EB3414">
        <w:rPr>
          <w:rFonts w:ascii="Segoe UI" w:hAnsi="Segoe UI" w:cs="Segoe UI"/>
        </w:rPr>
        <w:t>compliance</w:t>
      </w:r>
      <w:r w:rsidR="00002B8A" w:rsidRPr="00EB3414">
        <w:rPr>
          <w:rFonts w:ascii="Segoe UI" w:hAnsi="Segoe UI" w:cs="Segoe UI"/>
        </w:rPr>
        <w:t xml:space="preserve"> </w:t>
      </w:r>
      <w:r w:rsidRPr="00EB3414">
        <w:rPr>
          <w:rFonts w:ascii="Segoe UI" w:hAnsi="Segoe UI" w:cs="Segoe UI"/>
        </w:rPr>
        <w:t>with</w:t>
      </w:r>
      <w:r w:rsidR="00002B8A" w:rsidRPr="00EB3414">
        <w:rPr>
          <w:rFonts w:ascii="Segoe UI" w:hAnsi="Segoe UI" w:cs="Segoe UI"/>
        </w:rPr>
        <w:t xml:space="preserve"> </w:t>
      </w:r>
      <w:r w:rsidRPr="00EB3414">
        <w:rPr>
          <w:rFonts w:ascii="Segoe UI" w:hAnsi="Segoe UI" w:cs="Segoe UI"/>
        </w:rPr>
        <w:t>applicable</w:t>
      </w:r>
      <w:r w:rsidR="00002B8A" w:rsidRPr="00EB3414">
        <w:rPr>
          <w:rFonts w:ascii="Segoe UI" w:hAnsi="Segoe UI" w:cs="Segoe UI"/>
        </w:rPr>
        <w:t xml:space="preserve"> </w:t>
      </w:r>
      <w:r w:rsidRPr="00EB3414">
        <w:rPr>
          <w:rFonts w:ascii="Segoe UI" w:hAnsi="Segoe UI" w:cs="Segoe UI"/>
        </w:rPr>
        <w:t>legal</w:t>
      </w:r>
      <w:r w:rsidR="00002B8A" w:rsidRPr="00EB3414">
        <w:rPr>
          <w:rFonts w:ascii="Segoe UI" w:hAnsi="Segoe UI" w:cs="Segoe UI"/>
        </w:rPr>
        <w:t xml:space="preserve"> </w:t>
      </w:r>
      <w:r w:rsidRPr="00EB3414">
        <w:rPr>
          <w:rFonts w:ascii="Segoe UI" w:hAnsi="Segoe UI" w:cs="Segoe UI"/>
        </w:rPr>
        <w:t>requirements</w:t>
      </w:r>
      <w:r w:rsidR="00002B8A" w:rsidRPr="00EB3414">
        <w:rPr>
          <w:rFonts w:ascii="Segoe UI" w:hAnsi="Segoe UI" w:cs="Segoe UI"/>
        </w:rPr>
        <w:t xml:space="preserve"> </w:t>
      </w:r>
      <w:r w:rsidRPr="00EB3414">
        <w:rPr>
          <w:rFonts w:ascii="Segoe UI" w:hAnsi="Segoe UI" w:cs="Segoe UI"/>
        </w:rPr>
        <w:t>relevant</w:t>
      </w:r>
      <w:r w:rsidR="00002B8A" w:rsidRPr="00EB3414">
        <w:rPr>
          <w:rFonts w:ascii="Segoe UI" w:hAnsi="Segoe UI" w:cs="Segoe UI"/>
        </w:rPr>
        <w:t xml:space="preserve"> </w:t>
      </w:r>
      <w:r w:rsidRPr="00EB3414">
        <w:rPr>
          <w:rFonts w:ascii="Segoe UI" w:hAnsi="Segoe UI" w:cs="Segoe UI"/>
        </w:rPr>
        <w:t>to</w:t>
      </w:r>
      <w:r w:rsidR="00002B8A" w:rsidRPr="00EB3414">
        <w:rPr>
          <w:rFonts w:ascii="Segoe UI" w:hAnsi="Segoe UI" w:cs="Segoe UI"/>
        </w:rPr>
        <w:t xml:space="preserve"> </w:t>
      </w:r>
      <w:r w:rsidRPr="00EB3414">
        <w:rPr>
          <w:rFonts w:ascii="Segoe UI" w:hAnsi="Segoe UI" w:cs="Segoe UI"/>
        </w:rPr>
        <w:t>statutory</w:t>
      </w:r>
      <w:r w:rsidR="00002B8A" w:rsidRPr="00EB3414">
        <w:rPr>
          <w:rFonts w:ascii="Segoe UI" w:hAnsi="Segoe UI" w:cs="Segoe UI"/>
        </w:rPr>
        <w:t xml:space="preserve"> </w:t>
      </w:r>
      <w:r w:rsidRPr="00EB3414">
        <w:rPr>
          <w:rFonts w:ascii="Segoe UI" w:hAnsi="Segoe UI" w:cs="Segoe UI"/>
        </w:rPr>
        <w:t>reporting</w:t>
      </w:r>
    </w:p>
    <w:p w14:paraId="1BCD9EC1" w14:textId="77777777" w:rsidR="000B2CCE" w:rsidRPr="00EB3414" w:rsidRDefault="000B2CCE" w:rsidP="005D2BB1">
      <w:pPr>
        <w:numPr>
          <w:ilvl w:val="1"/>
          <w:numId w:val="20"/>
        </w:numPr>
        <w:tabs>
          <w:tab w:val="clear" w:pos="1417"/>
          <w:tab w:val="num" w:pos="1134"/>
        </w:tabs>
        <w:spacing w:before="120" w:after="120"/>
        <w:ind w:left="1134" w:hanging="567"/>
        <w:rPr>
          <w:rFonts w:ascii="Segoe UI" w:hAnsi="Segoe UI" w:cs="Segoe UI"/>
        </w:rPr>
      </w:pPr>
      <w:r w:rsidRPr="00EB3414">
        <w:rPr>
          <w:rFonts w:ascii="Segoe UI" w:hAnsi="Segoe UI" w:cs="Segoe UI"/>
        </w:rPr>
        <w:t>the</w:t>
      </w:r>
      <w:r w:rsidR="00002B8A" w:rsidRPr="00EB3414">
        <w:rPr>
          <w:rFonts w:ascii="Segoe UI" w:hAnsi="Segoe UI" w:cs="Segoe UI"/>
        </w:rPr>
        <w:t xml:space="preserve"> </w:t>
      </w:r>
      <w:r w:rsidRPr="00EB3414">
        <w:rPr>
          <w:rFonts w:ascii="Segoe UI" w:hAnsi="Segoe UI" w:cs="Segoe UI"/>
        </w:rPr>
        <w:t>consistency</w:t>
      </w:r>
      <w:r w:rsidR="00002B8A" w:rsidRPr="00EB3414">
        <w:rPr>
          <w:rFonts w:ascii="Segoe UI" w:hAnsi="Segoe UI" w:cs="Segoe UI"/>
        </w:rPr>
        <w:t xml:space="preserve"> </w:t>
      </w:r>
      <w:r w:rsidRPr="00EB3414">
        <w:rPr>
          <w:rFonts w:ascii="Segoe UI" w:hAnsi="Segoe UI" w:cs="Segoe UI"/>
        </w:rPr>
        <w:t>of</w:t>
      </w:r>
      <w:r w:rsidR="00002B8A" w:rsidRPr="00EB3414">
        <w:rPr>
          <w:rFonts w:ascii="Segoe UI" w:hAnsi="Segoe UI" w:cs="Segoe UI"/>
        </w:rPr>
        <w:t xml:space="preserve"> </w:t>
      </w:r>
      <w:r w:rsidRPr="00EB3414">
        <w:rPr>
          <w:rFonts w:ascii="Segoe UI" w:hAnsi="Segoe UI" w:cs="Segoe UI"/>
        </w:rPr>
        <w:t>application</w:t>
      </w:r>
      <w:r w:rsidR="00002B8A" w:rsidRPr="00EB3414">
        <w:rPr>
          <w:rFonts w:ascii="Segoe UI" w:hAnsi="Segoe UI" w:cs="Segoe UI"/>
        </w:rPr>
        <w:t xml:space="preserve"> </w:t>
      </w:r>
      <w:r w:rsidRPr="00EB3414">
        <w:rPr>
          <w:rFonts w:ascii="Segoe UI" w:hAnsi="Segoe UI" w:cs="Segoe UI"/>
        </w:rPr>
        <w:t>of</w:t>
      </w:r>
      <w:r w:rsidR="00002B8A" w:rsidRPr="00EB3414">
        <w:rPr>
          <w:rFonts w:ascii="Segoe UI" w:hAnsi="Segoe UI" w:cs="Segoe UI"/>
        </w:rPr>
        <w:t xml:space="preserve"> </w:t>
      </w:r>
      <w:r w:rsidRPr="00EB3414">
        <w:rPr>
          <w:rFonts w:ascii="Segoe UI" w:hAnsi="Segoe UI" w:cs="Segoe UI"/>
        </w:rPr>
        <w:t>accounting</w:t>
      </w:r>
      <w:r w:rsidR="00002B8A" w:rsidRPr="00EB3414">
        <w:rPr>
          <w:rFonts w:ascii="Segoe UI" w:hAnsi="Segoe UI" w:cs="Segoe UI"/>
        </w:rPr>
        <w:t xml:space="preserve"> </w:t>
      </w:r>
      <w:r w:rsidRPr="00EB3414">
        <w:rPr>
          <w:rFonts w:ascii="Segoe UI" w:hAnsi="Segoe UI" w:cs="Segoe UI"/>
        </w:rPr>
        <w:t>policies,</w:t>
      </w:r>
      <w:r w:rsidR="00002B8A" w:rsidRPr="00EB3414">
        <w:rPr>
          <w:rFonts w:ascii="Segoe UI" w:hAnsi="Segoe UI" w:cs="Segoe UI"/>
        </w:rPr>
        <w:t xml:space="preserve"> </w:t>
      </w:r>
      <w:r w:rsidRPr="00EB3414">
        <w:rPr>
          <w:rFonts w:ascii="Segoe UI" w:hAnsi="Segoe UI" w:cs="Segoe UI"/>
        </w:rPr>
        <w:t>across</w:t>
      </w:r>
      <w:r w:rsidR="00002B8A" w:rsidRPr="00EB3414">
        <w:rPr>
          <w:rFonts w:ascii="Segoe UI" w:hAnsi="Segoe UI" w:cs="Segoe UI"/>
        </w:rPr>
        <w:t xml:space="preserve"> </w:t>
      </w:r>
      <w:r w:rsidRPr="00EB3414">
        <w:rPr>
          <w:rFonts w:ascii="Segoe UI" w:hAnsi="Segoe UI" w:cs="Segoe UI"/>
        </w:rPr>
        <w:t>reporting</w:t>
      </w:r>
      <w:r w:rsidR="00002B8A" w:rsidRPr="00EB3414">
        <w:rPr>
          <w:rFonts w:ascii="Segoe UI" w:hAnsi="Segoe UI" w:cs="Segoe UI"/>
        </w:rPr>
        <w:t xml:space="preserve"> </w:t>
      </w:r>
      <w:r w:rsidRPr="00EB3414">
        <w:rPr>
          <w:rFonts w:ascii="Segoe UI" w:hAnsi="Segoe UI" w:cs="Segoe UI"/>
        </w:rPr>
        <w:t>periods,</w:t>
      </w:r>
      <w:r w:rsidR="00002B8A" w:rsidRPr="00EB3414">
        <w:rPr>
          <w:rFonts w:ascii="Segoe UI" w:hAnsi="Segoe UI" w:cs="Segoe UI"/>
        </w:rPr>
        <w:t xml:space="preserve"> </w:t>
      </w:r>
      <w:r w:rsidRPr="00EB3414">
        <w:rPr>
          <w:rFonts w:ascii="Segoe UI" w:hAnsi="Segoe UI" w:cs="Segoe UI"/>
        </w:rPr>
        <w:t>and</w:t>
      </w:r>
      <w:r w:rsidR="00002B8A" w:rsidRPr="00EB3414">
        <w:rPr>
          <w:rFonts w:ascii="Segoe UI" w:hAnsi="Segoe UI" w:cs="Segoe UI"/>
        </w:rPr>
        <w:t xml:space="preserve"> </w:t>
      </w:r>
      <w:r w:rsidRPr="00EB3414">
        <w:rPr>
          <w:rFonts w:ascii="Segoe UI" w:hAnsi="Segoe UI" w:cs="Segoe UI"/>
        </w:rPr>
        <w:t>the</w:t>
      </w:r>
      <w:r w:rsidR="00002B8A" w:rsidRPr="00EB3414">
        <w:rPr>
          <w:rFonts w:ascii="Segoe UI" w:hAnsi="Segoe UI" w:cs="Segoe UI"/>
        </w:rPr>
        <w:t xml:space="preserve"> </w:t>
      </w:r>
      <w:r w:rsidRPr="00EB3414">
        <w:rPr>
          <w:rFonts w:ascii="Segoe UI" w:hAnsi="Segoe UI" w:cs="Segoe UI"/>
        </w:rPr>
        <w:t>Wellington</w:t>
      </w:r>
      <w:r w:rsidR="00002B8A" w:rsidRPr="00EB3414">
        <w:rPr>
          <w:rFonts w:ascii="Segoe UI" w:hAnsi="Segoe UI" w:cs="Segoe UI"/>
        </w:rPr>
        <w:t xml:space="preserve"> </w:t>
      </w:r>
      <w:r w:rsidRPr="00EB3414">
        <w:rPr>
          <w:rFonts w:ascii="Segoe UI" w:hAnsi="Segoe UI" w:cs="Segoe UI"/>
        </w:rPr>
        <w:t>City</w:t>
      </w:r>
      <w:r w:rsidR="00002B8A" w:rsidRPr="00EB3414">
        <w:rPr>
          <w:rFonts w:ascii="Segoe UI" w:hAnsi="Segoe UI" w:cs="Segoe UI"/>
        </w:rPr>
        <w:t xml:space="preserve"> </w:t>
      </w:r>
      <w:r w:rsidRPr="00EB3414">
        <w:rPr>
          <w:rFonts w:ascii="Segoe UI" w:hAnsi="Segoe UI" w:cs="Segoe UI"/>
        </w:rPr>
        <w:t>Council</w:t>
      </w:r>
      <w:r w:rsidR="00002B8A" w:rsidRPr="00EB3414">
        <w:rPr>
          <w:rFonts w:ascii="Segoe UI" w:hAnsi="Segoe UI" w:cs="Segoe UI"/>
        </w:rPr>
        <w:t xml:space="preserve"> </w:t>
      </w:r>
      <w:r w:rsidRPr="00EB3414">
        <w:rPr>
          <w:rFonts w:ascii="Segoe UI" w:hAnsi="Segoe UI" w:cs="Segoe UI"/>
        </w:rPr>
        <w:t>group</w:t>
      </w:r>
    </w:p>
    <w:p w14:paraId="3A501600" w14:textId="77777777" w:rsidR="000B2CCE" w:rsidRPr="00EB3414" w:rsidRDefault="00910D44" w:rsidP="005D2BB1">
      <w:pPr>
        <w:numPr>
          <w:ilvl w:val="1"/>
          <w:numId w:val="20"/>
        </w:numPr>
        <w:tabs>
          <w:tab w:val="clear" w:pos="1417"/>
          <w:tab w:val="num" w:pos="1134"/>
        </w:tabs>
        <w:spacing w:before="120" w:after="120"/>
        <w:ind w:left="1134" w:hanging="567"/>
        <w:rPr>
          <w:rFonts w:ascii="Segoe UI" w:hAnsi="Segoe UI" w:cs="Segoe UI"/>
        </w:rPr>
      </w:pPr>
      <w:r w:rsidRPr="00EB3414">
        <w:rPr>
          <w:rFonts w:ascii="Segoe UI" w:hAnsi="Segoe UI" w:cs="Segoe UI"/>
        </w:rPr>
        <w:t xml:space="preserve">agreeing </w:t>
      </w:r>
      <w:r w:rsidR="000B2CCE" w:rsidRPr="00EB3414">
        <w:rPr>
          <w:rFonts w:ascii="Segoe UI" w:hAnsi="Segoe UI" w:cs="Segoe UI"/>
        </w:rPr>
        <w:t>accounting</w:t>
      </w:r>
      <w:r w:rsidR="00002B8A" w:rsidRPr="00EB3414">
        <w:rPr>
          <w:rFonts w:ascii="Segoe UI" w:hAnsi="Segoe UI" w:cs="Segoe UI"/>
        </w:rPr>
        <w:t xml:space="preserve"> </w:t>
      </w:r>
      <w:r w:rsidR="000B2CCE" w:rsidRPr="00EB3414">
        <w:rPr>
          <w:rFonts w:ascii="Segoe UI" w:hAnsi="Segoe UI" w:cs="Segoe UI"/>
        </w:rPr>
        <w:t>policies</w:t>
      </w:r>
      <w:r w:rsidR="00002B8A" w:rsidRPr="00EB3414">
        <w:rPr>
          <w:rFonts w:ascii="Segoe UI" w:hAnsi="Segoe UI" w:cs="Segoe UI"/>
        </w:rPr>
        <w:t xml:space="preserve"> </w:t>
      </w:r>
      <w:r w:rsidR="000B2CCE" w:rsidRPr="00EB3414">
        <w:rPr>
          <w:rFonts w:ascii="Segoe UI" w:hAnsi="Segoe UI" w:cs="Segoe UI"/>
        </w:rPr>
        <w:t>and</w:t>
      </w:r>
      <w:r w:rsidR="00002B8A" w:rsidRPr="00EB3414">
        <w:rPr>
          <w:rFonts w:ascii="Segoe UI" w:hAnsi="Segoe UI" w:cs="Segoe UI"/>
        </w:rPr>
        <w:t xml:space="preserve"> </w:t>
      </w:r>
      <w:r w:rsidR="000B2CCE" w:rsidRPr="00EB3414">
        <w:rPr>
          <w:rFonts w:ascii="Segoe UI" w:hAnsi="Segoe UI" w:cs="Segoe UI"/>
        </w:rPr>
        <w:t>practices</w:t>
      </w:r>
      <w:r w:rsidR="00002B8A" w:rsidRPr="00EB3414">
        <w:rPr>
          <w:rFonts w:ascii="Segoe UI" w:hAnsi="Segoe UI" w:cs="Segoe UI"/>
        </w:rPr>
        <w:t xml:space="preserve"> </w:t>
      </w:r>
      <w:r w:rsidRPr="00EB3414">
        <w:rPr>
          <w:rFonts w:ascii="Segoe UI" w:hAnsi="Segoe UI" w:cs="Segoe UI"/>
        </w:rPr>
        <w:t xml:space="preserve">including any changes </w:t>
      </w:r>
      <w:r w:rsidR="000B2CCE" w:rsidRPr="00EB3414">
        <w:rPr>
          <w:rFonts w:ascii="Segoe UI" w:hAnsi="Segoe UI" w:cs="Segoe UI"/>
        </w:rPr>
        <w:t>that</w:t>
      </w:r>
      <w:r w:rsidR="00002B8A" w:rsidRPr="00EB3414">
        <w:rPr>
          <w:rFonts w:ascii="Segoe UI" w:hAnsi="Segoe UI" w:cs="Segoe UI"/>
        </w:rPr>
        <w:t xml:space="preserve"> </w:t>
      </w:r>
      <w:r w:rsidR="000B2CCE" w:rsidRPr="00EB3414">
        <w:rPr>
          <w:rFonts w:ascii="Segoe UI" w:hAnsi="Segoe UI" w:cs="Segoe UI"/>
        </w:rPr>
        <w:t>may</w:t>
      </w:r>
      <w:r w:rsidR="00002B8A" w:rsidRPr="00EB3414">
        <w:rPr>
          <w:rFonts w:ascii="Segoe UI" w:hAnsi="Segoe UI" w:cs="Segoe UI"/>
        </w:rPr>
        <w:t xml:space="preserve"> </w:t>
      </w:r>
      <w:r w:rsidR="000B2CCE" w:rsidRPr="00EB3414">
        <w:rPr>
          <w:rFonts w:ascii="Segoe UI" w:hAnsi="Segoe UI" w:cs="Segoe UI"/>
        </w:rPr>
        <w:t>affect</w:t>
      </w:r>
      <w:r w:rsidR="00002B8A" w:rsidRPr="00EB3414">
        <w:rPr>
          <w:rFonts w:ascii="Segoe UI" w:hAnsi="Segoe UI" w:cs="Segoe UI"/>
        </w:rPr>
        <w:t xml:space="preserve"> </w:t>
      </w:r>
      <w:r w:rsidR="000B2CCE" w:rsidRPr="00EB3414">
        <w:rPr>
          <w:rFonts w:ascii="Segoe UI" w:hAnsi="Segoe UI" w:cs="Segoe UI"/>
        </w:rPr>
        <w:t>the</w:t>
      </w:r>
      <w:r w:rsidR="00002B8A" w:rsidRPr="00EB3414">
        <w:rPr>
          <w:rFonts w:ascii="Segoe UI" w:hAnsi="Segoe UI" w:cs="Segoe UI"/>
        </w:rPr>
        <w:t xml:space="preserve"> </w:t>
      </w:r>
      <w:r w:rsidR="000B2CCE" w:rsidRPr="00EB3414">
        <w:rPr>
          <w:rFonts w:ascii="Segoe UI" w:hAnsi="Segoe UI" w:cs="Segoe UI"/>
        </w:rPr>
        <w:t>way</w:t>
      </w:r>
      <w:r w:rsidR="00002B8A" w:rsidRPr="00EB3414">
        <w:rPr>
          <w:rFonts w:ascii="Segoe UI" w:hAnsi="Segoe UI" w:cs="Segoe UI"/>
        </w:rPr>
        <w:t xml:space="preserve"> </w:t>
      </w:r>
      <w:r w:rsidR="000B2CCE" w:rsidRPr="00EB3414">
        <w:rPr>
          <w:rFonts w:ascii="Segoe UI" w:hAnsi="Segoe UI" w:cs="Segoe UI"/>
        </w:rPr>
        <w:t>that</w:t>
      </w:r>
      <w:r w:rsidR="00002B8A" w:rsidRPr="00EB3414">
        <w:rPr>
          <w:rFonts w:ascii="Segoe UI" w:hAnsi="Segoe UI" w:cs="Segoe UI"/>
        </w:rPr>
        <w:t xml:space="preserve"> </w:t>
      </w:r>
      <w:r w:rsidR="000B2CCE" w:rsidRPr="00EB3414">
        <w:rPr>
          <w:rFonts w:ascii="Segoe UI" w:hAnsi="Segoe UI" w:cs="Segoe UI"/>
        </w:rPr>
        <w:t>accounts</w:t>
      </w:r>
      <w:r w:rsidR="00002B8A" w:rsidRPr="00EB3414">
        <w:rPr>
          <w:rFonts w:ascii="Segoe UI" w:hAnsi="Segoe UI" w:cs="Segoe UI"/>
        </w:rPr>
        <w:t xml:space="preserve"> </w:t>
      </w:r>
      <w:r w:rsidR="000B2CCE" w:rsidRPr="00EB3414">
        <w:rPr>
          <w:rFonts w:ascii="Segoe UI" w:hAnsi="Segoe UI" w:cs="Segoe UI"/>
        </w:rPr>
        <w:t>are</w:t>
      </w:r>
      <w:r w:rsidR="00002B8A" w:rsidRPr="00EB3414">
        <w:rPr>
          <w:rFonts w:ascii="Segoe UI" w:hAnsi="Segoe UI" w:cs="Segoe UI"/>
        </w:rPr>
        <w:t xml:space="preserve"> </w:t>
      </w:r>
      <w:r w:rsidR="000B2CCE" w:rsidRPr="00EB3414">
        <w:rPr>
          <w:rFonts w:ascii="Segoe UI" w:hAnsi="Segoe UI" w:cs="Segoe UI"/>
        </w:rPr>
        <w:t>presented</w:t>
      </w:r>
    </w:p>
    <w:p w14:paraId="2D68C735" w14:textId="77777777" w:rsidR="000B2CCE" w:rsidRPr="00EB3414" w:rsidRDefault="000B2CCE" w:rsidP="005D2BB1">
      <w:pPr>
        <w:numPr>
          <w:ilvl w:val="1"/>
          <w:numId w:val="20"/>
        </w:numPr>
        <w:tabs>
          <w:tab w:val="clear" w:pos="1417"/>
          <w:tab w:val="num" w:pos="1134"/>
        </w:tabs>
        <w:spacing w:before="120" w:after="120"/>
        <w:ind w:left="1134" w:hanging="567"/>
        <w:rPr>
          <w:rFonts w:ascii="Segoe UI" w:hAnsi="Segoe UI" w:cs="Segoe UI"/>
        </w:rPr>
      </w:pPr>
      <w:r w:rsidRPr="00EB3414">
        <w:rPr>
          <w:rFonts w:ascii="Segoe UI" w:hAnsi="Segoe UI" w:cs="Segoe UI"/>
        </w:rPr>
        <w:t>any</w:t>
      </w:r>
      <w:r w:rsidR="00002B8A" w:rsidRPr="00EB3414">
        <w:rPr>
          <w:rFonts w:ascii="Segoe UI" w:hAnsi="Segoe UI" w:cs="Segoe UI"/>
        </w:rPr>
        <w:t xml:space="preserve"> </w:t>
      </w:r>
      <w:r w:rsidRPr="00EB3414">
        <w:rPr>
          <w:rFonts w:ascii="Segoe UI" w:hAnsi="Segoe UI" w:cs="Segoe UI"/>
        </w:rPr>
        <w:t>decisions</w:t>
      </w:r>
      <w:r w:rsidR="00002B8A" w:rsidRPr="00EB3414">
        <w:rPr>
          <w:rFonts w:ascii="Segoe UI" w:hAnsi="Segoe UI" w:cs="Segoe UI"/>
        </w:rPr>
        <w:t xml:space="preserve"> </w:t>
      </w:r>
      <w:r w:rsidRPr="00EB3414">
        <w:rPr>
          <w:rFonts w:ascii="Segoe UI" w:hAnsi="Segoe UI" w:cs="Segoe UI"/>
        </w:rPr>
        <w:t>involving</w:t>
      </w:r>
      <w:r w:rsidR="00002B8A" w:rsidRPr="00EB3414">
        <w:rPr>
          <w:rFonts w:ascii="Segoe UI" w:hAnsi="Segoe UI" w:cs="Segoe UI"/>
        </w:rPr>
        <w:t xml:space="preserve"> </w:t>
      </w:r>
      <w:r w:rsidRPr="00EB3414">
        <w:rPr>
          <w:rFonts w:ascii="Segoe UI" w:hAnsi="Segoe UI" w:cs="Segoe UI"/>
        </w:rPr>
        <w:t>significant</w:t>
      </w:r>
      <w:r w:rsidR="00002B8A" w:rsidRPr="00EB3414">
        <w:rPr>
          <w:rFonts w:ascii="Segoe UI" w:hAnsi="Segoe UI" w:cs="Segoe UI"/>
        </w:rPr>
        <w:t xml:space="preserve"> </w:t>
      </w:r>
      <w:r w:rsidRPr="00EB3414">
        <w:rPr>
          <w:rFonts w:ascii="Segoe UI" w:hAnsi="Segoe UI" w:cs="Segoe UI"/>
        </w:rPr>
        <w:t>judgement,</w:t>
      </w:r>
      <w:r w:rsidR="00002B8A" w:rsidRPr="00EB3414">
        <w:rPr>
          <w:rFonts w:ascii="Segoe UI" w:hAnsi="Segoe UI" w:cs="Segoe UI"/>
        </w:rPr>
        <w:t xml:space="preserve"> </w:t>
      </w:r>
      <w:r w:rsidRPr="00EB3414">
        <w:rPr>
          <w:rFonts w:ascii="Segoe UI" w:hAnsi="Segoe UI" w:cs="Segoe UI"/>
        </w:rPr>
        <w:t>estimation</w:t>
      </w:r>
      <w:r w:rsidR="00002B8A" w:rsidRPr="00EB3414">
        <w:rPr>
          <w:rFonts w:ascii="Segoe UI" w:hAnsi="Segoe UI" w:cs="Segoe UI"/>
        </w:rPr>
        <w:t xml:space="preserve"> </w:t>
      </w:r>
      <w:r w:rsidRPr="00EB3414">
        <w:rPr>
          <w:rFonts w:ascii="Segoe UI" w:hAnsi="Segoe UI" w:cs="Segoe UI"/>
        </w:rPr>
        <w:t>or</w:t>
      </w:r>
      <w:r w:rsidR="00002B8A" w:rsidRPr="00EB3414">
        <w:rPr>
          <w:rFonts w:ascii="Segoe UI" w:hAnsi="Segoe UI" w:cs="Segoe UI"/>
        </w:rPr>
        <w:t xml:space="preserve"> </w:t>
      </w:r>
      <w:r w:rsidRPr="00EB3414">
        <w:rPr>
          <w:rFonts w:ascii="Segoe UI" w:hAnsi="Segoe UI" w:cs="Segoe UI"/>
        </w:rPr>
        <w:t>uncertainty</w:t>
      </w:r>
    </w:p>
    <w:p w14:paraId="27AF017D" w14:textId="77777777" w:rsidR="000B2CCE" w:rsidRPr="00EB3414" w:rsidRDefault="000B2CCE" w:rsidP="005D2BB1">
      <w:pPr>
        <w:numPr>
          <w:ilvl w:val="1"/>
          <w:numId w:val="20"/>
        </w:numPr>
        <w:tabs>
          <w:tab w:val="clear" w:pos="1417"/>
          <w:tab w:val="num" w:pos="1134"/>
        </w:tabs>
        <w:spacing w:before="120" w:after="120"/>
        <w:ind w:left="1134" w:hanging="567"/>
        <w:rPr>
          <w:rFonts w:ascii="Segoe UI" w:hAnsi="Segoe UI" w:cs="Segoe UI"/>
        </w:rPr>
      </w:pPr>
      <w:r w:rsidRPr="00EB3414">
        <w:rPr>
          <w:rFonts w:ascii="Segoe UI" w:hAnsi="Segoe UI" w:cs="Segoe UI"/>
        </w:rPr>
        <w:t>the</w:t>
      </w:r>
      <w:r w:rsidR="00002B8A" w:rsidRPr="00EB3414">
        <w:rPr>
          <w:rFonts w:ascii="Segoe UI" w:hAnsi="Segoe UI" w:cs="Segoe UI"/>
        </w:rPr>
        <w:t xml:space="preserve"> </w:t>
      </w:r>
      <w:r w:rsidRPr="00EB3414">
        <w:rPr>
          <w:rFonts w:ascii="Segoe UI" w:hAnsi="Segoe UI" w:cs="Segoe UI"/>
        </w:rPr>
        <w:t>extent</w:t>
      </w:r>
      <w:r w:rsidR="00002B8A" w:rsidRPr="00EB3414">
        <w:rPr>
          <w:rFonts w:ascii="Segoe UI" w:hAnsi="Segoe UI" w:cs="Segoe UI"/>
        </w:rPr>
        <w:t xml:space="preserve"> </w:t>
      </w:r>
      <w:r w:rsidRPr="00EB3414">
        <w:rPr>
          <w:rFonts w:ascii="Segoe UI" w:hAnsi="Segoe UI" w:cs="Segoe UI"/>
        </w:rPr>
        <w:t>to</w:t>
      </w:r>
      <w:r w:rsidR="00002B8A" w:rsidRPr="00EB3414">
        <w:rPr>
          <w:rFonts w:ascii="Segoe UI" w:hAnsi="Segoe UI" w:cs="Segoe UI"/>
        </w:rPr>
        <w:t xml:space="preserve"> </w:t>
      </w:r>
      <w:r w:rsidRPr="00EB3414">
        <w:rPr>
          <w:rFonts w:ascii="Segoe UI" w:hAnsi="Segoe UI" w:cs="Segoe UI"/>
        </w:rPr>
        <w:t>which</w:t>
      </w:r>
      <w:r w:rsidR="00002B8A" w:rsidRPr="00EB3414">
        <w:rPr>
          <w:rFonts w:ascii="Segoe UI" w:hAnsi="Segoe UI" w:cs="Segoe UI"/>
        </w:rPr>
        <w:t xml:space="preserve"> </w:t>
      </w:r>
      <w:r w:rsidRPr="00EB3414">
        <w:rPr>
          <w:rFonts w:ascii="Segoe UI" w:hAnsi="Segoe UI" w:cs="Segoe UI"/>
        </w:rPr>
        <w:t>financial</w:t>
      </w:r>
      <w:r w:rsidR="00002B8A" w:rsidRPr="00EB3414">
        <w:rPr>
          <w:rFonts w:ascii="Segoe UI" w:hAnsi="Segoe UI" w:cs="Segoe UI"/>
        </w:rPr>
        <w:t xml:space="preserve"> </w:t>
      </w:r>
      <w:r w:rsidRPr="00EB3414">
        <w:rPr>
          <w:rFonts w:ascii="Segoe UI" w:hAnsi="Segoe UI" w:cs="Segoe UI"/>
        </w:rPr>
        <w:t>statements</w:t>
      </w:r>
      <w:r w:rsidR="00002B8A" w:rsidRPr="00EB3414">
        <w:rPr>
          <w:rFonts w:ascii="Segoe UI" w:hAnsi="Segoe UI" w:cs="Segoe UI"/>
        </w:rPr>
        <w:t xml:space="preserve"> </w:t>
      </w:r>
      <w:r w:rsidRPr="00EB3414">
        <w:rPr>
          <w:rFonts w:ascii="Segoe UI" w:hAnsi="Segoe UI" w:cs="Segoe UI"/>
        </w:rPr>
        <w:t>are</w:t>
      </w:r>
      <w:r w:rsidR="00002B8A" w:rsidRPr="00EB3414">
        <w:rPr>
          <w:rFonts w:ascii="Segoe UI" w:hAnsi="Segoe UI" w:cs="Segoe UI"/>
        </w:rPr>
        <w:t xml:space="preserve"> </w:t>
      </w:r>
      <w:r w:rsidRPr="00EB3414">
        <w:rPr>
          <w:rFonts w:ascii="Segoe UI" w:hAnsi="Segoe UI" w:cs="Segoe UI"/>
        </w:rPr>
        <w:t>affected</w:t>
      </w:r>
      <w:r w:rsidR="00002B8A" w:rsidRPr="00EB3414">
        <w:rPr>
          <w:rFonts w:ascii="Segoe UI" w:hAnsi="Segoe UI" w:cs="Segoe UI"/>
        </w:rPr>
        <w:t xml:space="preserve"> </w:t>
      </w:r>
      <w:r w:rsidRPr="00EB3414">
        <w:rPr>
          <w:rFonts w:ascii="Segoe UI" w:hAnsi="Segoe UI" w:cs="Segoe UI"/>
        </w:rPr>
        <w:t>by</w:t>
      </w:r>
      <w:r w:rsidR="00002B8A" w:rsidRPr="00EB3414">
        <w:rPr>
          <w:rFonts w:ascii="Segoe UI" w:hAnsi="Segoe UI" w:cs="Segoe UI"/>
        </w:rPr>
        <w:t xml:space="preserve"> </w:t>
      </w:r>
      <w:r w:rsidRPr="00EB3414">
        <w:rPr>
          <w:rFonts w:ascii="Segoe UI" w:hAnsi="Segoe UI" w:cs="Segoe UI"/>
        </w:rPr>
        <w:t>any</w:t>
      </w:r>
      <w:r w:rsidR="00002B8A" w:rsidRPr="00EB3414">
        <w:rPr>
          <w:rFonts w:ascii="Segoe UI" w:hAnsi="Segoe UI" w:cs="Segoe UI"/>
        </w:rPr>
        <w:t xml:space="preserve"> </w:t>
      </w:r>
      <w:r w:rsidRPr="00EB3414">
        <w:rPr>
          <w:rFonts w:ascii="Segoe UI" w:hAnsi="Segoe UI" w:cs="Segoe UI"/>
        </w:rPr>
        <w:t>unusual</w:t>
      </w:r>
      <w:r w:rsidR="00002B8A" w:rsidRPr="00EB3414">
        <w:rPr>
          <w:rFonts w:ascii="Segoe UI" w:hAnsi="Segoe UI" w:cs="Segoe UI"/>
        </w:rPr>
        <w:t xml:space="preserve"> </w:t>
      </w:r>
      <w:r w:rsidRPr="00EB3414">
        <w:rPr>
          <w:rFonts w:ascii="Segoe UI" w:hAnsi="Segoe UI" w:cs="Segoe UI"/>
        </w:rPr>
        <w:t>transactions</w:t>
      </w:r>
      <w:r w:rsidR="00002B8A" w:rsidRPr="00EB3414">
        <w:rPr>
          <w:rFonts w:ascii="Segoe UI" w:hAnsi="Segoe UI" w:cs="Segoe UI"/>
        </w:rPr>
        <w:t xml:space="preserve"> </w:t>
      </w:r>
      <w:r w:rsidRPr="00EB3414">
        <w:rPr>
          <w:rFonts w:ascii="Segoe UI" w:hAnsi="Segoe UI" w:cs="Segoe UI"/>
        </w:rPr>
        <w:t>and</w:t>
      </w:r>
      <w:r w:rsidR="00002B8A" w:rsidRPr="00EB3414">
        <w:rPr>
          <w:rFonts w:ascii="Segoe UI" w:hAnsi="Segoe UI" w:cs="Segoe UI"/>
        </w:rPr>
        <w:t xml:space="preserve"> </w:t>
      </w:r>
      <w:r w:rsidRPr="00EB3414">
        <w:rPr>
          <w:rFonts w:ascii="Segoe UI" w:hAnsi="Segoe UI" w:cs="Segoe UI"/>
        </w:rPr>
        <w:t>the</w:t>
      </w:r>
      <w:r w:rsidR="00002B8A" w:rsidRPr="00EB3414">
        <w:rPr>
          <w:rFonts w:ascii="Segoe UI" w:hAnsi="Segoe UI" w:cs="Segoe UI"/>
        </w:rPr>
        <w:t xml:space="preserve"> </w:t>
      </w:r>
      <w:r w:rsidRPr="00EB3414">
        <w:rPr>
          <w:rFonts w:ascii="Segoe UI" w:hAnsi="Segoe UI" w:cs="Segoe UI"/>
        </w:rPr>
        <w:t>manner</w:t>
      </w:r>
      <w:r w:rsidR="00002B8A" w:rsidRPr="00EB3414">
        <w:rPr>
          <w:rFonts w:ascii="Segoe UI" w:hAnsi="Segoe UI" w:cs="Segoe UI"/>
        </w:rPr>
        <w:t xml:space="preserve"> </w:t>
      </w:r>
      <w:r w:rsidRPr="00EB3414">
        <w:rPr>
          <w:rFonts w:ascii="Segoe UI" w:hAnsi="Segoe UI" w:cs="Segoe UI"/>
        </w:rPr>
        <w:t>in</w:t>
      </w:r>
      <w:r w:rsidR="00002B8A" w:rsidRPr="00EB3414">
        <w:rPr>
          <w:rFonts w:ascii="Segoe UI" w:hAnsi="Segoe UI" w:cs="Segoe UI"/>
        </w:rPr>
        <w:t xml:space="preserve"> </w:t>
      </w:r>
      <w:r w:rsidRPr="00EB3414">
        <w:rPr>
          <w:rFonts w:ascii="Segoe UI" w:hAnsi="Segoe UI" w:cs="Segoe UI"/>
        </w:rPr>
        <w:t>which</w:t>
      </w:r>
      <w:r w:rsidR="00002B8A" w:rsidRPr="00EB3414">
        <w:rPr>
          <w:rFonts w:ascii="Segoe UI" w:hAnsi="Segoe UI" w:cs="Segoe UI"/>
        </w:rPr>
        <w:t xml:space="preserve"> </w:t>
      </w:r>
      <w:r w:rsidRPr="00EB3414">
        <w:rPr>
          <w:rFonts w:ascii="Segoe UI" w:hAnsi="Segoe UI" w:cs="Segoe UI"/>
        </w:rPr>
        <w:t>they</w:t>
      </w:r>
      <w:r w:rsidR="00002B8A" w:rsidRPr="00EB3414">
        <w:rPr>
          <w:rFonts w:ascii="Segoe UI" w:hAnsi="Segoe UI" w:cs="Segoe UI"/>
        </w:rPr>
        <w:t xml:space="preserve"> </w:t>
      </w:r>
      <w:r w:rsidRPr="00EB3414">
        <w:rPr>
          <w:rFonts w:ascii="Segoe UI" w:hAnsi="Segoe UI" w:cs="Segoe UI"/>
        </w:rPr>
        <w:t>are</w:t>
      </w:r>
      <w:r w:rsidR="00002B8A" w:rsidRPr="00EB3414">
        <w:rPr>
          <w:rFonts w:ascii="Segoe UI" w:hAnsi="Segoe UI" w:cs="Segoe UI"/>
        </w:rPr>
        <w:t xml:space="preserve"> </w:t>
      </w:r>
      <w:r w:rsidRPr="00EB3414">
        <w:rPr>
          <w:rFonts w:ascii="Segoe UI" w:hAnsi="Segoe UI" w:cs="Segoe UI"/>
        </w:rPr>
        <w:t>disclosed</w:t>
      </w:r>
    </w:p>
    <w:p w14:paraId="7FD8EBF4" w14:textId="77777777" w:rsidR="000B2CCE" w:rsidRPr="00EB3414" w:rsidRDefault="000B2CCE" w:rsidP="005D2BB1">
      <w:pPr>
        <w:numPr>
          <w:ilvl w:val="1"/>
          <w:numId w:val="20"/>
        </w:numPr>
        <w:tabs>
          <w:tab w:val="clear" w:pos="1417"/>
          <w:tab w:val="num" w:pos="1134"/>
        </w:tabs>
        <w:spacing w:before="120" w:after="120"/>
        <w:ind w:left="1134" w:hanging="567"/>
        <w:rPr>
          <w:rFonts w:ascii="Segoe UI" w:hAnsi="Segoe UI" w:cs="Segoe UI"/>
        </w:rPr>
      </w:pPr>
      <w:r w:rsidRPr="00EB3414">
        <w:rPr>
          <w:rFonts w:ascii="Segoe UI" w:hAnsi="Segoe UI" w:cs="Segoe UI"/>
        </w:rPr>
        <w:t>the</w:t>
      </w:r>
      <w:r w:rsidR="00002B8A" w:rsidRPr="00EB3414">
        <w:rPr>
          <w:rFonts w:ascii="Segoe UI" w:hAnsi="Segoe UI" w:cs="Segoe UI"/>
        </w:rPr>
        <w:t xml:space="preserve"> </w:t>
      </w:r>
      <w:r w:rsidRPr="00EB3414">
        <w:rPr>
          <w:rFonts w:ascii="Segoe UI" w:hAnsi="Segoe UI" w:cs="Segoe UI"/>
        </w:rPr>
        <w:t>disclosure</w:t>
      </w:r>
      <w:r w:rsidR="00002B8A" w:rsidRPr="00EB3414">
        <w:rPr>
          <w:rFonts w:ascii="Segoe UI" w:hAnsi="Segoe UI" w:cs="Segoe UI"/>
        </w:rPr>
        <w:t xml:space="preserve"> </w:t>
      </w:r>
      <w:r w:rsidRPr="00EB3414">
        <w:rPr>
          <w:rFonts w:ascii="Segoe UI" w:hAnsi="Segoe UI" w:cs="Segoe UI"/>
        </w:rPr>
        <w:t>of</w:t>
      </w:r>
      <w:r w:rsidR="00002B8A" w:rsidRPr="00EB3414">
        <w:rPr>
          <w:rFonts w:ascii="Segoe UI" w:hAnsi="Segoe UI" w:cs="Segoe UI"/>
        </w:rPr>
        <w:t xml:space="preserve"> </w:t>
      </w:r>
      <w:r w:rsidRPr="00EB3414">
        <w:rPr>
          <w:rFonts w:ascii="Segoe UI" w:hAnsi="Segoe UI" w:cs="Segoe UI"/>
        </w:rPr>
        <w:t>contingent</w:t>
      </w:r>
      <w:r w:rsidR="00002B8A" w:rsidRPr="00EB3414">
        <w:rPr>
          <w:rFonts w:ascii="Segoe UI" w:hAnsi="Segoe UI" w:cs="Segoe UI"/>
        </w:rPr>
        <w:t xml:space="preserve"> </w:t>
      </w:r>
      <w:r w:rsidRPr="00EB3414">
        <w:rPr>
          <w:rFonts w:ascii="Segoe UI" w:hAnsi="Segoe UI" w:cs="Segoe UI"/>
        </w:rPr>
        <w:t>liabilities</w:t>
      </w:r>
      <w:r w:rsidR="00002B8A" w:rsidRPr="00EB3414">
        <w:rPr>
          <w:rFonts w:ascii="Segoe UI" w:hAnsi="Segoe UI" w:cs="Segoe UI"/>
        </w:rPr>
        <w:t xml:space="preserve"> </w:t>
      </w:r>
      <w:r w:rsidRPr="00EB3414">
        <w:rPr>
          <w:rFonts w:ascii="Segoe UI" w:hAnsi="Segoe UI" w:cs="Segoe UI"/>
        </w:rPr>
        <w:t>and</w:t>
      </w:r>
      <w:r w:rsidR="00002B8A" w:rsidRPr="00EB3414">
        <w:rPr>
          <w:rFonts w:ascii="Segoe UI" w:hAnsi="Segoe UI" w:cs="Segoe UI"/>
        </w:rPr>
        <w:t xml:space="preserve"> </w:t>
      </w:r>
      <w:r w:rsidRPr="00EB3414">
        <w:rPr>
          <w:rFonts w:ascii="Segoe UI" w:hAnsi="Segoe UI" w:cs="Segoe UI"/>
        </w:rPr>
        <w:t>contingent</w:t>
      </w:r>
      <w:r w:rsidR="00002B8A" w:rsidRPr="00EB3414">
        <w:rPr>
          <w:rFonts w:ascii="Segoe UI" w:hAnsi="Segoe UI" w:cs="Segoe UI"/>
        </w:rPr>
        <w:t xml:space="preserve"> </w:t>
      </w:r>
      <w:r w:rsidRPr="00EB3414">
        <w:rPr>
          <w:rFonts w:ascii="Segoe UI" w:hAnsi="Segoe UI" w:cs="Segoe UI"/>
        </w:rPr>
        <w:t>assets</w:t>
      </w:r>
    </w:p>
    <w:p w14:paraId="3FE0DDC9" w14:textId="77777777" w:rsidR="000B2CCE" w:rsidRPr="00EB3414" w:rsidRDefault="000B2CCE" w:rsidP="005D2BB1">
      <w:pPr>
        <w:numPr>
          <w:ilvl w:val="1"/>
          <w:numId w:val="20"/>
        </w:numPr>
        <w:tabs>
          <w:tab w:val="clear" w:pos="1417"/>
          <w:tab w:val="num" w:pos="1134"/>
        </w:tabs>
        <w:spacing w:before="120" w:after="120"/>
        <w:ind w:left="1134" w:hanging="567"/>
        <w:rPr>
          <w:rFonts w:ascii="Segoe UI" w:hAnsi="Segoe UI" w:cs="Segoe UI"/>
        </w:rPr>
      </w:pPr>
      <w:r w:rsidRPr="00EB3414">
        <w:rPr>
          <w:rFonts w:ascii="Segoe UI" w:hAnsi="Segoe UI" w:cs="Segoe UI"/>
        </w:rPr>
        <w:t>the</w:t>
      </w:r>
      <w:r w:rsidR="00002B8A" w:rsidRPr="00EB3414">
        <w:rPr>
          <w:rFonts w:ascii="Segoe UI" w:hAnsi="Segoe UI" w:cs="Segoe UI"/>
        </w:rPr>
        <w:t xml:space="preserve"> </w:t>
      </w:r>
      <w:r w:rsidRPr="00EB3414">
        <w:rPr>
          <w:rFonts w:ascii="Segoe UI" w:hAnsi="Segoe UI" w:cs="Segoe UI"/>
        </w:rPr>
        <w:t>clarity</w:t>
      </w:r>
      <w:r w:rsidR="00002B8A" w:rsidRPr="00EB3414">
        <w:rPr>
          <w:rFonts w:ascii="Segoe UI" w:hAnsi="Segoe UI" w:cs="Segoe UI"/>
        </w:rPr>
        <w:t xml:space="preserve"> </w:t>
      </w:r>
      <w:r w:rsidRPr="00EB3414">
        <w:rPr>
          <w:rFonts w:ascii="Segoe UI" w:hAnsi="Segoe UI" w:cs="Segoe UI"/>
        </w:rPr>
        <w:t>of</w:t>
      </w:r>
      <w:r w:rsidR="00002B8A" w:rsidRPr="00EB3414">
        <w:rPr>
          <w:rFonts w:ascii="Segoe UI" w:hAnsi="Segoe UI" w:cs="Segoe UI"/>
        </w:rPr>
        <w:t xml:space="preserve"> </w:t>
      </w:r>
      <w:r w:rsidRPr="00EB3414">
        <w:rPr>
          <w:rFonts w:ascii="Segoe UI" w:hAnsi="Segoe UI" w:cs="Segoe UI"/>
        </w:rPr>
        <w:t>disclosures</w:t>
      </w:r>
      <w:r w:rsidR="00002B8A" w:rsidRPr="00EB3414">
        <w:rPr>
          <w:rFonts w:ascii="Segoe UI" w:hAnsi="Segoe UI" w:cs="Segoe UI"/>
        </w:rPr>
        <w:t xml:space="preserve"> </w:t>
      </w:r>
      <w:r w:rsidRPr="00EB3414">
        <w:rPr>
          <w:rFonts w:ascii="Segoe UI" w:hAnsi="Segoe UI" w:cs="Segoe UI"/>
        </w:rPr>
        <w:t>generally</w:t>
      </w:r>
    </w:p>
    <w:p w14:paraId="30A94276" w14:textId="77777777" w:rsidR="000B2CCE" w:rsidRPr="00EB3414" w:rsidRDefault="000B2CCE" w:rsidP="005D2BB1">
      <w:pPr>
        <w:numPr>
          <w:ilvl w:val="1"/>
          <w:numId w:val="20"/>
        </w:numPr>
        <w:tabs>
          <w:tab w:val="clear" w:pos="1417"/>
          <w:tab w:val="num" w:pos="1134"/>
        </w:tabs>
        <w:spacing w:before="120" w:after="120"/>
        <w:ind w:left="1134" w:hanging="567"/>
        <w:rPr>
          <w:rFonts w:ascii="Segoe UI" w:hAnsi="Segoe UI" w:cs="Segoe UI"/>
        </w:rPr>
      </w:pPr>
      <w:r w:rsidRPr="00EB3414">
        <w:rPr>
          <w:rFonts w:ascii="Segoe UI" w:hAnsi="Segoe UI" w:cs="Segoe UI"/>
        </w:rPr>
        <w:t>the</w:t>
      </w:r>
      <w:r w:rsidR="00002B8A" w:rsidRPr="00EB3414">
        <w:rPr>
          <w:rFonts w:ascii="Segoe UI" w:hAnsi="Segoe UI" w:cs="Segoe UI"/>
        </w:rPr>
        <w:t xml:space="preserve"> </w:t>
      </w:r>
      <w:r w:rsidRPr="00EB3414">
        <w:rPr>
          <w:rFonts w:ascii="Segoe UI" w:hAnsi="Segoe UI" w:cs="Segoe UI"/>
        </w:rPr>
        <w:t>basis</w:t>
      </w:r>
      <w:r w:rsidR="00002B8A" w:rsidRPr="00EB3414">
        <w:rPr>
          <w:rFonts w:ascii="Segoe UI" w:hAnsi="Segoe UI" w:cs="Segoe UI"/>
        </w:rPr>
        <w:t xml:space="preserve"> </w:t>
      </w:r>
      <w:r w:rsidRPr="00EB3414">
        <w:rPr>
          <w:rFonts w:ascii="Segoe UI" w:hAnsi="Segoe UI" w:cs="Segoe UI"/>
        </w:rPr>
        <w:t>for</w:t>
      </w:r>
      <w:r w:rsidR="00002B8A" w:rsidRPr="00EB3414">
        <w:rPr>
          <w:rFonts w:ascii="Segoe UI" w:hAnsi="Segoe UI" w:cs="Segoe UI"/>
        </w:rPr>
        <w:t xml:space="preserve"> </w:t>
      </w:r>
      <w:r w:rsidRPr="00EB3414">
        <w:rPr>
          <w:rFonts w:ascii="Segoe UI" w:hAnsi="Segoe UI" w:cs="Segoe UI"/>
        </w:rPr>
        <w:t>the</w:t>
      </w:r>
      <w:r w:rsidR="00002B8A" w:rsidRPr="00EB3414">
        <w:rPr>
          <w:rFonts w:ascii="Segoe UI" w:hAnsi="Segoe UI" w:cs="Segoe UI"/>
        </w:rPr>
        <w:t xml:space="preserve"> </w:t>
      </w:r>
      <w:r w:rsidRPr="00EB3414">
        <w:rPr>
          <w:rFonts w:ascii="Segoe UI" w:hAnsi="Segoe UI" w:cs="Segoe UI"/>
        </w:rPr>
        <w:t>adoption</w:t>
      </w:r>
      <w:r w:rsidR="00002B8A" w:rsidRPr="00EB3414">
        <w:rPr>
          <w:rFonts w:ascii="Segoe UI" w:hAnsi="Segoe UI" w:cs="Segoe UI"/>
        </w:rPr>
        <w:t xml:space="preserve"> </w:t>
      </w:r>
      <w:r w:rsidRPr="00EB3414">
        <w:rPr>
          <w:rFonts w:ascii="Segoe UI" w:hAnsi="Segoe UI" w:cs="Segoe UI"/>
        </w:rPr>
        <w:t>of</w:t>
      </w:r>
      <w:r w:rsidR="00002B8A" w:rsidRPr="00EB3414">
        <w:rPr>
          <w:rFonts w:ascii="Segoe UI" w:hAnsi="Segoe UI" w:cs="Segoe UI"/>
        </w:rPr>
        <w:t xml:space="preserve"> </w:t>
      </w:r>
      <w:r w:rsidRPr="00EB3414">
        <w:rPr>
          <w:rFonts w:ascii="Segoe UI" w:hAnsi="Segoe UI" w:cs="Segoe UI"/>
        </w:rPr>
        <w:t>the</w:t>
      </w:r>
      <w:r w:rsidR="00002B8A" w:rsidRPr="00EB3414">
        <w:rPr>
          <w:rFonts w:ascii="Segoe UI" w:hAnsi="Segoe UI" w:cs="Segoe UI"/>
        </w:rPr>
        <w:t xml:space="preserve"> </w:t>
      </w:r>
      <w:r w:rsidRPr="00EB3414">
        <w:rPr>
          <w:rFonts w:ascii="Segoe UI" w:hAnsi="Segoe UI" w:cs="Segoe UI"/>
        </w:rPr>
        <w:t>going</w:t>
      </w:r>
      <w:r w:rsidR="00002B8A" w:rsidRPr="00EB3414">
        <w:rPr>
          <w:rFonts w:ascii="Segoe UI" w:hAnsi="Segoe UI" w:cs="Segoe UI"/>
        </w:rPr>
        <w:t xml:space="preserve"> </w:t>
      </w:r>
      <w:r w:rsidRPr="00EB3414">
        <w:rPr>
          <w:rFonts w:ascii="Segoe UI" w:hAnsi="Segoe UI" w:cs="Segoe UI"/>
        </w:rPr>
        <w:t>concern</w:t>
      </w:r>
      <w:r w:rsidR="00002B8A" w:rsidRPr="00EB3414">
        <w:rPr>
          <w:rFonts w:ascii="Segoe UI" w:hAnsi="Segoe UI" w:cs="Segoe UI"/>
        </w:rPr>
        <w:t xml:space="preserve"> </w:t>
      </w:r>
      <w:r w:rsidRPr="00EB3414">
        <w:rPr>
          <w:rFonts w:ascii="Segoe UI" w:hAnsi="Segoe UI" w:cs="Segoe UI"/>
        </w:rPr>
        <w:t>assumption</w:t>
      </w:r>
    </w:p>
    <w:p w14:paraId="6867658F" w14:textId="77777777" w:rsidR="000B2CCE" w:rsidRPr="00EB3414" w:rsidRDefault="000B2CCE" w:rsidP="005D2BB1">
      <w:pPr>
        <w:numPr>
          <w:ilvl w:val="1"/>
          <w:numId w:val="20"/>
        </w:numPr>
        <w:tabs>
          <w:tab w:val="clear" w:pos="1417"/>
          <w:tab w:val="num" w:pos="1134"/>
        </w:tabs>
        <w:spacing w:before="120" w:after="120"/>
        <w:ind w:left="1134" w:hanging="567"/>
        <w:rPr>
          <w:rFonts w:ascii="Segoe UI" w:hAnsi="Segoe UI" w:cs="Segoe UI"/>
        </w:rPr>
      </w:pPr>
      <w:r w:rsidRPr="00EB3414">
        <w:rPr>
          <w:rFonts w:ascii="Segoe UI" w:hAnsi="Segoe UI" w:cs="Segoe UI"/>
        </w:rPr>
        <w:t>significant</w:t>
      </w:r>
      <w:r w:rsidR="00002B8A" w:rsidRPr="00EB3414">
        <w:rPr>
          <w:rFonts w:ascii="Segoe UI" w:hAnsi="Segoe UI" w:cs="Segoe UI"/>
        </w:rPr>
        <w:t xml:space="preserve"> </w:t>
      </w:r>
      <w:r w:rsidRPr="00EB3414">
        <w:rPr>
          <w:rFonts w:ascii="Segoe UI" w:hAnsi="Segoe UI" w:cs="Segoe UI"/>
        </w:rPr>
        <w:t>adjustments</w:t>
      </w:r>
      <w:r w:rsidR="00002B8A" w:rsidRPr="00EB3414">
        <w:rPr>
          <w:rFonts w:ascii="Segoe UI" w:hAnsi="Segoe UI" w:cs="Segoe UI"/>
        </w:rPr>
        <w:t xml:space="preserve"> </w:t>
      </w:r>
      <w:r w:rsidRPr="00EB3414">
        <w:rPr>
          <w:rFonts w:ascii="Segoe UI" w:hAnsi="Segoe UI" w:cs="Segoe UI"/>
        </w:rPr>
        <w:t>resulting</w:t>
      </w:r>
      <w:r w:rsidR="00002B8A" w:rsidRPr="00EB3414">
        <w:rPr>
          <w:rFonts w:ascii="Segoe UI" w:hAnsi="Segoe UI" w:cs="Segoe UI"/>
        </w:rPr>
        <w:t xml:space="preserve"> </w:t>
      </w:r>
      <w:r w:rsidRPr="00EB3414">
        <w:rPr>
          <w:rFonts w:ascii="Segoe UI" w:hAnsi="Segoe UI" w:cs="Segoe UI"/>
        </w:rPr>
        <w:t>from</w:t>
      </w:r>
      <w:r w:rsidR="00002B8A" w:rsidRPr="00EB3414">
        <w:rPr>
          <w:rFonts w:ascii="Segoe UI" w:hAnsi="Segoe UI" w:cs="Segoe UI"/>
        </w:rPr>
        <w:t xml:space="preserve"> </w:t>
      </w:r>
      <w:r w:rsidRPr="00EB3414">
        <w:rPr>
          <w:rFonts w:ascii="Segoe UI" w:hAnsi="Segoe UI" w:cs="Segoe UI"/>
        </w:rPr>
        <w:t>the</w:t>
      </w:r>
      <w:r w:rsidR="00002B8A" w:rsidRPr="00EB3414">
        <w:rPr>
          <w:rFonts w:ascii="Segoe UI" w:hAnsi="Segoe UI" w:cs="Segoe UI"/>
        </w:rPr>
        <w:t xml:space="preserve"> </w:t>
      </w:r>
      <w:r w:rsidRPr="00EB3414">
        <w:rPr>
          <w:rFonts w:ascii="Segoe UI" w:hAnsi="Segoe UI" w:cs="Segoe UI"/>
        </w:rPr>
        <w:t>audit</w:t>
      </w:r>
    </w:p>
    <w:p w14:paraId="61AFFDBB" w14:textId="77777777" w:rsidR="00C65EFF" w:rsidRPr="00EB3414" w:rsidRDefault="00C65EFF" w:rsidP="00A818F3">
      <w:pPr>
        <w:spacing w:before="120" w:after="120"/>
        <w:rPr>
          <w:rFonts w:ascii="Segoe UI" w:hAnsi="Segoe UI" w:cs="Segoe UI"/>
          <w:b/>
        </w:rPr>
      </w:pPr>
      <w:r w:rsidRPr="00EB3414">
        <w:rPr>
          <w:rFonts w:ascii="Segoe UI" w:hAnsi="Segoe UI" w:cs="Segoe UI"/>
          <w:b/>
        </w:rPr>
        <w:t>Risk</w:t>
      </w:r>
      <w:r w:rsidR="00002B8A" w:rsidRPr="00EB3414">
        <w:rPr>
          <w:rFonts w:ascii="Segoe UI" w:hAnsi="Segoe UI" w:cs="Segoe UI"/>
          <w:b/>
        </w:rPr>
        <w:t xml:space="preserve"> </w:t>
      </w:r>
      <w:r w:rsidRPr="00EB3414">
        <w:rPr>
          <w:rFonts w:ascii="Segoe UI" w:hAnsi="Segoe UI" w:cs="Segoe UI"/>
          <w:b/>
        </w:rPr>
        <w:t>management</w:t>
      </w:r>
    </w:p>
    <w:p w14:paraId="37A5E685" w14:textId="77777777" w:rsidR="00C65EFF" w:rsidRPr="00EB3414" w:rsidRDefault="00C65EFF" w:rsidP="005D2BB1">
      <w:pPr>
        <w:numPr>
          <w:ilvl w:val="0"/>
          <w:numId w:val="14"/>
        </w:numPr>
        <w:tabs>
          <w:tab w:val="clear" w:pos="709"/>
          <w:tab w:val="left" w:pos="567"/>
        </w:tabs>
        <w:spacing w:before="120" w:after="120"/>
        <w:ind w:left="567" w:hanging="567"/>
        <w:rPr>
          <w:rFonts w:ascii="Segoe UI" w:hAnsi="Segoe UI" w:cs="Segoe UI"/>
        </w:rPr>
      </w:pPr>
      <w:r w:rsidRPr="00EB3414">
        <w:rPr>
          <w:rFonts w:ascii="Segoe UI" w:hAnsi="Segoe UI" w:cs="Segoe UI"/>
        </w:rPr>
        <w:t>Review,</w:t>
      </w:r>
      <w:r w:rsidR="00002B8A" w:rsidRPr="00EB3414">
        <w:rPr>
          <w:rFonts w:ascii="Segoe UI" w:hAnsi="Segoe UI" w:cs="Segoe UI"/>
        </w:rPr>
        <w:t xml:space="preserve"> </w:t>
      </w:r>
      <w:r w:rsidRPr="00EB3414">
        <w:rPr>
          <w:rFonts w:ascii="Segoe UI" w:hAnsi="Segoe UI" w:cs="Segoe UI"/>
        </w:rPr>
        <w:t>approve</w:t>
      </w:r>
      <w:r w:rsidR="00002B8A" w:rsidRPr="00EB3414">
        <w:rPr>
          <w:rFonts w:ascii="Segoe UI" w:hAnsi="Segoe UI" w:cs="Segoe UI"/>
        </w:rPr>
        <w:t xml:space="preserve"> </w:t>
      </w:r>
      <w:r w:rsidRPr="00EB3414">
        <w:rPr>
          <w:rFonts w:ascii="Segoe UI" w:hAnsi="Segoe UI" w:cs="Segoe UI"/>
        </w:rPr>
        <w:t>and</w:t>
      </w:r>
      <w:r w:rsidR="00002B8A" w:rsidRPr="00EB3414">
        <w:rPr>
          <w:rFonts w:ascii="Segoe UI" w:hAnsi="Segoe UI" w:cs="Segoe UI"/>
        </w:rPr>
        <w:t xml:space="preserve"> </w:t>
      </w:r>
      <w:r w:rsidRPr="00EB3414">
        <w:rPr>
          <w:rFonts w:ascii="Segoe UI" w:hAnsi="Segoe UI" w:cs="Segoe UI"/>
        </w:rPr>
        <w:t>monitor</w:t>
      </w:r>
      <w:r w:rsidR="00002B8A" w:rsidRPr="00EB3414">
        <w:rPr>
          <w:rFonts w:ascii="Segoe UI" w:hAnsi="Segoe UI" w:cs="Segoe UI"/>
        </w:rPr>
        <w:t xml:space="preserve"> </w:t>
      </w:r>
      <w:r w:rsidRPr="00EB3414">
        <w:rPr>
          <w:rFonts w:ascii="Segoe UI" w:hAnsi="Segoe UI" w:cs="Segoe UI"/>
        </w:rPr>
        <w:t>the</w:t>
      </w:r>
      <w:r w:rsidR="00002B8A" w:rsidRPr="00EB3414">
        <w:rPr>
          <w:rFonts w:ascii="Segoe UI" w:hAnsi="Segoe UI" w:cs="Segoe UI"/>
        </w:rPr>
        <w:t xml:space="preserve"> </w:t>
      </w:r>
      <w:r w:rsidRPr="00EB3414">
        <w:rPr>
          <w:rFonts w:ascii="Segoe UI" w:hAnsi="Segoe UI" w:cs="Segoe UI"/>
        </w:rPr>
        <w:t>implementation</w:t>
      </w:r>
      <w:r w:rsidR="00002B8A" w:rsidRPr="00EB3414">
        <w:rPr>
          <w:rFonts w:ascii="Segoe UI" w:hAnsi="Segoe UI" w:cs="Segoe UI"/>
        </w:rPr>
        <w:t xml:space="preserve"> </w:t>
      </w:r>
      <w:r w:rsidRPr="00EB3414">
        <w:rPr>
          <w:rFonts w:ascii="Segoe UI" w:hAnsi="Segoe UI" w:cs="Segoe UI"/>
        </w:rPr>
        <w:t xml:space="preserve">of </w:t>
      </w:r>
      <w:r w:rsidR="007A1921" w:rsidRPr="00EB3414">
        <w:rPr>
          <w:rFonts w:ascii="Segoe UI" w:hAnsi="Segoe UI" w:cs="Segoe UI"/>
        </w:rPr>
        <w:t xml:space="preserve">the risk management programme of work, the </w:t>
      </w:r>
      <w:r w:rsidRPr="00EB3414">
        <w:rPr>
          <w:rFonts w:ascii="Segoe UI" w:hAnsi="Segoe UI" w:cs="Segoe UI"/>
        </w:rPr>
        <w:t>risk management policy,</w:t>
      </w:r>
      <w:r w:rsidR="00002B8A" w:rsidRPr="00EB3414">
        <w:rPr>
          <w:rFonts w:ascii="Segoe UI" w:hAnsi="Segoe UI" w:cs="Segoe UI"/>
        </w:rPr>
        <w:t xml:space="preserve"> </w:t>
      </w:r>
      <w:r w:rsidRPr="00EB3414">
        <w:rPr>
          <w:rFonts w:ascii="Segoe UI" w:hAnsi="Segoe UI" w:cs="Segoe UI"/>
        </w:rPr>
        <w:t>framework</w:t>
      </w:r>
      <w:r w:rsidR="00002B8A" w:rsidRPr="00EB3414">
        <w:rPr>
          <w:rFonts w:ascii="Segoe UI" w:hAnsi="Segoe UI" w:cs="Segoe UI"/>
        </w:rPr>
        <w:t xml:space="preserve"> </w:t>
      </w:r>
      <w:r w:rsidRPr="00EB3414">
        <w:rPr>
          <w:rFonts w:ascii="Segoe UI" w:hAnsi="Segoe UI" w:cs="Segoe UI"/>
        </w:rPr>
        <w:t>and</w:t>
      </w:r>
      <w:r w:rsidR="00002B8A" w:rsidRPr="00EB3414">
        <w:rPr>
          <w:rFonts w:ascii="Segoe UI" w:hAnsi="Segoe UI" w:cs="Segoe UI"/>
        </w:rPr>
        <w:t xml:space="preserve"> </w:t>
      </w:r>
      <w:r w:rsidRPr="00EB3414">
        <w:rPr>
          <w:rFonts w:ascii="Segoe UI" w:hAnsi="Segoe UI" w:cs="Segoe UI"/>
        </w:rPr>
        <w:t>strategy</w:t>
      </w:r>
      <w:r w:rsidR="00002B8A" w:rsidRPr="00EB3414">
        <w:rPr>
          <w:rFonts w:ascii="Segoe UI" w:hAnsi="Segoe UI" w:cs="Segoe UI"/>
        </w:rPr>
        <w:t xml:space="preserve"> </w:t>
      </w:r>
      <w:r w:rsidRPr="00EB3414">
        <w:rPr>
          <w:rFonts w:ascii="Segoe UI" w:hAnsi="Segoe UI" w:cs="Segoe UI"/>
        </w:rPr>
        <w:t>(including</w:t>
      </w:r>
      <w:r w:rsidR="00002B8A" w:rsidRPr="00EB3414">
        <w:rPr>
          <w:rFonts w:ascii="Segoe UI" w:hAnsi="Segoe UI" w:cs="Segoe UI"/>
        </w:rPr>
        <w:t xml:space="preserve"> </w:t>
      </w:r>
      <w:r w:rsidRPr="00EB3414">
        <w:rPr>
          <w:rFonts w:ascii="Segoe UI" w:hAnsi="Segoe UI" w:cs="Segoe UI"/>
        </w:rPr>
        <w:t>risks</w:t>
      </w:r>
      <w:r w:rsidR="00002B8A" w:rsidRPr="00EB3414">
        <w:rPr>
          <w:rFonts w:ascii="Segoe UI" w:hAnsi="Segoe UI" w:cs="Segoe UI"/>
        </w:rPr>
        <w:t xml:space="preserve"> </w:t>
      </w:r>
      <w:r w:rsidRPr="00EB3414">
        <w:rPr>
          <w:rFonts w:ascii="Segoe UI" w:hAnsi="Segoe UI" w:cs="Segoe UI"/>
        </w:rPr>
        <w:t>pertaining</w:t>
      </w:r>
      <w:r w:rsidR="00002B8A" w:rsidRPr="00EB3414">
        <w:rPr>
          <w:rFonts w:ascii="Segoe UI" w:hAnsi="Segoe UI" w:cs="Segoe UI"/>
        </w:rPr>
        <w:t xml:space="preserve"> </w:t>
      </w:r>
      <w:r w:rsidRPr="00EB3414">
        <w:rPr>
          <w:rFonts w:ascii="Segoe UI" w:hAnsi="Segoe UI" w:cs="Segoe UI"/>
        </w:rPr>
        <w:t>to</w:t>
      </w:r>
      <w:r w:rsidR="00002B8A" w:rsidRPr="00EB3414">
        <w:rPr>
          <w:rFonts w:ascii="Segoe UI" w:hAnsi="Segoe UI" w:cs="Segoe UI"/>
        </w:rPr>
        <w:t xml:space="preserve"> </w:t>
      </w:r>
      <w:r w:rsidRPr="00EB3414">
        <w:rPr>
          <w:rFonts w:ascii="Segoe UI" w:hAnsi="Segoe UI" w:cs="Segoe UI"/>
        </w:rPr>
        <w:t>CCOs</w:t>
      </w:r>
      <w:r w:rsidR="00002B8A" w:rsidRPr="00EB3414">
        <w:rPr>
          <w:rFonts w:ascii="Segoe UI" w:hAnsi="Segoe UI" w:cs="Segoe UI"/>
        </w:rPr>
        <w:t xml:space="preserve"> </w:t>
      </w:r>
      <w:r w:rsidRPr="00EB3414">
        <w:rPr>
          <w:rFonts w:ascii="Segoe UI" w:hAnsi="Segoe UI" w:cs="Segoe UI"/>
        </w:rPr>
        <w:t>that</w:t>
      </w:r>
      <w:r w:rsidR="00002B8A" w:rsidRPr="00EB3414">
        <w:rPr>
          <w:rFonts w:ascii="Segoe UI" w:hAnsi="Segoe UI" w:cs="Segoe UI"/>
        </w:rPr>
        <w:t xml:space="preserve"> </w:t>
      </w:r>
      <w:r w:rsidRPr="00EB3414">
        <w:rPr>
          <w:rFonts w:ascii="Segoe UI" w:hAnsi="Segoe UI" w:cs="Segoe UI"/>
        </w:rPr>
        <w:t>are</w:t>
      </w:r>
      <w:r w:rsidR="00002B8A" w:rsidRPr="00EB3414">
        <w:rPr>
          <w:rFonts w:ascii="Segoe UI" w:hAnsi="Segoe UI" w:cs="Segoe UI"/>
        </w:rPr>
        <w:t xml:space="preserve"> </w:t>
      </w:r>
      <w:r w:rsidRPr="00EB3414">
        <w:rPr>
          <w:rFonts w:ascii="Segoe UI" w:hAnsi="Segoe UI" w:cs="Segoe UI"/>
        </w:rPr>
        <w:t>significant</w:t>
      </w:r>
      <w:r w:rsidR="00002B8A" w:rsidRPr="00EB3414">
        <w:rPr>
          <w:rFonts w:ascii="Segoe UI" w:hAnsi="Segoe UI" w:cs="Segoe UI"/>
        </w:rPr>
        <w:t xml:space="preserve"> </w:t>
      </w:r>
      <w:r w:rsidRPr="00EB3414">
        <w:rPr>
          <w:rFonts w:ascii="Segoe UI" w:hAnsi="Segoe UI" w:cs="Segoe UI"/>
        </w:rPr>
        <w:t>to</w:t>
      </w:r>
      <w:r w:rsidR="00002B8A" w:rsidRPr="00EB3414">
        <w:rPr>
          <w:rFonts w:ascii="Segoe UI" w:hAnsi="Segoe UI" w:cs="Segoe UI"/>
        </w:rPr>
        <w:t xml:space="preserve"> </w:t>
      </w:r>
      <w:r w:rsidRPr="00EB3414">
        <w:rPr>
          <w:rFonts w:ascii="Segoe UI" w:hAnsi="Segoe UI" w:cs="Segoe UI"/>
        </w:rPr>
        <w:t>the</w:t>
      </w:r>
      <w:r w:rsidR="00002B8A" w:rsidRPr="00EB3414">
        <w:rPr>
          <w:rFonts w:ascii="Segoe UI" w:hAnsi="Segoe UI" w:cs="Segoe UI"/>
        </w:rPr>
        <w:t xml:space="preserve"> </w:t>
      </w:r>
      <w:r w:rsidRPr="00EB3414">
        <w:rPr>
          <w:rFonts w:ascii="Segoe UI" w:hAnsi="Segoe UI" w:cs="Segoe UI"/>
        </w:rPr>
        <w:t>Wellington</w:t>
      </w:r>
      <w:r w:rsidR="00002B8A" w:rsidRPr="00EB3414">
        <w:rPr>
          <w:rFonts w:ascii="Segoe UI" w:hAnsi="Segoe UI" w:cs="Segoe UI"/>
        </w:rPr>
        <w:t xml:space="preserve"> </w:t>
      </w:r>
      <w:r w:rsidRPr="00EB3414">
        <w:rPr>
          <w:rFonts w:ascii="Segoe UI" w:hAnsi="Segoe UI" w:cs="Segoe UI"/>
        </w:rPr>
        <w:t>city</w:t>
      </w:r>
      <w:r w:rsidR="00002B8A" w:rsidRPr="00EB3414">
        <w:rPr>
          <w:rFonts w:ascii="Segoe UI" w:hAnsi="Segoe UI" w:cs="Segoe UI"/>
        </w:rPr>
        <w:t xml:space="preserve"> </w:t>
      </w:r>
      <w:r w:rsidRPr="00EB3414">
        <w:rPr>
          <w:rFonts w:ascii="Segoe UI" w:hAnsi="Segoe UI" w:cs="Segoe UI"/>
        </w:rPr>
        <w:t>Council</w:t>
      </w:r>
      <w:r w:rsidR="00002B8A" w:rsidRPr="00EB3414">
        <w:rPr>
          <w:rFonts w:ascii="Segoe UI" w:hAnsi="Segoe UI" w:cs="Segoe UI"/>
        </w:rPr>
        <w:t xml:space="preserve"> </w:t>
      </w:r>
      <w:r w:rsidRPr="00EB3414">
        <w:rPr>
          <w:rFonts w:ascii="Segoe UI" w:hAnsi="Segoe UI" w:cs="Segoe UI"/>
        </w:rPr>
        <w:t>group)</w:t>
      </w:r>
      <w:r w:rsidR="007A1921" w:rsidRPr="00EB3414">
        <w:rPr>
          <w:rFonts w:ascii="Segoe UI" w:hAnsi="Segoe UI" w:cs="Segoe UI"/>
        </w:rPr>
        <w:t>, focussing in particular on:</w:t>
      </w:r>
    </w:p>
    <w:p w14:paraId="72895242" w14:textId="77777777" w:rsidR="00C65EFF" w:rsidRPr="00EB3414" w:rsidRDefault="00C65EFF" w:rsidP="00F40E37">
      <w:pPr>
        <w:numPr>
          <w:ilvl w:val="1"/>
          <w:numId w:val="90"/>
        </w:numPr>
        <w:spacing w:before="120" w:after="120"/>
        <w:ind w:left="1134" w:hanging="567"/>
        <w:rPr>
          <w:rFonts w:ascii="Segoe UI" w:hAnsi="Segoe UI" w:cs="Segoe UI"/>
        </w:rPr>
      </w:pPr>
      <w:r w:rsidRPr="2B8CC635">
        <w:rPr>
          <w:rFonts w:ascii="Segoe UI" w:hAnsi="Segoe UI" w:cs="Segoe UI"/>
        </w:rPr>
        <w:t>Provid</w:t>
      </w:r>
      <w:r w:rsidR="007A1921" w:rsidRPr="2B8CC635">
        <w:rPr>
          <w:rFonts w:ascii="Segoe UI" w:hAnsi="Segoe UI" w:cs="Segoe UI"/>
        </w:rPr>
        <w:t>ing</w:t>
      </w:r>
      <w:r w:rsidRPr="2B8CC635">
        <w:rPr>
          <w:rFonts w:ascii="Segoe UI" w:hAnsi="Segoe UI" w:cs="Segoe UI"/>
        </w:rPr>
        <w:t xml:space="preserve"> guidance and approv</w:t>
      </w:r>
      <w:r w:rsidR="007A1921" w:rsidRPr="2B8CC635">
        <w:rPr>
          <w:rFonts w:ascii="Segoe UI" w:hAnsi="Segoe UI" w:cs="Segoe UI"/>
        </w:rPr>
        <w:t>al of</w:t>
      </w:r>
      <w:r w:rsidRPr="2B8CC635">
        <w:rPr>
          <w:rFonts w:ascii="Segoe UI" w:hAnsi="Segoe UI" w:cs="Segoe UI"/>
        </w:rPr>
        <w:t xml:space="preserve"> Council’s appetite for Risk</w:t>
      </w:r>
    </w:p>
    <w:p w14:paraId="192594EE" w14:textId="5B40A92B" w:rsidR="00C65EFF" w:rsidRPr="00EB3414" w:rsidRDefault="00A71846" w:rsidP="00F40E37">
      <w:pPr>
        <w:numPr>
          <w:ilvl w:val="1"/>
          <w:numId w:val="90"/>
        </w:numPr>
        <w:spacing w:before="120" w:after="120"/>
        <w:ind w:left="1134" w:hanging="567"/>
        <w:rPr>
          <w:rFonts w:ascii="Segoe UI" w:hAnsi="Segoe UI" w:cs="Segoe UI"/>
        </w:rPr>
      </w:pPr>
      <w:r w:rsidRPr="2B8CC635">
        <w:rPr>
          <w:rFonts w:ascii="Segoe UI" w:hAnsi="Segoe UI" w:cs="Segoe UI"/>
        </w:rPr>
        <w:t>O</w:t>
      </w:r>
      <w:r w:rsidR="00C65EFF" w:rsidRPr="2B8CC635">
        <w:rPr>
          <w:rFonts w:ascii="Segoe UI" w:hAnsi="Segoe UI" w:cs="Segoe UI"/>
        </w:rPr>
        <w:t>versight of the systems in place to manage</w:t>
      </w:r>
      <w:r w:rsidR="00002B8A" w:rsidRPr="2B8CC635">
        <w:rPr>
          <w:rFonts w:ascii="Segoe UI" w:hAnsi="Segoe UI" w:cs="Segoe UI"/>
        </w:rPr>
        <w:t xml:space="preserve"> </w:t>
      </w:r>
      <w:r w:rsidR="00C65EFF" w:rsidRPr="2B8CC635">
        <w:rPr>
          <w:rFonts w:ascii="Segoe UI" w:hAnsi="Segoe UI" w:cs="Segoe UI"/>
        </w:rPr>
        <w:t>legislative</w:t>
      </w:r>
      <w:r w:rsidR="00002B8A" w:rsidRPr="2B8CC635">
        <w:rPr>
          <w:rFonts w:ascii="Segoe UI" w:hAnsi="Segoe UI" w:cs="Segoe UI"/>
        </w:rPr>
        <w:t xml:space="preserve"> </w:t>
      </w:r>
      <w:r w:rsidR="00C65EFF" w:rsidRPr="2B8CC635">
        <w:rPr>
          <w:rFonts w:ascii="Segoe UI" w:hAnsi="Segoe UI" w:cs="Segoe UI"/>
        </w:rPr>
        <w:t>compliance</w:t>
      </w:r>
      <w:r w:rsidR="00065E6C">
        <w:rPr>
          <w:rFonts w:ascii="Segoe UI" w:hAnsi="Segoe UI" w:cs="Segoe UI"/>
        </w:rPr>
        <w:t xml:space="preserve"> (including health and safety)</w:t>
      </w:r>
      <w:r w:rsidR="00C65EFF" w:rsidRPr="2B8CC635">
        <w:rPr>
          <w:rFonts w:ascii="Segoe UI" w:hAnsi="Segoe UI" w:cs="Segoe UI"/>
        </w:rPr>
        <w:t>,</w:t>
      </w:r>
      <w:r w:rsidR="00002B8A" w:rsidRPr="2B8CC635">
        <w:rPr>
          <w:rFonts w:ascii="Segoe UI" w:hAnsi="Segoe UI" w:cs="Segoe UI"/>
        </w:rPr>
        <w:t xml:space="preserve"> </w:t>
      </w:r>
      <w:r w:rsidR="00C65EFF" w:rsidRPr="2B8CC635">
        <w:rPr>
          <w:rFonts w:ascii="Segoe UI" w:hAnsi="Segoe UI" w:cs="Segoe UI"/>
        </w:rPr>
        <w:t>significant</w:t>
      </w:r>
      <w:r w:rsidR="00002B8A" w:rsidRPr="2B8CC635">
        <w:rPr>
          <w:rFonts w:ascii="Segoe UI" w:hAnsi="Segoe UI" w:cs="Segoe UI"/>
        </w:rPr>
        <w:t xml:space="preserve"> </w:t>
      </w:r>
      <w:r w:rsidR="00C65EFF" w:rsidRPr="2B8CC635">
        <w:rPr>
          <w:rFonts w:ascii="Segoe UI" w:hAnsi="Segoe UI" w:cs="Segoe UI"/>
        </w:rPr>
        <w:t>projects</w:t>
      </w:r>
      <w:r w:rsidR="00002B8A" w:rsidRPr="2B8CC635">
        <w:rPr>
          <w:rFonts w:ascii="Segoe UI" w:hAnsi="Segoe UI" w:cs="Segoe UI"/>
        </w:rPr>
        <w:t xml:space="preserve"> </w:t>
      </w:r>
      <w:r w:rsidR="00C65EFF" w:rsidRPr="2B8CC635">
        <w:rPr>
          <w:rFonts w:ascii="Segoe UI" w:hAnsi="Segoe UI" w:cs="Segoe UI"/>
        </w:rPr>
        <w:t>and</w:t>
      </w:r>
      <w:r w:rsidR="00002B8A" w:rsidRPr="2B8CC635">
        <w:rPr>
          <w:rFonts w:ascii="Segoe UI" w:hAnsi="Segoe UI" w:cs="Segoe UI"/>
        </w:rPr>
        <w:t xml:space="preserve"> </w:t>
      </w:r>
      <w:r w:rsidR="00C65EFF" w:rsidRPr="2B8CC635">
        <w:rPr>
          <w:rFonts w:ascii="Segoe UI" w:hAnsi="Segoe UI" w:cs="Segoe UI"/>
        </w:rPr>
        <w:t>programmes</w:t>
      </w:r>
      <w:r w:rsidR="00002B8A" w:rsidRPr="2B8CC635">
        <w:rPr>
          <w:rFonts w:ascii="Segoe UI" w:hAnsi="Segoe UI" w:cs="Segoe UI"/>
        </w:rPr>
        <w:t xml:space="preserve"> </w:t>
      </w:r>
      <w:r w:rsidR="00C65EFF" w:rsidRPr="2B8CC635">
        <w:rPr>
          <w:rFonts w:ascii="Segoe UI" w:hAnsi="Segoe UI" w:cs="Segoe UI"/>
        </w:rPr>
        <w:t>of</w:t>
      </w:r>
      <w:r w:rsidR="00002B8A" w:rsidRPr="2B8CC635">
        <w:rPr>
          <w:rFonts w:ascii="Segoe UI" w:hAnsi="Segoe UI" w:cs="Segoe UI"/>
        </w:rPr>
        <w:t xml:space="preserve"> </w:t>
      </w:r>
      <w:r w:rsidR="00C65EFF" w:rsidRPr="2B8CC635">
        <w:rPr>
          <w:rFonts w:ascii="Segoe UI" w:hAnsi="Segoe UI" w:cs="Segoe UI"/>
        </w:rPr>
        <w:t>work,</w:t>
      </w:r>
      <w:r w:rsidR="00002B8A" w:rsidRPr="2B8CC635">
        <w:rPr>
          <w:rFonts w:ascii="Segoe UI" w:hAnsi="Segoe UI" w:cs="Segoe UI"/>
        </w:rPr>
        <w:t xml:space="preserve"> </w:t>
      </w:r>
      <w:r w:rsidR="00C65EFF" w:rsidRPr="2B8CC635">
        <w:rPr>
          <w:rFonts w:ascii="Segoe UI" w:hAnsi="Segoe UI" w:cs="Segoe UI"/>
        </w:rPr>
        <w:t>and</w:t>
      </w:r>
      <w:r w:rsidR="00002B8A" w:rsidRPr="2B8CC635">
        <w:rPr>
          <w:rFonts w:ascii="Segoe UI" w:hAnsi="Segoe UI" w:cs="Segoe UI"/>
        </w:rPr>
        <w:t xml:space="preserve"> </w:t>
      </w:r>
      <w:r w:rsidR="00C65EFF" w:rsidRPr="2B8CC635">
        <w:rPr>
          <w:rFonts w:ascii="Segoe UI" w:hAnsi="Segoe UI" w:cs="Segoe UI"/>
        </w:rPr>
        <w:t>significant</w:t>
      </w:r>
      <w:r w:rsidR="00002B8A" w:rsidRPr="2B8CC635">
        <w:rPr>
          <w:rFonts w:ascii="Segoe UI" w:hAnsi="Segoe UI" w:cs="Segoe UI"/>
        </w:rPr>
        <w:t xml:space="preserve"> </w:t>
      </w:r>
      <w:r w:rsidR="00C65EFF" w:rsidRPr="2B8CC635">
        <w:rPr>
          <w:rFonts w:ascii="Segoe UI" w:hAnsi="Segoe UI" w:cs="Segoe UI"/>
        </w:rPr>
        <w:t xml:space="preserve">procurement </w:t>
      </w:r>
      <w:r w:rsidR="007A1921" w:rsidRPr="2B8CC635">
        <w:rPr>
          <w:rFonts w:ascii="Segoe UI" w:hAnsi="Segoe UI" w:cs="Segoe UI"/>
        </w:rPr>
        <w:t>activity</w:t>
      </w:r>
    </w:p>
    <w:p w14:paraId="6E6807F6" w14:textId="77777777" w:rsidR="000B2CCE" w:rsidRPr="00EB3414" w:rsidRDefault="000B2CCE" w:rsidP="00A818F3">
      <w:pPr>
        <w:spacing w:before="120" w:after="120"/>
        <w:rPr>
          <w:rFonts w:ascii="Segoe UI" w:hAnsi="Segoe UI" w:cs="Segoe UI"/>
          <w:b/>
        </w:rPr>
      </w:pPr>
      <w:r w:rsidRPr="00EB3414">
        <w:rPr>
          <w:rFonts w:ascii="Segoe UI" w:hAnsi="Segoe UI" w:cs="Segoe UI"/>
          <w:b/>
        </w:rPr>
        <w:t>Internal</w:t>
      </w:r>
      <w:r w:rsidR="00002B8A" w:rsidRPr="00EB3414">
        <w:rPr>
          <w:rFonts w:ascii="Segoe UI" w:hAnsi="Segoe UI" w:cs="Segoe UI"/>
          <w:b/>
        </w:rPr>
        <w:t xml:space="preserve"> </w:t>
      </w:r>
      <w:r w:rsidRPr="00EB3414">
        <w:rPr>
          <w:rFonts w:ascii="Segoe UI" w:hAnsi="Segoe UI" w:cs="Segoe UI"/>
          <w:b/>
        </w:rPr>
        <w:t>Audit</w:t>
      </w:r>
    </w:p>
    <w:p w14:paraId="2806529E" w14:textId="77777777" w:rsidR="000B2CCE" w:rsidRPr="00EB3414" w:rsidRDefault="000B2CCE" w:rsidP="005D2BB1">
      <w:pPr>
        <w:numPr>
          <w:ilvl w:val="0"/>
          <w:numId w:val="14"/>
        </w:numPr>
        <w:tabs>
          <w:tab w:val="clear" w:pos="709"/>
          <w:tab w:val="left" w:pos="567"/>
        </w:tabs>
        <w:spacing w:before="120" w:after="120"/>
        <w:ind w:left="567" w:hanging="567"/>
        <w:rPr>
          <w:rFonts w:ascii="Segoe UI" w:hAnsi="Segoe UI" w:cs="Segoe UI"/>
        </w:rPr>
      </w:pPr>
      <w:r w:rsidRPr="00EB3414">
        <w:rPr>
          <w:rFonts w:ascii="Segoe UI" w:hAnsi="Segoe UI" w:cs="Segoe UI"/>
        </w:rPr>
        <w:t>Review</w:t>
      </w:r>
      <w:r w:rsidR="00002B8A" w:rsidRPr="00EB3414">
        <w:rPr>
          <w:rFonts w:ascii="Segoe UI" w:hAnsi="Segoe UI" w:cs="Segoe UI"/>
        </w:rPr>
        <w:t xml:space="preserve"> </w:t>
      </w:r>
      <w:r w:rsidRPr="00EB3414">
        <w:rPr>
          <w:rFonts w:ascii="Segoe UI" w:hAnsi="Segoe UI" w:cs="Segoe UI"/>
        </w:rPr>
        <w:t>and</w:t>
      </w:r>
      <w:r w:rsidR="00002B8A" w:rsidRPr="00EB3414">
        <w:rPr>
          <w:rFonts w:ascii="Segoe UI" w:hAnsi="Segoe UI" w:cs="Segoe UI"/>
        </w:rPr>
        <w:t xml:space="preserve"> </w:t>
      </w:r>
      <w:r w:rsidRPr="00EB3414">
        <w:rPr>
          <w:rFonts w:ascii="Segoe UI" w:hAnsi="Segoe UI" w:cs="Segoe UI"/>
        </w:rPr>
        <w:t>monitor</w:t>
      </w:r>
      <w:r w:rsidR="00002B8A" w:rsidRPr="00EB3414">
        <w:rPr>
          <w:rFonts w:ascii="Segoe UI" w:hAnsi="Segoe UI" w:cs="Segoe UI"/>
        </w:rPr>
        <w:t xml:space="preserve"> </w:t>
      </w:r>
      <w:r w:rsidRPr="00EB3414">
        <w:rPr>
          <w:rFonts w:ascii="Segoe UI" w:hAnsi="Segoe UI" w:cs="Segoe UI"/>
        </w:rPr>
        <w:t>whether</w:t>
      </w:r>
      <w:r w:rsidR="00002B8A" w:rsidRPr="00EB3414">
        <w:rPr>
          <w:rFonts w:ascii="Segoe UI" w:hAnsi="Segoe UI" w:cs="Segoe UI"/>
        </w:rPr>
        <w:t xml:space="preserve"> </w:t>
      </w:r>
      <w:r w:rsidRPr="00EB3414">
        <w:rPr>
          <w:rFonts w:ascii="Segoe UI" w:hAnsi="Segoe UI" w:cs="Segoe UI"/>
        </w:rPr>
        <w:t>management’s</w:t>
      </w:r>
      <w:r w:rsidR="00002B8A" w:rsidRPr="00EB3414">
        <w:rPr>
          <w:rFonts w:ascii="Segoe UI" w:hAnsi="Segoe UI" w:cs="Segoe UI"/>
        </w:rPr>
        <w:t xml:space="preserve"> </w:t>
      </w:r>
      <w:r w:rsidRPr="00EB3414">
        <w:rPr>
          <w:rFonts w:ascii="Segoe UI" w:hAnsi="Segoe UI" w:cs="Segoe UI"/>
        </w:rPr>
        <w:t>approach</w:t>
      </w:r>
      <w:r w:rsidR="00002B8A" w:rsidRPr="00EB3414">
        <w:rPr>
          <w:rFonts w:ascii="Segoe UI" w:hAnsi="Segoe UI" w:cs="Segoe UI"/>
        </w:rPr>
        <w:t xml:space="preserve"> </w:t>
      </w:r>
      <w:r w:rsidRPr="00EB3414">
        <w:rPr>
          <w:rFonts w:ascii="Segoe UI" w:hAnsi="Segoe UI" w:cs="Segoe UI"/>
        </w:rPr>
        <w:t>to</w:t>
      </w:r>
      <w:r w:rsidR="00002B8A" w:rsidRPr="00EB3414">
        <w:rPr>
          <w:rFonts w:ascii="Segoe UI" w:hAnsi="Segoe UI" w:cs="Segoe UI"/>
        </w:rPr>
        <w:t xml:space="preserve"> </w:t>
      </w:r>
      <w:r w:rsidRPr="00EB3414">
        <w:rPr>
          <w:rFonts w:ascii="Segoe UI" w:hAnsi="Segoe UI" w:cs="Segoe UI"/>
        </w:rPr>
        <w:t>maintaining</w:t>
      </w:r>
      <w:r w:rsidR="00002B8A" w:rsidRPr="00EB3414">
        <w:rPr>
          <w:rFonts w:ascii="Segoe UI" w:hAnsi="Segoe UI" w:cs="Segoe UI"/>
        </w:rPr>
        <w:t xml:space="preserve"> </w:t>
      </w:r>
      <w:r w:rsidRPr="00EB3414">
        <w:rPr>
          <w:rFonts w:ascii="Segoe UI" w:hAnsi="Segoe UI" w:cs="Segoe UI"/>
        </w:rPr>
        <w:t>an</w:t>
      </w:r>
      <w:r w:rsidR="00002B8A" w:rsidRPr="00EB3414">
        <w:rPr>
          <w:rFonts w:ascii="Segoe UI" w:hAnsi="Segoe UI" w:cs="Segoe UI"/>
        </w:rPr>
        <w:t xml:space="preserve"> </w:t>
      </w:r>
      <w:r w:rsidRPr="00EB3414">
        <w:rPr>
          <w:rFonts w:ascii="Segoe UI" w:hAnsi="Segoe UI" w:cs="Segoe UI"/>
        </w:rPr>
        <w:t>effective</w:t>
      </w:r>
      <w:r w:rsidR="00002B8A" w:rsidRPr="00EB3414">
        <w:rPr>
          <w:rFonts w:ascii="Segoe UI" w:hAnsi="Segoe UI" w:cs="Segoe UI"/>
        </w:rPr>
        <w:t xml:space="preserve"> </w:t>
      </w:r>
      <w:r w:rsidRPr="00EB3414">
        <w:rPr>
          <w:rFonts w:ascii="Segoe UI" w:hAnsi="Segoe UI" w:cs="Segoe UI"/>
        </w:rPr>
        <w:t>internal</w:t>
      </w:r>
      <w:r w:rsidR="00002B8A" w:rsidRPr="00EB3414">
        <w:rPr>
          <w:rFonts w:ascii="Segoe UI" w:hAnsi="Segoe UI" w:cs="Segoe UI"/>
        </w:rPr>
        <w:t xml:space="preserve"> </w:t>
      </w:r>
      <w:r w:rsidRPr="00EB3414">
        <w:rPr>
          <w:rFonts w:ascii="Segoe UI" w:hAnsi="Segoe UI" w:cs="Segoe UI"/>
        </w:rPr>
        <w:t>control</w:t>
      </w:r>
      <w:r w:rsidR="00002B8A" w:rsidRPr="00EB3414">
        <w:rPr>
          <w:rFonts w:ascii="Segoe UI" w:hAnsi="Segoe UI" w:cs="Segoe UI"/>
        </w:rPr>
        <w:t xml:space="preserve"> </w:t>
      </w:r>
      <w:r w:rsidRPr="00EB3414">
        <w:rPr>
          <w:rFonts w:ascii="Segoe UI" w:hAnsi="Segoe UI" w:cs="Segoe UI"/>
        </w:rPr>
        <w:t>framework</w:t>
      </w:r>
      <w:r w:rsidR="00002B8A" w:rsidRPr="00EB3414">
        <w:rPr>
          <w:rFonts w:ascii="Segoe UI" w:hAnsi="Segoe UI" w:cs="Segoe UI"/>
        </w:rPr>
        <w:t xml:space="preserve"> </w:t>
      </w:r>
      <w:r w:rsidRPr="00EB3414">
        <w:rPr>
          <w:rFonts w:ascii="Segoe UI" w:hAnsi="Segoe UI" w:cs="Segoe UI"/>
        </w:rPr>
        <w:t>is</w:t>
      </w:r>
      <w:r w:rsidR="00002B8A" w:rsidRPr="00EB3414">
        <w:rPr>
          <w:rFonts w:ascii="Segoe UI" w:hAnsi="Segoe UI" w:cs="Segoe UI"/>
        </w:rPr>
        <w:t xml:space="preserve"> </w:t>
      </w:r>
      <w:r w:rsidRPr="00EB3414">
        <w:rPr>
          <w:rFonts w:ascii="Segoe UI" w:hAnsi="Segoe UI" w:cs="Segoe UI"/>
        </w:rPr>
        <w:t>sound</w:t>
      </w:r>
      <w:r w:rsidR="00002B8A" w:rsidRPr="00EB3414">
        <w:rPr>
          <w:rFonts w:ascii="Segoe UI" w:hAnsi="Segoe UI" w:cs="Segoe UI"/>
        </w:rPr>
        <w:t xml:space="preserve"> </w:t>
      </w:r>
      <w:r w:rsidRPr="00EB3414">
        <w:rPr>
          <w:rFonts w:ascii="Segoe UI" w:hAnsi="Segoe UI" w:cs="Segoe UI"/>
        </w:rPr>
        <w:t>and</w:t>
      </w:r>
      <w:r w:rsidR="00002B8A" w:rsidRPr="00EB3414">
        <w:rPr>
          <w:rFonts w:ascii="Segoe UI" w:hAnsi="Segoe UI" w:cs="Segoe UI"/>
        </w:rPr>
        <w:t xml:space="preserve"> </w:t>
      </w:r>
      <w:r w:rsidRPr="00EB3414">
        <w:rPr>
          <w:rFonts w:ascii="Segoe UI" w:hAnsi="Segoe UI" w:cs="Segoe UI"/>
        </w:rPr>
        <w:t>effective, and in particular:</w:t>
      </w:r>
    </w:p>
    <w:p w14:paraId="159C40C2" w14:textId="77777777" w:rsidR="000B2CCE" w:rsidRPr="00EB3414" w:rsidRDefault="000B2CCE" w:rsidP="005D2BB1">
      <w:pPr>
        <w:numPr>
          <w:ilvl w:val="1"/>
          <w:numId w:val="18"/>
        </w:numPr>
        <w:tabs>
          <w:tab w:val="clear" w:pos="1417"/>
          <w:tab w:val="num" w:pos="1134"/>
        </w:tabs>
        <w:spacing w:before="120" w:after="120"/>
        <w:ind w:left="1134" w:hanging="567"/>
        <w:rPr>
          <w:rFonts w:ascii="Segoe UI" w:hAnsi="Segoe UI" w:cs="Segoe UI"/>
        </w:rPr>
      </w:pPr>
      <w:r w:rsidRPr="00EB3414">
        <w:rPr>
          <w:rFonts w:ascii="Segoe UI" w:hAnsi="Segoe UI" w:cs="Segoe UI"/>
        </w:rPr>
        <w:t>Review</w:t>
      </w:r>
      <w:r w:rsidR="00002B8A" w:rsidRPr="00EB3414">
        <w:rPr>
          <w:rFonts w:ascii="Segoe UI" w:hAnsi="Segoe UI" w:cs="Segoe UI"/>
        </w:rPr>
        <w:t xml:space="preserve"> </w:t>
      </w:r>
      <w:r w:rsidRPr="00EB3414">
        <w:rPr>
          <w:rFonts w:ascii="Segoe UI" w:hAnsi="Segoe UI" w:cs="Segoe UI"/>
        </w:rPr>
        <w:t>and</w:t>
      </w:r>
      <w:r w:rsidR="00002B8A" w:rsidRPr="00EB3414">
        <w:rPr>
          <w:rFonts w:ascii="Segoe UI" w:hAnsi="Segoe UI" w:cs="Segoe UI"/>
        </w:rPr>
        <w:t xml:space="preserve"> </w:t>
      </w:r>
      <w:r w:rsidRPr="00EB3414">
        <w:rPr>
          <w:rFonts w:ascii="Segoe UI" w:hAnsi="Segoe UI" w:cs="Segoe UI"/>
        </w:rPr>
        <w:t>approve</w:t>
      </w:r>
      <w:r w:rsidR="00002B8A" w:rsidRPr="00EB3414">
        <w:rPr>
          <w:rFonts w:ascii="Segoe UI" w:hAnsi="Segoe UI" w:cs="Segoe UI"/>
        </w:rPr>
        <w:t xml:space="preserve"> </w:t>
      </w:r>
      <w:r w:rsidRPr="00EB3414">
        <w:rPr>
          <w:rFonts w:ascii="Segoe UI" w:hAnsi="Segoe UI" w:cs="Segoe UI"/>
        </w:rPr>
        <w:t>the</w:t>
      </w:r>
      <w:r w:rsidR="00002B8A" w:rsidRPr="00EB3414">
        <w:rPr>
          <w:rFonts w:ascii="Segoe UI" w:hAnsi="Segoe UI" w:cs="Segoe UI"/>
        </w:rPr>
        <w:t xml:space="preserve"> </w:t>
      </w:r>
      <w:r w:rsidRPr="00EB3414">
        <w:rPr>
          <w:rFonts w:ascii="Segoe UI" w:hAnsi="Segoe UI" w:cs="Segoe UI"/>
        </w:rPr>
        <w:t>internal</w:t>
      </w:r>
      <w:r w:rsidR="00002B8A" w:rsidRPr="00EB3414">
        <w:rPr>
          <w:rFonts w:ascii="Segoe UI" w:hAnsi="Segoe UI" w:cs="Segoe UI"/>
        </w:rPr>
        <w:t xml:space="preserve"> </w:t>
      </w:r>
      <w:r w:rsidRPr="00EB3414">
        <w:rPr>
          <w:rFonts w:ascii="Segoe UI" w:hAnsi="Segoe UI" w:cs="Segoe UI"/>
        </w:rPr>
        <w:t>audit</w:t>
      </w:r>
      <w:r w:rsidR="00002B8A" w:rsidRPr="00EB3414">
        <w:rPr>
          <w:rFonts w:ascii="Segoe UI" w:hAnsi="Segoe UI" w:cs="Segoe UI"/>
        </w:rPr>
        <w:t xml:space="preserve"> </w:t>
      </w:r>
      <w:r w:rsidRPr="00EB3414">
        <w:rPr>
          <w:rFonts w:ascii="Segoe UI" w:hAnsi="Segoe UI" w:cs="Segoe UI"/>
        </w:rPr>
        <w:t>coverage</w:t>
      </w:r>
      <w:r w:rsidR="00002B8A" w:rsidRPr="00EB3414">
        <w:rPr>
          <w:rFonts w:ascii="Segoe UI" w:hAnsi="Segoe UI" w:cs="Segoe UI"/>
        </w:rPr>
        <w:t xml:space="preserve"> </w:t>
      </w:r>
      <w:r w:rsidRPr="00EB3414">
        <w:rPr>
          <w:rFonts w:ascii="Segoe UI" w:hAnsi="Segoe UI" w:cs="Segoe UI"/>
        </w:rPr>
        <w:t>and</w:t>
      </w:r>
      <w:r w:rsidR="00002B8A" w:rsidRPr="00EB3414">
        <w:rPr>
          <w:rFonts w:ascii="Segoe UI" w:hAnsi="Segoe UI" w:cs="Segoe UI"/>
        </w:rPr>
        <w:t xml:space="preserve"> </w:t>
      </w:r>
      <w:r w:rsidRPr="00EB3414">
        <w:rPr>
          <w:rFonts w:ascii="Segoe UI" w:hAnsi="Segoe UI" w:cs="Segoe UI"/>
        </w:rPr>
        <w:t>annual</w:t>
      </w:r>
      <w:r w:rsidR="00002B8A" w:rsidRPr="00EB3414">
        <w:rPr>
          <w:rFonts w:ascii="Segoe UI" w:hAnsi="Segoe UI" w:cs="Segoe UI"/>
        </w:rPr>
        <w:t xml:space="preserve"> </w:t>
      </w:r>
      <w:r w:rsidRPr="00EB3414">
        <w:rPr>
          <w:rFonts w:ascii="Segoe UI" w:hAnsi="Segoe UI" w:cs="Segoe UI"/>
        </w:rPr>
        <w:t>work</w:t>
      </w:r>
      <w:r w:rsidR="00002B8A" w:rsidRPr="00EB3414">
        <w:rPr>
          <w:rFonts w:ascii="Segoe UI" w:hAnsi="Segoe UI" w:cs="Segoe UI"/>
        </w:rPr>
        <w:t xml:space="preserve"> </w:t>
      </w:r>
      <w:r w:rsidRPr="00EB3414">
        <w:rPr>
          <w:rFonts w:ascii="Segoe UI" w:hAnsi="Segoe UI" w:cs="Segoe UI"/>
        </w:rPr>
        <w:t>plans,</w:t>
      </w:r>
      <w:r w:rsidR="00002B8A" w:rsidRPr="00EB3414">
        <w:rPr>
          <w:rFonts w:ascii="Segoe UI" w:hAnsi="Segoe UI" w:cs="Segoe UI"/>
        </w:rPr>
        <w:t xml:space="preserve"> </w:t>
      </w:r>
      <w:r w:rsidRPr="00EB3414">
        <w:rPr>
          <w:rFonts w:ascii="Segoe UI" w:hAnsi="Segoe UI" w:cs="Segoe UI"/>
        </w:rPr>
        <w:t>ensuring</w:t>
      </w:r>
      <w:r w:rsidR="00002B8A" w:rsidRPr="00EB3414">
        <w:rPr>
          <w:rFonts w:ascii="Segoe UI" w:hAnsi="Segoe UI" w:cs="Segoe UI"/>
        </w:rPr>
        <w:t xml:space="preserve"> </w:t>
      </w:r>
      <w:r w:rsidRPr="00EB3414">
        <w:rPr>
          <w:rFonts w:ascii="Segoe UI" w:hAnsi="Segoe UI" w:cs="Segoe UI"/>
        </w:rPr>
        <w:t>these</w:t>
      </w:r>
      <w:r w:rsidR="00002B8A" w:rsidRPr="00EB3414">
        <w:rPr>
          <w:rFonts w:ascii="Segoe UI" w:hAnsi="Segoe UI" w:cs="Segoe UI"/>
        </w:rPr>
        <w:t xml:space="preserve"> </w:t>
      </w:r>
      <w:r w:rsidRPr="00EB3414">
        <w:rPr>
          <w:rFonts w:ascii="Segoe UI" w:hAnsi="Segoe UI" w:cs="Segoe UI"/>
        </w:rPr>
        <w:t>plans</w:t>
      </w:r>
      <w:r w:rsidR="00002B8A" w:rsidRPr="00EB3414">
        <w:rPr>
          <w:rFonts w:ascii="Segoe UI" w:hAnsi="Segoe UI" w:cs="Segoe UI"/>
        </w:rPr>
        <w:t xml:space="preserve"> </w:t>
      </w:r>
      <w:r w:rsidRPr="00EB3414">
        <w:rPr>
          <w:rFonts w:ascii="Segoe UI" w:hAnsi="Segoe UI" w:cs="Segoe UI"/>
        </w:rPr>
        <w:t>are</w:t>
      </w:r>
      <w:r w:rsidR="00002B8A" w:rsidRPr="00EB3414">
        <w:rPr>
          <w:rFonts w:ascii="Segoe UI" w:hAnsi="Segoe UI" w:cs="Segoe UI"/>
        </w:rPr>
        <w:t xml:space="preserve"> </w:t>
      </w:r>
      <w:r w:rsidRPr="00EB3414">
        <w:rPr>
          <w:rFonts w:ascii="Segoe UI" w:hAnsi="Segoe UI" w:cs="Segoe UI"/>
        </w:rPr>
        <w:t>based</w:t>
      </w:r>
      <w:r w:rsidR="00002B8A" w:rsidRPr="00EB3414">
        <w:rPr>
          <w:rFonts w:ascii="Segoe UI" w:hAnsi="Segoe UI" w:cs="Segoe UI"/>
        </w:rPr>
        <w:t xml:space="preserve"> </w:t>
      </w:r>
      <w:r w:rsidRPr="00EB3414">
        <w:rPr>
          <w:rFonts w:ascii="Segoe UI" w:hAnsi="Segoe UI" w:cs="Segoe UI"/>
        </w:rPr>
        <w:t>on</w:t>
      </w:r>
      <w:r w:rsidR="00002B8A" w:rsidRPr="00EB3414">
        <w:rPr>
          <w:rFonts w:ascii="Segoe UI" w:hAnsi="Segoe UI" w:cs="Segoe UI"/>
        </w:rPr>
        <w:t xml:space="preserve"> </w:t>
      </w:r>
      <w:r w:rsidRPr="00EB3414">
        <w:rPr>
          <w:rFonts w:ascii="Segoe UI" w:hAnsi="Segoe UI" w:cs="Segoe UI"/>
        </w:rPr>
        <w:t>the</w:t>
      </w:r>
      <w:r w:rsidR="00002B8A" w:rsidRPr="00EB3414">
        <w:rPr>
          <w:rFonts w:ascii="Segoe UI" w:hAnsi="Segoe UI" w:cs="Segoe UI"/>
        </w:rPr>
        <w:t xml:space="preserve"> </w:t>
      </w:r>
      <w:r w:rsidRPr="00EB3414">
        <w:rPr>
          <w:rFonts w:ascii="Segoe UI" w:hAnsi="Segoe UI" w:cs="Segoe UI"/>
        </w:rPr>
        <w:t>Council’s</w:t>
      </w:r>
      <w:r w:rsidR="00002B8A" w:rsidRPr="00EB3414">
        <w:rPr>
          <w:rFonts w:ascii="Segoe UI" w:hAnsi="Segoe UI" w:cs="Segoe UI"/>
        </w:rPr>
        <w:t xml:space="preserve"> </w:t>
      </w:r>
      <w:r w:rsidRPr="00EB3414">
        <w:rPr>
          <w:rFonts w:ascii="Segoe UI" w:hAnsi="Segoe UI" w:cs="Segoe UI"/>
        </w:rPr>
        <w:t>risk</w:t>
      </w:r>
      <w:r w:rsidR="00002B8A" w:rsidRPr="00EB3414">
        <w:rPr>
          <w:rFonts w:ascii="Segoe UI" w:hAnsi="Segoe UI" w:cs="Segoe UI"/>
        </w:rPr>
        <w:t xml:space="preserve"> </w:t>
      </w:r>
      <w:r w:rsidRPr="00EB3414">
        <w:rPr>
          <w:rFonts w:ascii="Segoe UI" w:hAnsi="Segoe UI" w:cs="Segoe UI"/>
        </w:rPr>
        <w:t>profile</w:t>
      </w:r>
    </w:p>
    <w:p w14:paraId="266CFF49" w14:textId="77777777" w:rsidR="000B2CCE" w:rsidRPr="00EB3414" w:rsidRDefault="000B2CCE" w:rsidP="005D2BB1">
      <w:pPr>
        <w:numPr>
          <w:ilvl w:val="1"/>
          <w:numId w:val="18"/>
        </w:numPr>
        <w:tabs>
          <w:tab w:val="clear" w:pos="1417"/>
          <w:tab w:val="num" w:pos="1134"/>
        </w:tabs>
        <w:spacing w:before="120" w:after="120"/>
        <w:ind w:left="1134" w:hanging="567"/>
        <w:rPr>
          <w:rFonts w:ascii="Segoe UI" w:hAnsi="Segoe UI" w:cs="Segoe UI"/>
        </w:rPr>
      </w:pPr>
      <w:r w:rsidRPr="00EB3414">
        <w:rPr>
          <w:rFonts w:ascii="Segoe UI" w:hAnsi="Segoe UI" w:cs="Segoe UI"/>
        </w:rPr>
        <w:lastRenderedPageBreak/>
        <w:t>Review</w:t>
      </w:r>
      <w:r w:rsidR="00002B8A" w:rsidRPr="00EB3414">
        <w:rPr>
          <w:rFonts w:ascii="Segoe UI" w:hAnsi="Segoe UI" w:cs="Segoe UI"/>
        </w:rPr>
        <w:t xml:space="preserve"> </w:t>
      </w:r>
      <w:r w:rsidRPr="00EB3414">
        <w:rPr>
          <w:rFonts w:ascii="Segoe UI" w:hAnsi="Segoe UI" w:cs="Segoe UI"/>
        </w:rPr>
        <w:t>the</w:t>
      </w:r>
      <w:r w:rsidR="00002B8A" w:rsidRPr="00EB3414">
        <w:rPr>
          <w:rFonts w:ascii="Segoe UI" w:hAnsi="Segoe UI" w:cs="Segoe UI"/>
        </w:rPr>
        <w:t xml:space="preserve"> </w:t>
      </w:r>
      <w:r w:rsidRPr="00EB3414">
        <w:rPr>
          <w:rFonts w:ascii="Segoe UI" w:hAnsi="Segoe UI" w:cs="Segoe UI"/>
        </w:rPr>
        <w:t>adequacy</w:t>
      </w:r>
      <w:r w:rsidR="00002B8A" w:rsidRPr="00EB3414">
        <w:rPr>
          <w:rFonts w:ascii="Segoe UI" w:hAnsi="Segoe UI" w:cs="Segoe UI"/>
        </w:rPr>
        <w:t xml:space="preserve"> </w:t>
      </w:r>
      <w:r w:rsidRPr="00EB3414">
        <w:rPr>
          <w:rFonts w:ascii="Segoe UI" w:hAnsi="Segoe UI" w:cs="Segoe UI"/>
        </w:rPr>
        <w:t>of</w:t>
      </w:r>
      <w:r w:rsidR="00002B8A" w:rsidRPr="00EB3414">
        <w:rPr>
          <w:rFonts w:ascii="Segoe UI" w:hAnsi="Segoe UI" w:cs="Segoe UI"/>
        </w:rPr>
        <w:t xml:space="preserve"> </w:t>
      </w:r>
      <w:r w:rsidRPr="00EB3414">
        <w:rPr>
          <w:rFonts w:ascii="Segoe UI" w:hAnsi="Segoe UI" w:cs="Segoe UI"/>
        </w:rPr>
        <w:t>management’s</w:t>
      </w:r>
      <w:r w:rsidR="00002B8A" w:rsidRPr="00EB3414">
        <w:rPr>
          <w:rFonts w:ascii="Segoe UI" w:hAnsi="Segoe UI" w:cs="Segoe UI"/>
        </w:rPr>
        <w:t xml:space="preserve"> </w:t>
      </w:r>
      <w:r w:rsidRPr="00EB3414">
        <w:rPr>
          <w:rFonts w:ascii="Segoe UI" w:hAnsi="Segoe UI" w:cs="Segoe UI"/>
        </w:rPr>
        <w:t>implementation</w:t>
      </w:r>
      <w:r w:rsidR="00002B8A" w:rsidRPr="00EB3414">
        <w:rPr>
          <w:rFonts w:ascii="Segoe UI" w:hAnsi="Segoe UI" w:cs="Segoe UI"/>
        </w:rPr>
        <w:t xml:space="preserve"> </w:t>
      </w:r>
      <w:r w:rsidRPr="00EB3414">
        <w:rPr>
          <w:rFonts w:ascii="Segoe UI" w:hAnsi="Segoe UI" w:cs="Segoe UI"/>
        </w:rPr>
        <w:t>of</w:t>
      </w:r>
      <w:r w:rsidR="00002B8A" w:rsidRPr="00EB3414">
        <w:rPr>
          <w:rFonts w:ascii="Segoe UI" w:hAnsi="Segoe UI" w:cs="Segoe UI"/>
        </w:rPr>
        <w:t xml:space="preserve"> </w:t>
      </w:r>
      <w:r w:rsidRPr="00EB3414">
        <w:rPr>
          <w:rFonts w:ascii="Segoe UI" w:hAnsi="Segoe UI" w:cs="Segoe UI"/>
        </w:rPr>
        <w:t>internal</w:t>
      </w:r>
      <w:r w:rsidR="00002B8A" w:rsidRPr="00EB3414">
        <w:rPr>
          <w:rFonts w:ascii="Segoe UI" w:hAnsi="Segoe UI" w:cs="Segoe UI"/>
        </w:rPr>
        <w:t xml:space="preserve"> </w:t>
      </w:r>
      <w:r w:rsidRPr="00EB3414">
        <w:rPr>
          <w:rFonts w:ascii="Segoe UI" w:hAnsi="Segoe UI" w:cs="Segoe UI"/>
        </w:rPr>
        <w:t>audit</w:t>
      </w:r>
      <w:r w:rsidR="00002B8A" w:rsidRPr="00EB3414">
        <w:rPr>
          <w:rFonts w:ascii="Segoe UI" w:hAnsi="Segoe UI" w:cs="Segoe UI"/>
        </w:rPr>
        <w:t xml:space="preserve"> </w:t>
      </w:r>
      <w:r w:rsidRPr="00EB3414">
        <w:rPr>
          <w:rFonts w:ascii="Segoe UI" w:hAnsi="Segoe UI" w:cs="Segoe UI"/>
        </w:rPr>
        <w:t>recommendations</w:t>
      </w:r>
    </w:p>
    <w:p w14:paraId="3E8A5ED3" w14:textId="77777777" w:rsidR="000B2CCE" w:rsidRPr="00EB3414" w:rsidRDefault="000B2CCE" w:rsidP="005D2BB1">
      <w:pPr>
        <w:numPr>
          <w:ilvl w:val="1"/>
          <w:numId w:val="18"/>
        </w:numPr>
        <w:tabs>
          <w:tab w:val="clear" w:pos="1417"/>
          <w:tab w:val="num" w:pos="1134"/>
        </w:tabs>
        <w:spacing w:before="120" w:after="120"/>
        <w:ind w:left="1134" w:hanging="567"/>
        <w:rPr>
          <w:rFonts w:ascii="Segoe UI" w:hAnsi="Segoe UI" w:cs="Segoe UI"/>
        </w:rPr>
      </w:pPr>
      <w:r w:rsidRPr="00EB3414">
        <w:rPr>
          <w:rFonts w:ascii="Segoe UI" w:hAnsi="Segoe UI" w:cs="Segoe UI"/>
        </w:rPr>
        <w:t>Review</w:t>
      </w:r>
      <w:r w:rsidR="00002B8A" w:rsidRPr="00EB3414">
        <w:rPr>
          <w:rFonts w:ascii="Segoe UI" w:hAnsi="Segoe UI" w:cs="Segoe UI"/>
        </w:rPr>
        <w:t xml:space="preserve"> </w:t>
      </w:r>
      <w:r w:rsidRPr="00EB3414">
        <w:rPr>
          <w:rFonts w:ascii="Segoe UI" w:hAnsi="Segoe UI" w:cs="Segoe UI"/>
        </w:rPr>
        <w:t>the</w:t>
      </w:r>
      <w:r w:rsidR="00002B8A" w:rsidRPr="00EB3414">
        <w:rPr>
          <w:rFonts w:ascii="Segoe UI" w:hAnsi="Segoe UI" w:cs="Segoe UI"/>
        </w:rPr>
        <w:t xml:space="preserve"> </w:t>
      </w:r>
      <w:r w:rsidRPr="00EB3414">
        <w:rPr>
          <w:rFonts w:ascii="Segoe UI" w:hAnsi="Segoe UI" w:cs="Segoe UI"/>
        </w:rPr>
        <w:t>internal</w:t>
      </w:r>
      <w:r w:rsidR="00002B8A" w:rsidRPr="00EB3414">
        <w:rPr>
          <w:rFonts w:ascii="Segoe UI" w:hAnsi="Segoe UI" w:cs="Segoe UI"/>
        </w:rPr>
        <w:t xml:space="preserve"> </w:t>
      </w:r>
      <w:r w:rsidRPr="00EB3414">
        <w:rPr>
          <w:rFonts w:ascii="Segoe UI" w:hAnsi="Segoe UI" w:cs="Segoe UI"/>
        </w:rPr>
        <w:t>audit</w:t>
      </w:r>
      <w:r w:rsidR="00002B8A" w:rsidRPr="00EB3414">
        <w:rPr>
          <w:rFonts w:ascii="Segoe UI" w:hAnsi="Segoe UI" w:cs="Segoe UI"/>
        </w:rPr>
        <w:t xml:space="preserve"> </w:t>
      </w:r>
      <w:r w:rsidRPr="00EB3414">
        <w:rPr>
          <w:rFonts w:ascii="Segoe UI" w:hAnsi="Segoe UI" w:cs="Segoe UI"/>
        </w:rPr>
        <w:t>charter</w:t>
      </w:r>
      <w:r w:rsidR="00002B8A" w:rsidRPr="00EB3414">
        <w:rPr>
          <w:rFonts w:ascii="Segoe UI" w:hAnsi="Segoe UI" w:cs="Segoe UI"/>
        </w:rPr>
        <w:t xml:space="preserve"> </w:t>
      </w:r>
      <w:r w:rsidRPr="00EB3414">
        <w:rPr>
          <w:rFonts w:ascii="Segoe UI" w:hAnsi="Segoe UI" w:cs="Segoe UI"/>
        </w:rPr>
        <w:t>to</w:t>
      </w:r>
      <w:r w:rsidR="00002B8A" w:rsidRPr="00EB3414">
        <w:rPr>
          <w:rFonts w:ascii="Segoe UI" w:hAnsi="Segoe UI" w:cs="Segoe UI"/>
        </w:rPr>
        <w:t xml:space="preserve"> </w:t>
      </w:r>
      <w:r w:rsidRPr="00EB3414">
        <w:rPr>
          <w:rFonts w:ascii="Segoe UI" w:hAnsi="Segoe UI" w:cs="Segoe UI"/>
        </w:rPr>
        <w:t>ensure</w:t>
      </w:r>
      <w:r w:rsidR="00002B8A" w:rsidRPr="00EB3414">
        <w:rPr>
          <w:rFonts w:ascii="Segoe UI" w:hAnsi="Segoe UI" w:cs="Segoe UI"/>
        </w:rPr>
        <w:t xml:space="preserve"> </w:t>
      </w:r>
      <w:r w:rsidRPr="00EB3414">
        <w:rPr>
          <w:rFonts w:ascii="Segoe UI" w:hAnsi="Segoe UI" w:cs="Segoe UI"/>
        </w:rPr>
        <w:t>appropriate</w:t>
      </w:r>
      <w:r w:rsidR="00002B8A" w:rsidRPr="00EB3414">
        <w:rPr>
          <w:rFonts w:ascii="Segoe UI" w:hAnsi="Segoe UI" w:cs="Segoe UI"/>
        </w:rPr>
        <w:t xml:space="preserve"> </w:t>
      </w:r>
      <w:r w:rsidRPr="00EB3414">
        <w:rPr>
          <w:rFonts w:ascii="Segoe UI" w:hAnsi="Segoe UI" w:cs="Segoe UI"/>
        </w:rPr>
        <w:t>organisational</w:t>
      </w:r>
      <w:r w:rsidR="00002B8A" w:rsidRPr="00EB3414">
        <w:rPr>
          <w:rFonts w:ascii="Segoe UI" w:hAnsi="Segoe UI" w:cs="Segoe UI"/>
        </w:rPr>
        <w:t xml:space="preserve"> </w:t>
      </w:r>
      <w:r w:rsidRPr="00EB3414">
        <w:rPr>
          <w:rFonts w:ascii="Segoe UI" w:hAnsi="Segoe UI" w:cs="Segoe UI"/>
        </w:rPr>
        <w:t>structures,</w:t>
      </w:r>
      <w:r w:rsidR="00002B8A" w:rsidRPr="00EB3414">
        <w:rPr>
          <w:rFonts w:ascii="Segoe UI" w:hAnsi="Segoe UI" w:cs="Segoe UI"/>
        </w:rPr>
        <w:t xml:space="preserve"> </w:t>
      </w:r>
      <w:r w:rsidRPr="00EB3414">
        <w:rPr>
          <w:rFonts w:ascii="Segoe UI" w:hAnsi="Segoe UI" w:cs="Segoe UI"/>
        </w:rPr>
        <w:t>authority,</w:t>
      </w:r>
      <w:r w:rsidR="00002B8A" w:rsidRPr="00EB3414">
        <w:rPr>
          <w:rFonts w:ascii="Segoe UI" w:hAnsi="Segoe UI" w:cs="Segoe UI"/>
        </w:rPr>
        <w:t xml:space="preserve"> </w:t>
      </w:r>
      <w:r w:rsidRPr="00EB3414">
        <w:rPr>
          <w:rFonts w:ascii="Segoe UI" w:hAnsi="Segoe UI" w:cs="Segoe UI"/>
        </w:rPr>
        <w:t>access,</w:t>
      </w:r>
      <w:r w:rsidR="00002B8A" w:rsidRPr="00EB3414">
        <w:rPr>
          <w:rFonts w:ascii="Segoe UI" w:hAnsi="Segoe UI" w:cs="Segoe UI"/>
        </w:rPr>
        <w:t xml:space="preserve"> </w:t>
      </w:r>
      <w:r w:rsidRPr="00EB3414">
        <w:rPr>
          <w:rFonts w:ascii="Segoe UI" w:hAnsi="Segoe UI" w:cs="Segoe UI"/>
        </w:rPr>
        <w:t>independence,</w:t>
      </w:r>
      <w:r w:rsidR="00002B8A" w:rsidRPr="00EB3414">
        <w:rPr>
          <w:rFonts w:ascii="Segoe UI" w:hAnsi="Segoe UI" w:cs="Segoe UI"/>
        </w:rPr>
        <w:t xml:space="preserve"> </w:t>
      </w:r>
      <w:r w:rsidRPr="00EB3414">
        <w:rPr>
          <w:rFonts w:ascii="Segoe UI" w:hAnsi="Segoe UI" w:cs="Segoe UI"/>
        </w:rPr>
        <w:t>resourcing</w:t>
      </w:r>
      <w:r w:rsidR="00002B8A" w:rsidRPr="00EB3414">
        <w:rPr>
          <w:rFonts w:ascii="Segoe UI" w:hAnsi="Segoe UI" w:cs="Segoe UI"/>
        </w:rPr>
        <w:t xml:space="preserve"> </w:t>
      </w:r>
      <w:r w:rsidRPr="00EB3414">
        <w:rPr>
          <w:rFonts w:ascii="Segoe UI" w:hAnsi="Segoe UI" w:cs="Segoe UI"/>
        </w:rPr>
        <w:t>and</w:t>
      </w:r>
      <w:r w:rsidR="00002B8A" w:rsidRPr="00EB3414">
        <w:rPr>
          <w:rFonts w:ascii="Segoe UI" w:hAnsi="Segoe UI" w:cs="Segoe UI"/>
        </w:rPr>
        <w:t xml:space="preserve"> </w:t>
      </w:r>
      <w:r w:rsidRPr="00EB3414">
        <w:rPr>
          <w:rFonts w:ascii="Segoe UI" w:hAnsi="Segoe UI" w:cs="Segoe UI"/>
        </w:rPr>
        <w:t>reporting</w:t>
      </w:r>
      <w:r w:rsidR="00002B8A" w:rsidRPr="00EB3414">
        <w:rPr>
          <w:rFonts w:ascii="Segoe UI" w:hAnsi="Segoe UI" w:cs="Segoe UI"/>
        </w:rPr>
        <w:t xml:space="preserve"> </w:t>
      </w:r>
      <w:r w:rsidRPr="00EB3414">
        <w:rPr>
          <w:rFonts w:ascii="Segoe UI" w:hAnsi="Segoe UI" w:cs="Segoe UI"/>
        </w:rPr>
        <w:t>arrangements</w:t>
      </w:r>
      <w:r w:rsidR="00002B8A" w:rsidRPr="00EB3414">
        <w:rPr>
          <w:rFonts w:ascii="Segoe UI" w:hAnsi="Segoe UI" w:cs="Segoe UI"/>
        </w:rPr>
        <w:t xml:space="preserve"> </w:t>
      </w:r>
      <w:r w:rsidRPr="00EB3414">
        <w:rPr>
          <w:rFonts w:ascii="Segoe UI" w:hAnsi="Segoe UI" w:cs="Segoe UI"/>
        </w:rPr>
        <w:t>are</w:t>
      </w:r>
      <w:r w:rsidR="00002B8A" w:rsidRPr="00EB3414">
        <w:rPr>
          <w:rFonts w:ascii="Segoe UI" w:hAnsi="Segoe UI" w:cs="Segoe UI"/>
        </w:rPr>
        <w:t xml:space="preserve"> </w:t>
      </w:r>
      <w:r w:rsidRPr="00EB3414">
        <w:rPr>
          <w:rFonts w:ascii="Segoe UI" w:hAnsi="Segoe UI" w:cs="Segoe UI"/>
        </w:rPr>
        <w:t>in</w:t>
      </w:r>
      <w:r w:rsidR="00002B8A" w:rsidRPr="00EB3414">
        <w:rPr>
          <w:rFonts w:ascii="Segoe UI" w:hAnsi="Segoe UI" w:cs="Segoe UI"/>
        </w:rPr>
        <w:t xml:space="preserve"> </w:t>
      </w:r>
      <w:r w:rsidRPr="00EB3414">
        <w:rPr>
          <w:rFonts w:ascii="Segoe UI" w:hAnsi="Segoe UI" w:cs="Segoe UI"/>
        </w:rPr>
        <w:t>place</w:t>
      </w:r>
    </w:p>
    <w:p w14:paraId="5D648D2E" w14:textId="77777777" w:rsidR="000B2CCE" w:rsidRPr="00EB3414" w:rsidRDefault="000B2CCE" w:rsidP="00A818F3">
      <w:pPr>
        <w:spacing w:before="120" w:after="120"/>
        <w:rPr>
          <w:rFonts w:ascii="Segoe UI" w:hAnsi="Segoe UI" w:cs="Segoe UI"/>
          <w:b/>
        </w:rPr>
      </w:pPr>
      <w:r w:rsidRPr="00EB3414">
        <w:rPr>
          <w:rFonts w:ascii="Segoe UI" w:hAnsi="Segoe UI" w:cs="Segoe UI"/>
          <w:b/>
        </w:rPr>
        <w:t>External</w:t>
      </w:r>
      <w:r w:rsidR="00002B8A" w:rsidRPr="00EB3414">
        <w:rPr>
          <w:rFonts w:ascii="Segoe UI" w:hAnsi="Segoe UI" w:cs="Segoe UI"/>
          <w:b/>
        </w:rPr>
        <w:t xml:space="preserve"> </w:t>
      </w:r>
      <w:r w:rsidRPr="00EB3414">
        <w:rPr>
          <w:rFonts w:ascii="Segoe UI" w:hAnsi="Segoe UI" w:cs="Segoe UI"/>
          <w:b/>
        </w:rPr>
        <w:t>Audit</w:t>
      </w:r>
    </w:p>
    <w:p w14:paraId="75891751" w14:textId="77777777" w:rsidR="000B2CCE" w:rsidRPr="00EB3414" w:rsidRDefault="000B2CCE" w:rsidP="00531A4C">
      <w:pPr>
        <w:numPr>
          <w:ilvl w:val="0"/>
          <w:numId w:val="14"/>
        </w:numPr>
        <w:spacing w:before="120" w:after="120"/>
        <w:rPr>
          <w:rFonts w:ascii="Segoe UI" w:hAnsi="Segoe UI" w:cs="Segoe UI"/>
        </w:rPr>
      </w:pPr>
      <w:r w:rsidRPr="00EB3414">
        <w:rPr>
          <w:rFonts w:ascii="Segoe UI" w:hAnsi="Segoe UI" w:cs="Segoe UI"/>
        </w:rPr>
        <w:t>At</w:t>
      </w:r>
      <w:r w:rsidR="00002B8A" w:rsidRPr="00EB3414">
        <w:rPr>
          <w:rFonts w:ascii="Segoe UI" w:hAnsi="Segoe UI" w:cs="Segoe UI"/>
        </w:rPr>
        <w:t xml:space="preserve"> </w:t>
      </w:r>
      <w:r w:rsidRPr="00EB3414">
        <w:rPr>
          <w:rFonts w:ascii="Segoe UI" w:hAnsi="Segoe UI" w:cs="Segoe UI"/>
        </w:rPr>
        <w:t>the</w:t>
      </w:r>
      <w:r w:rsidR="00002B8A" w:rsidRPr="00EB3414">
        <w:rPr>
          <w:rFonts w:ascii="Segoe UI" w:hAnsi="Segoe UI" w:cs="Segoe UI"/>
        </w:rPr>
        <w:t xml:space="preserve"> </w:t>
      </w:r>
      <w:r w:rsidRPr="00EB3414">
        <w:rPr>
          <w:rFonts w:ascii="Segoe UI" w:hAnsi="Segoe UI" w:cs="Segoe UI"/>
        </w:rPr>
        <w:t>start</w:t>
      </w:r>
      <w:r w:rsidR="00002B8A" w:rsidRPr="00EB3414">
        <w:rPr>
          <w:rFonts w:ascii="Segoe UI" w:hAnsi="Segoe UI" w:cs="Segoe UI"/>
        </w:rPr>
        <w:t xml:space="preserve"> </w:t>
      </w:r>
      <w:r w:rsidRPr="00EB3414">
        <w:rPr>
          <w:rFonts w:ascii="Segoe UI" w:hAnsi="Segoe UI" w:cs="Segoe UI"/>
        </w:rPr>
        <w:t>of</w:t>
      </w:r>
      <w:r w:rsidR="00002B8A" w:rsidRPr="00EB3414">
        <w:rPr>
          <w:rFonts w:ascii="Segoe UI" w:hAnsi="Segoe UI" w:cs="Segoe UI"/>
        </w:rPr>
        <w:t xml:space="preserve"> </w:t>
      </w:r>
      <w:r w:rsidRPr="00EB3414">
        <w:rPr>
          <w:rFonts w:ascii="Segoe UI" w:hAnsi="Segoe UI" w:cs="Segoe UI"/>
        </w:rPr>
        <w:t>each</w:t>
      </w:r>
      <w:r w:rsidR="00002B8A" w:rsidRPr="00EB3414">
        <w:rPr>
          <w:rFonts w:ascii="Segoe UI" w:hAnsi="Segoe UI" w:cs="Segoe UI"/>
        </w:rPr>
        <w:t xml:space="preserve"> </w:t>
      </w:r>
      <w:r w:rsidRPr="00EB3414">
        <w:rPr>
          <w:rFonts w:ascii="Segoe UI" w:hAnsi="Segoe UI" w:cs="Segoe UI"/>
        </w:rPr>
        <w:t>audit,</w:t>
      </w:r>
      <w:r w:rsidR="00002B8A" w:rsidRPr="00EB3414">
        <w:rPr>
          <w:rFonts w:ascii="Segoe UI" w:hAnsi="Segoe UI" w:cs="Segoe UI"/>
        </w:rPr>
        <w:t xml:space="preserve"> </w:t>
      </w:r>
      <w:r w:rsidRPr="00EB3414">
        <w:rPr>
          <w:rFonts w:ascii="Segoe UI" w:hAnsi="Segoe UI" w:cs="Segoe UI"/>
        </w:rPr>
        <w:t>confirm</w:t>
      </w:r>
      <w:r w:rsidR="00002B8A" w:rsidRPr="00EB3414">
        <w:rPr>
          <w:rFonts w:ascii="Segoe UI" w:hAnsi="Segoe UI" w:cs="Segoe UI"/>
        </w:rPr>
        <w:t xml:space="preserve"> </w:t>
      </w:r>
      <w:r w:rsidRPr="00EB3414">
        <w:rPr>
          <w:rFonts w:ascii="Segoe UI" w:hAnsi="Segoe UI" w:cs="Segoe UI"/>
        </w:rPr>
        <w:t>the</w:t>
      </w:r>
      <w:r w:rsidR="00002B8A" w:rsidRPr="00EB3414">
        <w:rPr>
          <w:rFonts w:ascii="Segoe UI" w:hAnsi="Segoe UI" w:cs="Segoe UI"/>
        </w:rPr>
        <w:t xml:space="preserve"> </w:t>
      </w:r>
      <w:r w:rsidRPr="00EB3414">
        <w:rPr>
          <w:rFonts w:ascii="Segoe UI" w:hAnsi="Segoe UI" w:cs="Segoe UI"/>
        </w:rPr>
        <w:t>terms</w:t>
      </w:r>
      <w:r w:rsidR="00002B8A" w:rsidRPr="00EB3414">
        <w:rPr>
          <w:rFonts w:ascii="Segoe UI" w:hAnsi="Segoe UI" w:cs="Segoe UI"/>
        </w:rPr>
        <w:t xml:space="preserve"> </w:t>
      </w:r>
      <w:r w:rsidRPr="00EB3414">
        <w:rPr>
          <w:rFonts w:ascii="Segoe UI" w:hAnsi="Segoe UI" w:cs="Segoe UI"/>
        </w:rPr>
        <w:t>of</w:t>
      </w:r>
      <w:r w:rsidR="00002B8A" w:rsidRPr="00EB3414">
        <w:rPr>
          <w:rFonts w:ascii="Segoe UI" w:hAnsi="Segoe UI" w:cs="Segoe UI"/>
        </w:rPr>
        <w:t xml:space="preserve"> </w:t>
      </w:r>
      <w:r w:rsidRPr="00EB3414">
        <w:rPr>
          <w:rFonts w:ascii="Segoe UI" w:hAnsi="Segoe UI" w:cs="Segoe UI"/>
        </w:rPr>
        <w:t>the</w:t>
      </w:r>
      <w:r w:rsidR="00002B8A" w:rsidRPr="00EB3414">
        <w:rPr>
          <w:rFonts w:ascii="Segoe UI" w:hAnsi="Segoe UI" w:cs="Segoe UI"/>
        </w:rPr>
        <w:t xml:space="preserve"> </w:t>
      </w:r>
      <w:r w:rsidRPr="00EB3414">
        <w:rPr>
          <w:rFonts w:ascii="Segoe UI" w:hAnsi="Segoe UI" w:cs="Segoe UI"/>
        </w:rPr>
        <w:t>engagement,</w:t>
      </w:r>
      <w:r w:rsidR="00002B8A" w:rsidRPr="00EB3414">
        <w:rPr>
          <w:rFonts w:ascii="Segoe UI" w:hAnsi="Segoe UI" w:cs="Segoe UI"/>
        </w:rPr>
        <w:t xml:space="preserve"> </w:t>
      </w:r>
      <w:r w:rsidRPr="00EB3414">
        <w:rPr>
          <w:rFonts w:ascii="Segoe UI" w:hAnsi="Segoe UI" w:cs="Segoe UI"/>
        </w:rPr>
        <w:t>including</w:t>
      </w:r>
      <w:r w:rsidR="00002B8A" w:rsidRPr="00EB3414">
        <w:rPr>
          <w:rFonts w:ascii="Segoe UI" w:hAnsi="Segoe UI" w:cs="Segoe UI"/>
        </w:rPr>
        <w:t xml:space="preserve"> </w:t>
      </w:r>
      <w:r w:rsidRPr="00EB3414">
        <w:rPr>
          <w:rFonts w:ascii="Segoe UI" w:hAnsi="Segoe UI" w:cs="Segoe UI"/>
        </w:rPr>
        <w:t>the</w:t>
      </w:r>
      <w:r w:rsidR="00002B8A" w:rsidRPr="00EB3414">
        <w:rPr>
          <w:rFonts w:ascii="Segoe UI" w:hAnsi="Segoe UI" w:cs="Segoe UI"/>
        </w:rPr>
        <w:t xml:space="preserve"> </w:t>
      </w:r>
      <w:r w:rsidRPr="00EB3414">
        <w:rPr>
          <w:rFonts w:ascii="Segoe UI" w:hAnsi="Segoe UI" w:cs="Segoe UI"/>
        </w:rPr>
        <w:t>nature</w:t>
      </w:r>
      <w:r w:rsidR="00002B8A" w:rsidRPr="00EB3414">
        <w:rPr>
          <w:rFonts w:ascii="Segoe UI" w:hAnsi="Segoe UI" w:cs="Segoe UI"/>
        </w:rPr>
        <w:t xml:space="preserve"> </w:t>
      </w:r>
      <w:r w:rsidRPr="00EB3414">
        <w:rPr>
          <w:rFonts w:ascii="Segoe UI" w:hAnsi="Segoe UI" w:cs="Segoe UI"/>
        </w:rPr>
        <w:t>and</w:t>
      </w:r>
      <w:r w:rsidR="00002B8A" w:rsidRPr="00EB3414">
        <w:rPr>
          <w:rFonts w:ascii="Segoe UI" w:hAnsi="Segoe UI" w:cs="Segoe UI"/>
        </w:rPr>
        <w:t xml:space="preserve"> </w:t>
      </w:r>
      <w:r w:rsidRPr="00EB3414">
        <w:rPr>
          <w:rFonts w:ascii="Segoe UI" w:hAnsi="Segoe UI" w:cs="Segoe UI"/>
        </w:rPr>
        <w:t>scope</w:t>
      </w:r>
      <w:r w:rsidR="00002B8A" w:rsidRPr="00EB3414">
        <w:rPr>
          <w:rFonts w:ascii="Segoe UI" w:hAnsi="Segoe UI" w:cs="Segoe UI"/>
        </w:rPr>
        <w:t xml:space="preserve"> </w:t>
      </w:r>
      <w:r w:rsidRPr="00EB3414">
        <w:rPr>
          <w:rFonts w:ascii="Segoe UI" w:hAnsi="Segoe UI" w:cs="Segoe UI"/>
        </w:rPr>
        <w:t>of</w:t>
      </w:r>
      <w:r w:rsidR="00002B8A" w:rsidRPr="00EB3414">
        <w:rPr>
          <w:rFonts w:ascii="Segoe UI" w:hAnsi="Segoe UI" w:cs="Segoe UI"/>
        </w:rPr>
        <w:t xml:space="preserve"> </w:t>
      </w:r>
      <w:r w:rsidRPr="00EB3414">
        <w:rPr>
          <w:rFonts w:ascii="Segoe UI" w:hAnsi="Segoe UI" w:cs="Segoe UI"/>
        </w:rPr>
        <w:t>the</w:t>
      </w:r>
      <w:r w:rsidR="00002B8A" w:rsidRPr="00EB3414">
        <w:rPr>
          <w:rFonts w:ascii="Segoe UI" w:hAnsi="Segoe UI" w:cs="Segoe UI"/>
        </w:rPr>
        <w:t xml:space="preserve"> </w:t>
      </w:r>
      <w:r w:rsidRPr="00EB3414">
        <w:rPr>
          <w:rFonts w:ascii="Segoe UI" w:hAnsi="Segoe UI" w:cs="Segoe UI"/>
        </w:rPr>
        <w:t>audit,</w:t>
      </w:r>
      <w:r w:rsidR="00002B8A" w:rsidRPr="00EB3414">
        <w:rPr>
          <w:rFonts w:ascii="Segoe UI" w:hAnsi="Segoe UI" w:cs="Segoe UI"/>
        </w:rPr>
        <w:t xml:space="preserve"> </w:t>
      </w:r>
      <w:r w:rsidRPr="00EB3414">
        <w:rPr>
          <w:rFonts w:ascii="Segoe UI" w:hAnsi="Segoe UI" w:cs="Segoe UI"/>
        </w:rPr>
        <w:t>timetable</w:t>
      </w:r>
      <w:r w:rsidR="00002B8A" w:rsidRPr="00EB3414">
        <w:rPr>
          <w:rFonts w:ascii="Segoe UI" w:hAnsi="Segoe UI" w:cs="Segoe UI"/>
        </w:rPr>
        <w:t xml:space="preserve"> </w:t>
      </w:r>
      <w:r w:rsidRPr="00EB3414">
        <w:rPr>
          <w:rFonts w:ascii="Segoe UI" w:hAnsi="Segoe UI" w:cs="Segoe UI"/>
        </w:rPr>
        <w:t>and</w:t>
      </w:r>
      <w:r w:rsidR="00002B8A" w:rsidRPr="00EB3414">
        <w:rPr>
          <w:rFonts w:ascii="Segoe UI" w:hAnsi="Segoe UI" w:cs="Segoe UI"/>
        </w:rPr>
        <w:t xml:space="preserve"> </w:t>
      </w:r>
      <w:r w:rsidRPr="00EB3414">
        <w:rPr>
          <w:rFonts w:ascii="Segoe UI" w:hAnsi="Segoe UI" w:cs="Segoe UI"/>
        </w:rPr>
        <w:t>fees,</w:t>
      </w:r>
      <w:r w:rsidR="00002B8A" w:rsidRPr="00EB3414">
        <w:rPr>
          <w:rFonts w:ascii="Segoe UI" w:hAnsi="Segoe UI" w:cs="Segoe UI"/>
        </w:rPr>
        <w:t xml:space="preserve"> </w:t>
      </w:r>
      <w:r w:rsidRPr="00EB3414">
        <w:rPr>
          <w:rFonts w:ascii="Segoe UI" w:hAnsi="Segoe UI" w:cs="Segoe UI"/>
        </w:rPr>
        <w:t>with</w:t>
      </w:r>
      <w:r w:rsidR="00002B8A" w:rsidRPr="00EB3414">
        <w:rPr>
          <w:rFonts w:ascii="Segoe UI" w:hAnsi="Segoe UI" w:cs="Segoe UI"/>
        </w:rPr>
        <w:t xml:space="preserve"> </w:t>
      </w:r>
      <w:r w:rsidRPr="00EB3414">
        <w:rPr>
          <w:rFonts w:ascii="Segoe UI" w:hAnsi="Segoe UI" w:cs="Segoe UI"/>
        </w:rPr>
        <w:t>the</w:t>
      </w:r>
      <w:r w:rsidR="00002B8A" w:rsidRPr="00EB3414">
        <w:rPr>
          <w:rFonts w:ascii="Segoe UI" w:hAnsi="Segoe UI" w:cs="Segoe UI"/>
        </w:rPr>
        <w:t xml:space="preserve"> </w:t>
      </w:r>
      <w:r w:rsidRPr="00EB3414">
        <w:rPr>
          <w:rFonts w:ascii="Segoe UI" w:hAnsi="Segoe UI" w:cs="Segoe UI"/>
        </w:rPr>
        <w:t>external</w:t>
      </w:r>
      <w:r w:rsidR="00002B8A" w:rsidRPr="00EB3414">
        <w:rPr>
          <w:rFonts w:ascii="Segoe UI" w:hAnsi="Segoe UI" w:cs="Segoe UI"/>
        </w:rPr>
        <w:t xml:space="preserve"> </w:t>
      </w:r>
      <w:r w:rsidRPr="00EB3414">
        <w:rPr>
          <w:rFonts w:ascii="Segoe UI" w:hAnsi="Segoe UI" w:cs="Segoe UI"/>
        </w:rPr>
        <w:t>auditor.</w:t>
      </w:r>
    </w:p>
    <w:p w14:paraId="27507710" w14:textId="77777777" w:rsidR="000B2CCE" w:rsidRPr="00EB3414" w:rsidRDefault="000B2CCE" w:rsidP="00531A4C">
      <w:pPr>
        <w:numPr>
          <w:ilvl w:val="0"/>
          <w:numId w:val="14"/>
        </w:numPr>
        <w:spacing w:before="120" w:after="120"/>
        <w:rPr>
          <w:rFonts w:ascii="Segoe UI" w:hAnsi="Segoe UI" w:cs="Segoe UI"/>
        </w:rPr>
      </w:pPr>
      <w:r w:rsidRPr="00EB3414">
        <w:rPr>
          <w:rFonts w:ascii="Segoe UI" w:hAnsi="Segoe UI" w:cs="Segoe UI"/>
        </w:rPr>
        <w:t>Receive</w:t>
      </w:r>
      <w:r w:rsidR="00002B8A" w:rsidRPr="00EB3414">
        <w:rPr>
          <w:rFonts w:ascii="Segoe UI" w:hAnsi="Segoe UI" w:cs="Segoe UI"/>
        </w:rPr>
        <w:t xml:space="preserve"> </w:t>
      </w:r>
      <w:r w:rsidRPr="00EB3414">
        <w:rPr>
          <w:rFonts w:ascii="Segoe UI" w:hAnsi="Segoe UI" w:cs="Segoe UI"/>
        </w:rPr>
        <w:t>the</w:t>
      </w:r>
      <w:r w:rsidR="00002B8A" w:rsidRPr="00EB3414">
        <w:rPr>
          <w:rFonts w:ascii="Segoe UI" w:hAnsi="Segoe UI" w:cs="Segoe UI"/>
        </w:rPr>
        <w:t xml:space="preserve"> </w:t>
      </w:r>
      <w:r w:rsidRPr="00EB3414">
        <w:rPr>
          <w:rFonts w:ascii="Segoe UI" w:hAnsi="Segoe UI" w:cs="Segoe UI"/>
        </w:rPr>
        <w:t>external</w:t>
      </w:r>
      <w:r w:rsidR="00002B8A" w:rsidRPr="00EB3414">
        <w:rPr>
          <w:rFonts w:ascii="Segoe UI" w:hAnsi="Segoe UI" w:cs="Segoe UI"/>
        </w:rPr>
        <w:t xml:space="preserve"> </w:t>
      </w:r>
      <w:r w:rsidRPr="00EB3414">
        <w:rPr>
          <w:rFonts w:ascii="Segoe UI" w:hAnsi="Segoe UI" w:cs="Segoe UI"/>
        </w:rPr>
        <w:t>audit</w:t>
      </w:r>
      <w:r w:rsidR="00002B8A" w:rsidRPr="00EB3414">
        <w:rPr>
          <w:rFonts w:ascii="Segoe UI" w:hAnsi="Segoe UI" w:cs="Segoe UI"/>
        </w:rPr>
        <w:t xml:space="preserve"> </w:t>
      </w:r>
      <w:r w:rsidRPr="00EB3414">
        <w:rPr>
          <w:rFonts w:ascii="Segoe UI" w:hAnsi="Segoe UI" w:cs="Segoe UI"/>
        </w:rPr>
        <w:t>report(s)</w:t>
      </w:r>
      <w:r w:rsidR="00002B8A" w:rsidRPr="00EB3414">
        <w:rPr>
          <w:rFonts w:ascii="Segoe UI" w:hAnsi="Segoe UI" w:cs="Segoe UI"/>
        </w:rPr>
        <w:t xml:space="preserve"> </w:t>
      </w:r>
      <w:r w:rsidRPr="00EB3414">
        <w:rPr>
          <w:rFonts w:ascii="Segoe UI" w:hAnsi="Segoe UI" w:cs="Segoe UI"/>
        </w:rPr>
        <w:t>and</w:t>
      </w:r>
      <w:r w:rsidR="00002B8A" w:rsidRPr="00EB3414">
        <w:rPr>
          <w:rFonts w:ascii="Segoe UI" w:hAnsi="Segoe UI" w:cs="Segoe UI"/>
        </w:rPr>
        <w:t xml:space="preserve"> </w:t>
      </w:r>
      <w:r w:rsidRPr="00EB3414">
        <w:rPr>
          <w:rFonts w:ascii="Segoe UI" w:hAnsi="Segoe UI" w:cs="Segoe UI"/>
        </w:rPr>
        <w:t>review</w:t>
      </w:r>
      <w:r w:rsidR="00002B8A" w:rsidRPr="00EB3414">
        <w:rPr>
          <w:rFonts w:ascii="Segoe UI" w:hAnsi="Segoe UI" w:cs="Segoe UI"/>
        </w:rPr>
        <w:t xml:space="preserve"> </w:t>
      </w:r>
      <w:r w:rsidRPr="00EB3414">
        <w:rPr>
          <w:rFonts w:ascii="Segoe UI" w:hAnsi="Segoe UI" w:cs="Segoe UI"/>
        </w:rPr>
        <w:t>action</w:t>
      </w:r>
      <w:r w:rsidR="00002B8A" w:rsidRPr="00EB3414">
        <w:rPr>
          <w:rFonts w:ascii="Segoe UI" w:hAnsi="Segoe UI" w:cs="Segoe UI"/>
        </w:rPr>
        <w:t xml:space="preserve"> </w:t>
      </w:r>
      <w:r w:rsidRPr="00EB3414">
        <w:rPr>
          <w:rFonts w:ascii="Segoe UI" w:hAnsi="Segoe UI" w:cs="Segoe UI"/>
        </w:rPr>
        <w:t>to</w:t>
      </w:r>
      <w:r w:rsidR="00002B8A" w:rsidRPr="00EB3414">
        <w:rPr>
          <w:rFonts w:ascii="Segoe UI" w:hAnsi="Segoe UI" w:cs="Segoe UI"/>
        </w:rPr>
        <w:t xml:space="preserve"> </w:t>
      </w:r>
      <w:r w:rsidRPr="00EB3414">
        <w:rPr>
          <w:rFonts w:ascii="Segoe UI" w:hAnsi="Segoe UI" w:cs="Segoe UI"/>
        </w:rPr>
        <w:t>be</w:t>
      </w:r>
      <w:r w:rsidR="00002B8A" w:rsidRPr="00EB3414">
        <w:rPr>
          <w:rFonts w:ascii="Segoe UI" w:hAnsi="Segoe UI" w:cs="Segoe UI"/>
        </w:rPr>
        <w:t xml:space="preserve"> </w:t>
      </w:r>
      <w:r w:rsidRPr="00EB3414">
        <w:rPr>
          <w:rFonts w:ascii="Segoe UI" w:hAnsi="Segoe UI" w:cs="Segoe UI"/>
        </w:rPr>
        <w:t>taken</w:t>
      </w:r>
      <w:r w:rsidR="00002B8A" w:rsidRPr="00EB3414">
        <w:rPr>
          <w:rFonts w:ascii="Segoe UI" w:hAnsi="Segoe UI" w:cs="Segoe UI"/>
        </w:rPr>
        <w:t xml:space="preserve"> </w:t>
      </w:r>
      <w:r w:rsidRPr="00EB3414">
        <w:rPr>
          <w:rFonts w:ascii="Segoe UI" w:hAnsi="Segoe UI" w:cs="Segoe UI"/>
        </w:rPr>
        <w:t>by</w:t>
      </w:r>
      <w:r w:rsidR="00002B8A" w:rsidRPr="00EB3414">
        <w:rPr>
          <w:rFonts w:ascii="Segoe UI" w:hAnsi="Segoe UI" w:cs="Segoe UI"/>
        </w:rPr>
        <w:t xml:space="preserve"> </w:t>
      </w:r>
      <w:r w:rsidRPr="00EB3414">
        <w:rPr>
          <w:rFonts w:ascii="Segoe UI" w:hAnsi="Segoe UI" w:cs="Segoe UI"/>
        </w:rPr>
        <w:t>management</w:t>
      </w:r>
      <w:r w:rsidR="00002B8A" w:rsidRPr="00EB3414">
        <w:rPr>
          <w:rFonts w:ascii="Segoe UI" w:hAnsi="Segoe UI" w:cs="Segoe UI"/>
        </w:rPr>
        <w:t xml:space="preserve"> </w:t>
      </w:r>
      <w:r w:rsidRPr="00EB3414">
        <w:rPr>
          <w:rFonts w:ascii="Segoe UI" w:hAnsi="Segoe UI" w:cs="Segoe UI"/>
        </w:rPr>
        <w:t>on</w:t>
      </w:r>
      <w:r w:rsidR="00002B8A" w:rsidRPr="00EB3414">
        <w:rPr>
          <w:rFonts w:ascii="Segoe UI" w:hAnsi="Segoe UI" w:cs="Segoe UI"/>
        </w:rPr>
        <w:t xml:space="preserve"> </w:t>
      </w:r>
      <w:r w:rsidRPr="00EB3414">
        <w:rPr>
          <w:rFonts w:ascii="Segoe UI" w:hAnsi="Segoe UI" w:cs="Segoe UI"/>
        </w:rPr>
        <w:t>significant</w:t>
      </w:r>
      <w:r w:rsidR="00002B8A" w:rsidRPr="00EB3414">
        <w:rPr>
          <w:rFonts w:ascii="Segoe UI" w:hAnsi="Segoe UI" w:cs="Segoe UI"/>
        </w:rPr>
        <w:t xml:space="preserve"> </w:t>
      </w:r>
      <w:r w:rsidRPr="00EB3414">
        <w:rPr>
          <w:rFonts w:ascii="Segoe UI" w:hAnsi="Segoe UI" w:cs="Segoe UI"/>
        </w:rPr>
        <w:t>issues</w:t>
      </w:r>
      <w:r w:rsidR="00002B8A" w:rsidRPr="00EB3414">
        <w:rPr>
          <w:rFonts w:ascii="Segoe UI" w:hAnsi="Segoe UI" w:cs="Segoe UI"/>
        </w:rPr>
        <w:t xml:space="preserve"> </w:t>
      </w:r>
      <w:r w:rsidRPr="00EB3414">
        <w:rPr>
          <w:rFonts w:ascii="Segoe UI" w:hAnsi="Segoe UI" w:cs="Segoe UI"/>
        </w:rPr>
        <w:t>and</w:t>
      </w:r>
      <w:r w:rsidR="00002B8A" w:rsidRPr="00EB3414">
        <w:rPr>
          <w:rFonts w:ascii="Segoe UI" w:hAnsi="Segoe UI" w:cs="Segoe UI"/>
        </w:rPr>
        <w:t xml:space="preserve"> </w:t>
      </w:r>
      <w:r w:rsidRPr="00EB3414">
        <w:rPr>
          <w:rFonts w:ascii="Segoe UI" w:hAnsi="Segoe UI" w:cs="Segoe UI"/>
        </w:rPr>
        <w:t>audit</w:t>
      </w:r>
      <w:r w:rsidR="00002B8A" w:rsidRPr="00EB3414">
        <w:rPr>
          <w:rFonts w:ascii="Segoe UI" w:hAnsi="Segoe UI" w:cs="Segoe UI"/>
        </w:rPr>
        <w:t xml:space="preserve"> </w:t>
      </w:r>
      <w:r w:rsidRPr="00EB3414">
        <w:rPr>
          <w:rFonts w:ascii="Segoe UI" w:hAnsi="Segoe UI" w:cs="Segoe UI"/>
        </w:rPr>
        <w:t>recommendations</w:t>
      </w:r>
      <w:r w:rsidR="00002B8A" w:rsidRPr="00EB3414">
        <w:rPr>
          <w:rFonts w:ascii="Segoe UI" w:hAnsi="Segoe UI" w:cs="Segoe UI"/>
        </w:rPr>
        <w:t xml:space="preserve"> </w:t>
      </w:r>
      <w:r w:rsidRPr="00EB3414">
        <w:rPr>
          <w:rFonts w:ascii="Segoe UI" w:hAnsi="Segoe UI" w:cs="Segoe UI"/>
        </w:rPr>
        <w:t>raised</w:t>
      </w:r>
      <w:r w:rsidR="00002B8A" w:rsidRPr="00EB3414">
        <w:rPr>
          <w:rFonts w:ascii="Segoe UI" w:hAnsi="Segoe UI" w:cs="Segoe UI"/>
        </w:rPr>
        <w:t xml:space="preserve"> </w:t>
      </w:r>
      <w:r w:rsidRPr="00EB3414">
        <w:rPr>
          <w:rFonts w:ascii="Segoe UI" w:hAnsi="Segoe UI" w:cs="Segoe UI"/>
        </w:rPr>
        <w:t>within.</w:t>
      </w:r>
    </w:p>
    <w:p w14:paraId="54F4655F" w14:textId="77777777" w:rsidR="000B2CCE" w:rsidRPr="00EB3414" w:rsidRDefault="000B2CCE" w:rsidP="00531A4C">
      <w:pPr>
        <w:numPr>
          <w:ilvl w:val="0"/>
          <w:numId w:val="14"/>
        </w:numPr>
        <w:spacing w:before="120" w:after="120"/>
        <w:rPr>
          <w:rFonts w:ascii="Segoe UI" w:hAnsi="Segoe UI" w:cs="Segoe UI"/>
        </w:rPr>
      </w:pPr>
      <w:r w:rsidRPr="00EB3414">
        <w:rPr>
          <w:rFonts w:ascii="Segoe UI" w:hAnsi="Segoe UI" w:cs="Segoe UI"/>
        </w:rPr>
        <w:t>Conduct</w:t>
      </w:r>
      <w:r w:rsidR="00002B8A" w:rsidRPr="00EB3414">
        <w:rPr>
          <w:rFonts w:ascii="Segoe UI" w:hAnsi="Segoe UI" w:cs="Segoe UI"/>
        </w:rPr>
        <w:t xml:space="preserve"> </w:t>
      </w:r>
      <w:r w:rsidRPr="00EB3414">
        <w:rPr>
          <w:rFonts w:ascii="Segoe UI" w:hAnsi="Segoe UI" w:cs="Segoe UI"/>
        </w:rPr>
        <w:t>a</w:t>
      </w:r>
      <w:r w:rsidR="00002B8A" w:rsidRPr="00EB3414">
        <w:rPr>
          <w:rFonts w:ascii="Segoe UI" w:hAnsi="Segoe UI" w:cs="Segoe UI"/>
        </w:rPr>
        <w:t xml:space="preserve"> </w:t>
      </w:r>
      <w:r w:rsidR="00DA694B">
        <w:rPr>
          <w:rFonts w:ascii="Segoe UI" w:hAnsi="Segoe UI" w:cs="Segoe UI"/>
        </w:rPr>
        <w:t>members</w:t>
      </w:r>
      <w:r w:rsidR="00002B8A" w:rsidRPr="00EB3414">
        <w:rPr>
          <w:rFonts w:ascii="Segoe UI" w:hAnsi="Segoe UI" w:cs="Segoe UI"/>
        </w:rPr>
        <w:t xml:space="preserve"> </w:t>
      </w:r>
      <w:r w:rsidRPr="00EB3414">
        <w:rPr>
          <w:rFonts w:ascii="Segoe UI" w:hAnsi="Segoe UI" w:cs="Segoe UI"/>
        </w:rPr>
        <w:t>only</w:t>
      </w:r>
      <w:r w:rsidR="00002B8A" w:rsidRPr="00EB3414">
        <w:rPr>
          <w:rFonts w:ascii="Segoe UI" w:hAnsi="Segoe UI" w:cs="Segoe UI"/>
        </w:rPr>
        <w:t xml:space="preserve"> </w:t>
      </w:r>
      <w:r w:rsidRPr="00EB3414">
        <w:rPr>
          <w:rFonts w:ascii="Segoe UI" w:hAnsi="Segoe UI" w:cs="Segoe UI"/>
        </w:rPr>
        <w:t>session</w:t>
      </w:r>
      <w:r w:rsidR="00002B8A" w:rsidRPr="00EB3414">
        <w:rPr>
          <w:rFonts w:ascii="Segoe UI" w:hAnsi="Segoe UI" w:cs="Segoe UI"/>
        </w:rPr>
        <w:t xml:space="preserve"> </w:t>
      </w:r>
      <w:r w:rsidRPr="00EB3414">
        <w:rPr>
          <w:rFonts w:ascii="Segoe UI" w:hAnsi="Segoe UI" w:cs="Segoe UI"/>
        </w:rPr>
        <w:t>(i.e.</w:t>
      </w:r>
      <w:r w:rsidR="00002B8A" w:rsidRPr="00EB3414">
        <w:rPr>
          <w:rFonts w:ascii="Segoe UI" w:hAnsi="Segoe UI" w:cs="Segoe UI"/>
        </w:rPr>
        <w:t xml:space="preserve"> </w:t>
      </w:r>
      <w:r w:rsidRPr="00EB3414">
        <w:rPr>
          <w:rFonts w:ascii="Segoe UI" w:hAnsi="Segoe UI" w:cs="Segoe UI"/>
        </w:rPr>
        <w:t>without</w:t>
      </w:r>
      <w:r w:rsidR="00002B8A" w:rsidRPr="00EB3414">
        <w:rPr>
          <w:rFonts w:ascii="Segoe UI" w:hAnsi="Segoe UI" w:cs="Segoe UI"/>
        </w:rPr>
        <w:t xml:space="preserve"> </w:t>
      </w:r>
      <w:r w:rsidRPr="00EB3414">
        <w:rPr>
          <w:rFonts w:ascii="Segoe UI" w:hAnsi="Segoe UI" w:cs="Segoe UI"/>
        </w:rPr>
        <w:t>any</w:t>
      </w:r>
      <w:r w:rsidR="00002B8A" w:rsidRPr="00EB3414">
        <w:rPr>
          <w:rFonts w:ascii="Segoe UI" w:hAnsi="Segoe UI" w:cs="Segoe UI"/>
        </w:rPr>
        <w:t xml:space="preserve"> </w:t>
      </w:r>
      <w:r w:rsidRPr="00EB3414">
        <w:rPr>
          <w:rFonts w:ascii="Segoe UI" w:hAnsi="Segoe UI" w:cs="Segoe UI"/>
        </w:rPr>
        <w:t>management</w:t>
      </w:r>
      <w:r w:rsidR="00002B8A" w:rsidRPr="00EB3414">
        <w:rPr>
          <w:rFonts w:ascii="Segoe UI" w:hAnsi="Segoe UI" w:cs="Segoe UI"/>
        </w:rPr>
        <w:t xml:space="preserve"> </w:t>
      </w:r>
      <w:r w:rsidRPr="00EB3414">
        <w:rPr>
          <w:rFonts w:ascii="Segoe UI" w:hAnsi="Segoe UI" w:cs="Segoe UI"/>
        </w:rPr>
        <w:t>present)</w:t>
      </w:r>
      <w:r w:rsidR="00002B8A" w:rsidRPr="00EB3414">
        <w:rPr>
          <w:rFonts w:ascii="Segoe UI" w:hAnsi="Segoe UI" w:cs="Segoe UI"/>
        </w:rPr>
        <w:t xml:space="preserve"> </w:t>
      </w:r>
      <w:r w:rsidRPr="00EB3414">
        <w:rPr>
          <w:rFonts w:ascii="Segoe UI" w:hAnsi="Segoe UI" w:cs="Segoe UI"/>
        </w:rPr>
        <w:t>with</w:t>
      </w:r>
      <w:r w:rsidR="00002B8A" w:rsidRPr="00EB3414">
        <w:rPr>
          <w:rFonts w:ascii="Segoe UI" w:hAnsi="Segoe UI" w:cs="Segoe UI"/>
        </w:rPr>
        <w:t xml:space="preserve"> </w:t>
      </w:r>
      <w:r w:rsidRPr="00EB3414">
        <w:rPr>
          <w:rFonts w:ascii="Segoe UI" w:hAnsi="Segoe UI" w:cs="Segoe UI"/>
        </w:rPr>
        <w:t>external</w:t>
      </w:r>
      <w:r w:rsidR="00002B8A" w:rsidRPr="00EB3414">
        <w:rPr>
          <w:rFonts w:ascii="Segoe UI" w:hAnsi="Segoe UI" w:cs="Segoe UI"/>
        </w:rPr>
        <w:t xml:space="preserve"> </w:t>
      </w:r>
      <w:r w:rsidRPr="00EB3414">
        <w:rPr>
          <w:rFonts w:ascii="Segoe UI" w:hAnsi="Segoe UI" w:cs="Segoe UI"/>
        </w:rPr>
        <w:t>audit</w:t>
      </w:r>
      <w:r w:rsidR="00002B8A" w:rsidRPr="00EB3414">
        <w:rPr>
          <w:rFonts w:ascii="Segoe UI" w:hAnsi="Segoe UI" w:cs="Segoe UI"/>
        </w:rPr>
        <w:t xml:space="preserve"> </w:t>
      </w:r>
      <w:r w:rsidRPr="00EB3414">
        <w:rPr>
          <w:rFonts w:ascii="Segoe UI" w:hAnsi="Segoe UI" w:cs="Segoe UI"/>
        </w:rPr>
        <w:t>to</w:t>
      </w:r>
      <w:r w:rsidR="00002B8A" w:rsidRPr="00EB3414">
        <w:rPr>
          <w:rFonts w:ascii="Segoe UI" w:hAnsi="Segoe UI" w:cs="Segoe UI"/>
        </w:rPr>
        <w:t xml:space="preserve"> </w:t>
      </w:r>
      <w:r w:rsidRPr="00EB3414">
        <w:rPr>
          <w:rFonts w:ascii="Segoe UI" w:hAnsi="Segoe UI" w:cs="Segoe UI"/>
        </w:rPr>
        <w:t>discuss</w:t>
      </w:r>
      <w:r w:rsidR="00002B8A" w:rsidRPr="00EB3414">
        <w:rPr>
          <w:rFonts w:ascii="Segoe UI" w:hAnsi="Segoe UI" w:cs="Segoe UI"/>
        </w:rPr>
        <w:t xml:space="preserve"> </w:t>
      </w:r>
      <w:r w:rsidRPr="00EB3414">
        <w:rPr>
          <w:rFonts w:ascii="Segoe UI" w:hAnsi="Segoe UI" w:cs="Segoe UI"/>
        </w:rPr>
        <w:t>any</w:t>
      </w:r>
      <w:r w:rsidR="00002B8A" w:rsidRPr="00EB3414">
        <w:rPr>
          <w:rFonts w:ascii="Segoe UI" w:hAnsi="Segoe UI" w:cs="Segoe UI"/>
        </w:rPr>
        <w:t xml:space="preserve"> </w:t>
      </w:r>
      <w:r w:rsidRPr="00EB3414">
        <w:rPr>
          <w:rFonts w:ascii="Segoe UI" w:hAnsi="Segoe UI" w:cs="Segoe UI"/>
        </w:rPr>
        <w:t>matters</w:t>
      </w:r>
      <w:r w:rsidR="00002B8A" w:rsidRPr="00EB3414">
        <w:rPr>
          <w:rFonts w:ascii="Segoe UI" w:hAnsi="Segoe UI" w:cs="Segoe UI"/>
        </w:rPr>
        <w:t xml:space="preserve"> </w:t>
      </w:r>
      <w:r w:rsidRPr="00EB3414">
        <w:rPr>
          <w:rFonts w:ascii="Segoe UI" w:hAnsi="Segoe UI" w:cs="Segoe UI"/>
        </w:rPr>
        <w:t>that</w:t>
      </w:r>
      <w:r w:rsidR="00002B8A" w:rsidRPr="00EB3414">
        <w:rPr>
          <w:rFonts w:ascii="Segoe UI" w:hAnsi="Segoe UI" w:cs="Segoe UI"/>
        </w:rPr>
        <w:t xml:space="preserve"> </w:t>
      </w:r>
      <w:r w:rsidRPr="00EB3414">
        <w:rPr>
          <w:rFonts w:ascii="Segoe UI" w:hAnsi="Segoe UI" w:cs="Segoe UI"/>
        </w:rPr>
        <w:t>the</w:t>
      </w:r>
      <w:r w:rsidR="00002B8A" w:rsidRPr="00EB3414">
        <w:rPr>
          <w:rFonts w:ascii="Segoe UI" w:hAnsi="Segoe UI" w:cs="Segoe UI"/>
        </w:rPr>
        <w:t xml:space="preserve"> </w:t>
      </w:r>
      <w:r w:rsidRPr="00EB3414">
        <w:rPr>
          <w:rFonts w:ascii="Segoe UI" w:hAnsi="Segoe UI" w:cs="Segoe UI"/>
        </w:rPr>
        <w:t>auditors</w:t>
      </w:r>
      <w:r w:rsidR="00002B8A" w:rsidRPr="00EB3414">
        <w:rPr>
          <w:rFonts w:ascii="Segoe UI" w:hAnsi="Segoe UI" w:cs="Segoe UI"/>
        </w:rPr>
        <w:t xml:space="preserve"> </w:t>
      </w:r>
      <w:r w:rsidRPr="00EB3414">
        <w:rPr>
          <w:rFonts w:ascii="Segoe UI" w:hAnsi="Segoe UI" w:cs="Segoe UI"/>
        </w:rPr>
        <w:t>wish</w:t>
      </w:r>
      <w:r w:rsidR="00002B8A" w:rsidRPr="00EB3414">
        <w:rPr>
          <w:rFonts w:ascii="Segoe UI" w:hAnsi="Segoe UI" w:cs="Segoe UI"/>
        </w:rPr>
        <w:t xml:space="preserve"> </w:t>
      </w:r>
      <w:r w:rsidRPr="00EB3414">
        <w:rPr>
          <w:rFonts w:ascii="Segoe UI" w:hAnsi="Segoe UI" w:cs="Segoe UI"/>
        </w:rPr>
        <w:t>to</w:t>
      </w:r>
      <w:r w:rsidR="00002B8A" w:rsidRPr="00EB3414">
        <w:rPr>
          <w:rFonts w:ascii="Segoe UI" w:hAnsi="Segoe UI" w:cs="Segoe UI"/>
        </w:rPr>
        <w:t xml:space="preserve"> </w:t>
      </w:r>
      <w:r w:rsidRPr="00EB3414">
        <w:rPr>
          <w:rFonts w:ascii="Segoe UI" w:hAnsi="Segoe UI" w:cs="Segoe UI"/>
        </w:rPr>
        <w:t>bring</w:t>
      </w:r>
      <w:r w:rsidR="00A71846">
        <w:rPr>
          <w:rFonts w:ascii="Segoe UI" w:hAnsi="Segoe UI" w:cs="Segoe UI"/>
        </w:rPr>
        <w:t>.</w:t>
      </w:r>
      <w:r w:rsidR="00002B8A" w:rsidRPr="00EB3414">
        <w:rPr>
          <w:rFonts w:ascii="Segoe UI" w:hAnsi="Segoe UI" w:cs="Segoe UI"/>
        </w:rPr>
        <w:t xml:space="preserve"> </w:t>
      </w:r>
    </w:p>
    <w:p w14:paraId="277EAC0B" w14:textId="77777777" w:rsidR="0033361F" w:rsidRPr="00EB3414" w:rsidRDefault="0033361F" w:rsidP="0033361F">
      <w:pPr>
        <w:numPr>
          <w:ilvl w:val="0"/>
          <w:numId w:val="14"/>
        </w:numPr>
        <w:tabs>
          <w:tab w:val="clear" w:pos="709"/>
          <w:tab w:val="left" w:pos="567"/>
        </w:tabs>
        <w:spacing w:before="120" w:after="120"/>
        <w:ind w:left="567" w:hanging="567"/>
        <w:rPr>
          <w:rFonts w:ascii="Segoe UI" w:hAnsi="Segoe UI" w:cs="Segoe UI"/>
        </w:rPr>
      </w:pPr>
      <w:r w:rsidRPr="00EB3414">
        <w:rPr>
          <w:rFonts w:ascii="Segoe UI" w:hAnsi="Segoe UI" w:cs="Segoe UI"/>
        </w:rPr>
        <w:t>Review and monitor whether management’s approach to maintaining an effective internal control framework is sound and effective, and in particular:</w:t>
      </w:r>
    </w:p>
    <w:p w14:paraId="419AEBA7" w14:textId="77777777" w:rsidR="0033361F" w:rsidRPr="00EB3414" w:rsidRDefault="0033361F" w:rsidP="0033361F">
      <w:pPr>
        <w:numPr>
          <w:ilvl w:val="1"/>
          <w:numId w:val="17"/>
        </w:numPr>
        <w:tabs>
          <w:tab w:val="clear" w:pos="1417"/>
          <w:tab w:val="num" w:pos="1134"/>
        </w:tabs>
        <w:spacing w:before="120" w:after="120"/>
        <w:ind w:left="1134" w:hanging="567"/>
        <w:rPr>
          <w:rFonts w:ascii="Segoe UI" w:hAnsi="Segoe UI" w:cs="Segoe UI"/>
        </w:rPr>
      </w:pPr>
      <w:r w:rsidRPr="00EB3414">
        <w:rPr>
          <w:rFonts w:ascii="Segoe UI" w:hAnsi="Segoe UI" w:cs="Segoe UI"/>
        </w:rPr>
        <w:t>Review whether management has taken steps to embed a culture that is committed to probity and ethical behaviour</w:t>
      </w:r>
    </w:p>
    <w:p w14:paraId="6F4F2E59" w14:textId="77777777" w:rsidR="0033361F" w:rsidRPr="00EB3414" w:rsidRDefault="0033361F" w:rsidP="0033361F">
      <w:pPr>
        <w:numPr>
          <w:ilvl w:val="1"/>
          <w:numId w:val="17"/>
        </w:numPr>
        <w:tabs>
          <w:tab w:val="clear" w:pos="1417"/>
          <w:tab w:val="num" w:pos="1134"/>
        </w:tabs>
        <w:spacing w:before="120" w:after="120"/>
        <w:ind w:left="1134" w:hanging="567"/>
        <w:rPr>
          <w:rFonts w:ascii="Segoe UI" w:hAnsi="Segoe UI" w:cs="Segoe UI"/>
        </w:rPr>
      </w:pPr>
      <w:r w:rsidRPr="00EB3414">
        <w:rPr>
          <w:rFonts w:ascii="Segoe UI" w:hAnsi="Segoe UI" w:cs="Segoe UI"/>
        </w:rPr>
        <w:t>Review whether management has in place relevant policies and procedures and how these are reviewed and monitored</w:t>
      </w:r>
    </w:p>
    <w:p w14:paraId="4BB1ED83" w14:textId="77777777" w:rsidR="0033361F" w:rsidRPr="00EB3414" w:rsidRDefault="0033361F" w:rsidP="0033361F">
      <w:pPr>
        <w:numPr>
          <w:ilvl w:val="1"/>
          <w:numId w:val="17"/>
        </w:numPr>
        <w:tabs>
          <w:tab w:val="clear" w:pos="1417"/>
          <w:tab w:val="num" w:pos="1134"/>
        </w:tabs>
        <w:spacing w:before="120" w:after="120"/>
        <w:ind w:left="1134" w:hanging="567"/>
        <w:rPr>
          <w:rFonts w:ascii="Segoe UI" w:hAnsi="Segoe UI" w:cs="Segoe UI"/>
        </w:rPr>
      </w:pPr>
      <w:r w:rsidRPr="00EB3414">
        <w:rPr>
          <w:rFonts w:ascii="Segoe UI" w:hAnsi="Segoe UI" w:cs="Segoe UI"/>
        </w:rPr>
        <w:t>Review whether there are appropriate systems, processes and controls in place to prevent, detect and effectively investigate fraud</w:t>
      </w:r>
    </w:p>
    <w:p w14:paraId="3EE1CF12" w14:textId="77777777" w:rsidR="00531A4C" w:rsidRPr="00EB3414" w:rsidRDefault="00531A4C" w:rsidP="00AA3A2B">
      <w:pPr>
        <w:spacing w:before="120"/>
        <w:rPr>
          <w:rFonts w:ascii="Segoe UI" w:hAnsi="Segoe UI" w:cs="Segoe UI"/>
          <w:b/>
        </w:rPr>
      </w:pPr>
      <w:r w:rsidRPr="00EB3414">
        <w:rPr>
          <w:rFonts w:ascii="Segoe UI" w:hAnsi="Segoe UI" w:cs="Segoe UI"/>
          <w:b/>
        </w:rPr>
        <w:t>External Reporting and Accountability</w:t>
      </w:r>
    </w:p>
    <w:p w14:paraId="77D1AC0B" w14:textId="0B5BB836" w:rsidR="00531A4C" w:rsidRPr="00EB3414" w:rsidRDefault="00531A4C" w:rsidP="00531A4C">
      <w:pPr>
        <w:numPr>
          <w:ilvl w:val="0"/>
          <w:numId w:val="14"/>
        </w:numPr>
        <w:spacing w:before="240"/>
        <w:rPr>
          <w:rFonts w:ascii="Segoe UI" w:hAnsi="Segoe UI" w:cs="Segoe UI"/>
        </w:rPr>
      </w:pPr>
      <w:r w:rsidRPr="2B8CC635">
        <w:rPr>
          <w:rFonts w:ascii="Segoe UI" w:hAnsi="Segoe UI" w:cs="Segoe UI"/>
        </w:rPr>
        <w:t xml:space="preserve">Agree </w:t>
      </w:r>
      <w:r w:rsidR="001E27B7">
        <w:rPr>
          <w:rFonts w:ascii="Segoe UI" w:hAnsi="Segoe UI" w:cs="Segoe UI"/>
        </w:rPr>
        <w:t xml:space="preserve">to </w:t>
      </w:r>
      <w:r w:rsidRPr="2B8CC635">
        <w:rPr>
          <w:rFonts w:ascii="Segoe UI" w:hAnsi="Segoe UI" w:cs="Segoe UI"/>
        </w:rPr>
        <w:t>the appropriateness of the Council’s existing accounting policies and principles and any proposed change.</w:t>
      </w:r>
    </w:p>
    <w:p w14:paraId="41C21F47" w14:textId="77777777" w:rsidR="00531A4C" w:rsidRPr="00EB3414" w:rsidRDefault="00531A4C" w:rsidP="00531A4C">
      <w:pPr>
        <w:numPr>
          <w:ilvl w:val="0"/>
          <w:numId w:val="14"/>
        </w:numPr>
        <w:spacing w:before="240"/>
        <w:rPr>
          <w:rFonts w:ascii="Segoe UI" w:hAnsi="Segoe UI" w:cs="Segoe UI"/>
        </w:rPr>
      </w:pPr>
      <w:r w:rsidRPr="2B8CC635">
        <w:rPr>
          <w:rFonts w:ascii="Segoe UI" w:hAnsi="Segoe UI" w:cs="Segoe UI"/>
        </w:rPr>
        <w:t>Enquire of internal and external auditors for any information that affects the quality and clarity of the Council’s financial statements and statements of service performance, and assess whether appropriate action has been taken by management in response to the above.</w:t>
      </w:r>
    </w:p>
    <w:p w14:paraId="4F36B53E" w14:textId="77777777" w:rsidR="00531A4C" w:rsidRPr="00EB3414" w:rsidRDefault="00531A4C" w:rsidP="00531A4C">
      <w:pPr>
        <w:numPr>
          <w:ilvl w:val="0"/>
          <w:numId w:val="14"/>
        </w:numPr>
        <w:spacing w:before="240"/>
        <w:rPr>
          <w:rFonts w:ascii="Segoe UI" w:hAnsi="Segoe UI" w:cs="Segoe UI"/>
        </w:rPr>
      </w:pPr>
      <w:r w:rsidRPr="2B8CC635">
        <w:rPr>
          <w:rFonts w:ascii="Segoe UI" w:hAnsi="Segoe UI" w:cs="Segoe UI"/>
        </w:rPr>
        <w:t>Satisfy itself that the financial statements and statements of service performance are supported by appropriate management signoff on the statements and on the adequacy of the systems of internal control (i.e. letters of representation), and recommend signing of the financial statements by the Chief Executive/Mayor and adoption of the Annual Report.</w:t>
      </w:r>
    </w:p>
    <w:p w14:paraId="00D3EC2F" w14:textId="77777777" w:rsidR="00531A4C" w:rsidRPr="00EB3414" w:rsidRDefault="00531A4C" w:rsidP="00531A4C">
      <w:pPr>
        <w:numPr>
          <w:ilvl w:val="0"/>
          <w:numId w:val="14"/>
        </w:numPr>
        <w:spacing w:before="240"/>
        <w:rPr>
          <w:rFonts w:ascii="Segoe UI" w:hAnsi="Segoe UI" w:cs="Segoe UI"/>
        </w:rPr>
      </w:pPr>
      <w:r w:rsidRPr="2B8CC635">
        <w:rPr>
          <w:rFonts w:ascii="Segoe UI" w:hAnsi="Segoe UI" w:cs="Segoe UI"/>
        </w:rPr>
        <w:t>Confirm that processes are in place to ensure that financial information included in the entity’s Annual Report is consistent with the signed financial statements.</w:t>
      </w:r>
    </w:p>
    <w:p w14:paraId="10F3EFF3" w14:textId="77777777" w:rsidR="003F3848" w:rsidRPr="00EB3414" w:rsidRDefault="003F3848" w:rsidP="00AA3A2B">
      <w:pPr>
        <w:spacing w:before="240" w:after="120"/>
        <w:rPr>
          <w:rFonts w:ascii="Segoe UI" w:hAnsi="Segoe UI" w:cs="Segoe UI"/>
          <w:b/>
        </w:rPr>
      </w:pPr>
      <w:r w:rsidRPr="00EB3414">
        <w:rPr>
          <w:rFonts w:ascii="Segoe UI" w:hAnsi="Segoe UI" w:cs="Segoe UI"/>
          <w:b/>
        </w:rPr>
        <w:t>Council</w:t>
      </w:r>
      <w:r w:rsidR="00002B8A" w:rsidRPr="00EB3414">
        <w:rPr>
          <w:rFonts w:ascii="Segoe UI" w:hAnsi="Segoe UI" w:cs="Segoe UI"/>
          <w:b/>
        </w:rPr>
        <w:t xml:space="preserve"> </w:t>
      </w:r>
      <w:r w:rsidRPr="00EB3414">
        <w:rPr>
          <w:rFonts w:ascii="Segoe UI" w:hAnsi="Segoe UI" w:cs="Segoe UI"/>
          <w:b/>
        </w:rPr>
        <w:t>Controlled</w:t>
      </w:r>
      <w:r w:rsidR="00002B8A" w:rsidRPr="00EB3414">
        <w:rPr>
          <w:rFonts w:ascii="Segoe UI" w:hAnsi="Segoe UI" w:cs="Segoe UI"/>
          <w:b/>
        </w:rPr>
        <w:t xml:space="preserve"> </w:t>
      </w:r>
      <w:r w:rsidRPr="00EB3414">
        <w:rPr>
          <w:rFonts w:ascii="Segoe UI" w:hAnsi="Segoe UI" w:cs="Segoe UI"/>
          <w:b/>
        </w:rPr>
        <w:t>Organisations</w:t>
      </w:r>
    </w:p>
    <w:p w14:paraId="7948EC54" w14:textId="7C83C022" w:rsidR="003F3848" w:rsidRPr="00EB3414" w:rsidRDefault="008E1E79" w:rsidP="00531A4C">
      <w:pPr>
        <w:numPr>
          <w:ilvl w:val="0"/>
          <w:numId w:val="14"/>
        </w:numPr>
        <w:spacing w:before="120" w:after="120"/>
        <w:rPr>
          <w:rFonts w:ascii="Segoe UI" w:hAnsi="Segoe UI" w:cs="Segoe UI"/>
        </w:rPr>
      </w:pPr>
      <w:r w:rsidRPr="2B8CC635">
        <w:rPr>
          <w:rFonts w:ascii="Segoe UI" w:hAnsi="Segoe UI" w:cs="Segoe UI"/>
        </w:rPr>
        <w:t xml:space="preserve">The Finance and Performance Committee when </w:t>
      </w:r>
      <w:r w:rsidR="003F3848" w:rsidRPr="2B8CC635">
        <w:rPr>
          <w:rFonts w:ascii="Segoe UI" w:hAnsi="Segoe UI" w:cs="Segoe UI"/>
        </w:rPr>
        <w:t>dealing</w:t>
      </w:r>
      <w:r w:rsidR="00002B8A" w:rsidRPr="2B8CC635">
        <w:rPr>
          <w:rFonts w:ascii="Segoe UI" w:hAnsi="Segoe UI" w:cs="Segoe UI"/>
        </w:rPr>
        <w:t xml:space="preserve"> </w:t>
      </w:r>
      <w:r w:rsidR="003F3848" w:rsidRPr="2B8CC635">
        <w:rPr>
          <w:rFonts w:ascii="Segoe UI" w:hAnsi="Segoe UI" w:cs="Segoe UI"/>
        </w:rPr>
        <w:t>with</w:t>
      </w:r>
      <w:r w:rsidR="00002B8A" w:rsidRPr="2B8CC635">
        <w:rPr>
          <w:rFonts w:ascii="Segoe UI" w:hAnsi="Segoe UI" w:cs="Segoe UI"/>
        </w:rPr>
        <w:t xml:space="preserve"> </w:t>
      </w:r>
      <w:r w:rsidR="003F3848" w:rsidRPr="2B8CC635">
        <w:rPr>
          <w:rFonts w:ascii="Segoe UI" w:hAnsi="Segoe UI" w:cs="Segoe UI"/>
        </w:rPr>
        <w:t>CCO</w:t>
      </w:r>
      <w:r w:rsidR="00002B8A" w:rsidRPr="2B8CC635">
        <w:rPr>
          <w:rFonts w:ascii="Segoe UI" w:hAnsi="Segoe UI" w:cs="Segoe UI"/>
        </w:rPr>
        <w:t xml:space="preserve"> </w:t>
      </w:r>
      <w:r w:rsidR="003F3848" w:rsidRPr="2B8CC635">
        <w:rPr>
          <w:rFonts w:ascii="Segoe UI" w:hAnsi="Segoe UI" w:cs="Segoe UI"/>
        </w:rPr>
        <w:t>matters</w:t>
      </w:r>
      <w:r w:rsidR="00002B8A" w:rsidRPr="2B8CC635">
        <w:rPr>
          <w:rFonts w:ascii="Segoe UI" w:hAnsi="Segoe UI" w:cs="Segoe UI"/>
        </w:rPr>
        <w:t xml:space="preserve"> </w:t>
      </w:r>
      <w:r w:rsidR="003F3848" w:rsidRPr="2B8CC635">
        <w:rPr>
          <w:rFonts w:ascii="Segoe UI" w:hAnsi="Segoe UI" w:cs="Segoe UI"/>
        </w:rPr>
        <w:t>may</w:t>
      </w:r>
      <w:r w:rsidR="00002B8A" w:rsidRPr="2B8CC635">
        <w:rPr>
          <w:rFonts w:ascii="Segoe UI" w:hAnsi="Segoe UI" w:cs="Segoe UI"/>
        </w:rPr>
        <w:t xml:space="preserve"> </w:t>
      </w:r>
      <w:r w:rsidR="003F3848" w:rsidRPr="2B8CC635">
        <w:rPr>
          <w:rFonts w:ascii="Segoe UI" w:hAnsi="Segoe UI" w:cs="Segoe UI"/>
        </w:rPr>
        <w:t>refer</w:t>
      </w:r>
      <w:r w:rsidR="00002B8A" w:rsidRPr="2B8CC635">
        <w:rPr>
          <w:rFonts w:ascii="Segoe UI" w:hAnsi="Segoe UI" w:cs="Segoe UI"/>
        </w:rPr>
        <w:t xml:space="preserve"> </w:t>
      </w:r>
      <w:r w:rsidR="003F3848" w:rsidRPr="2B8CC635">
        <w:rPr>
          <w:rFonts w:ascii="Segoe UI" w:hAnsi="Segoe UI" w:cs="Segoe UI"/>
        </w:rPr>
        <w:t>matters</w:t>
      </w:r>
      <w:r w:rsidR="00002B8A" w:rsidRPr="2B8CC635">
        <w:rPr>
          <w:rFonts w:ascii="Segoe UI" w:hAnsi="Segoe UI" w:cs="Segoe UI"/>
        </w:rPr>
        <w:t xml:space="preserve"> </w:t>
      </w:r>
      <w:r w:rsidR="003F3848" w:rsidRPr="2B8CC635">
        <w:rPr>
          <w:rFonts w:ascii="Segoe UI" w:hAnsi="Segoe UI" w:cs="Segoe UI"/>
        </w:rPr>
        <w:t>to</w:t>
      </w:r>
      <w:r w:rsidR="00002B8A" w:rsidRPr="2B8CC635">
        <w:rPr>
          <w:rFonts w:ascii="Segoe UI" w:hAnsi="Segoe UI" w:cs="Segoe UI"/>
        </w:rPr>
        <w:t xml:space="preserve"> </w:t>
      </w:r>
      <w:r w:rsidR="003F3848" w:rsidRPr="2B8CC635">
        <w:rPr>
          <w:rFonts w:ascii="Segoe UI" w:hAnsi="Segoe UI" w:cs="Segoe UI"/>
        </w:rPr>
        <w:t>the</w:t>
      </w:r>
      <w:r w:rsidR="00002B8A" w:rsidRPr="2B8CC635">
        <w:rPr>
          <w:rFonts w:ascii="Segoe UI" w:hAnsi="Segoe UI" w:cs="Segoe UI"/>
        </w:rPr>
        <w:t xml:space="preserve"> </w:t>
      </w:r>
      <w:r w:rsidR="003F3848" w:rsidRPr="2B8CC635">
        <w:rPr>
          <w:rFonts w:ascii="Segoe UI" w:hAnsi="Segoe UI" w:cs="Segoe UI"/>
        </w:rPr>
        <w:t>Audit</w:t>
      </w:r>
      <w:r w:rsidR="00002B8A" w:rsidRPr="2B8CC635">
        <w:rPr>
          <w:rFonts w:ascii="Segoe UI" w:hAnsi="Segoe UI" w:cs="Segoe UI"/>
        </w:rPr>
        <w:t xml:space="preserve"> </w:t>
      </w:r>
      <w:r w:rsidR="003F3848" w:rsidRPr="2B8CC635">
        <w:rPr>
          <w:rFonts w:ascii="Segoe UI" w:hAnsi="Segoe UI" w:cs="Segoe UI"/>
        </w:rPr>
        <w:t>and</w:t>
      </w:r>
      <w:r w:rsidR="00002B8A" w:rsidRPr="2B8CC635">
        <w:rPr>
          <w:rFonts w:ascii="Segoe UI" w:hAnsi="Segoe UI" w:cs="Segoe UI"/>
        </w:rPr>
        <w:t xml:space="preserve"> </w:t>
      </w:r>
      <w:r w:rsidR="003F3848" w:rsidRPr="2B8CC635">
        <w:rPr>
          <w:rFonts w:ascii="Segoe UI" w:hAnsi="Segoe UI" w:cs="Segoe UI"/>
        </w:rPr>
        <w:t>Risk</w:t>
      </w:r>
      <w:r w:rsidR="00002B8A" w:rsidRPr="2B8CC635">
        <w:rPr>
          <w:rFonts w:ascii="Segoe UI" w:hAnsi="Segoe UI" w:cs="Segoe UI"/>
        </w:rPr>
        <w:t xml:space="preserve"> </w:t>
      </w:r>
      <w:r w:rsidR="003141A4">
        <w:rPr>
          <w:rFonts w:ascii="Segoe UI" w:hAnsi="Segoe UI" w:cs="Segoe UI"/>
        </w:rPr>
        <w:t>sub</w:t>
      </w:r>
      <w:r w:rsidR="00DE7033">
        <w:rPr>
          <w:rFonts w:ascii="Segoe UI" w:hAnsi="Segoe UI" w:cs="Segoe UI"/>
        </w:rPr>
        <w:t>c</w:t>
      </w:r>
      <w:r w:rsidR="003F3848" w:rsidRPr="2B8CC635">
        <w:rPr>
          <w:rFonts w:ascii="Segoe UI" w:hAnsi="Segoe UI" w:cs="Segoe UI"/>
        </w:rPr>
        <w:t>ommittee</w:t>
      </w:r>
      <w:r w:rsidR="00002B8A" w:rsidRPr="2B8CC635">
        <w:rPr>
          <w:rFonts w:ascii="Segoe UI" w:hAnsi="Segoe UI" w:cs="Segoe UI"/>
        </w:rPr>
        <w:t xml:space="preserve"> </w:t>
      </w:r>
      <w:r w:rsidR="003F3848" w:rsidRPr="2B8CC635">
        <w:rPr>
          <w:rFonts w:ascii="Segoe UI" w:hAnsi="Segoe UI" w:cs="Segoe UI"/>
        </w:rPr>
        <w:t>for</w:t>
      </w:r>
      <w:r w:rsidR="00002B8A" w:rsidRPr="2B8CC635">
        <w:rPr>
          <w:rFonts w:ascii="Segoe UI" w:hAnsi="Segoe UI" w:cs="Segoe UI"/>
        </w:rPr>
        <w:t xml:space="preserve"> </w:t>
      </w:r>
      <w:r w:rsidR="003F3848" w:rsidRPr="2B8CC635">
        <w:rPr>
          <w:rFonts w:ascii="Segoe UI" w:hAnsi="Segoe UI" w:cs="Segoe UI"/>
        </w:rPr>
        <w:t>review</w:t>
      </w:r>
      <w:r w:rsidR="00002B8A" w:rsidRPr="2B8CC635">
        <w:rPr>
          <w:rFonts w:ascii="Segoe UI" w:hAnsi="Segoe UI" w:cs="Segoe UI"/>
        </w:rPr>
        <w:t xml:space="preserve"> </w:t>
      </w:r>
      <w:r w:rsidR="003F3848" w:rsidRPr="2B8CC635">
        <w:rPr>
          <w:rFonts w:ascii="Segoe UI" w:hAnsi="Segoe UI" w:cs="Segoe UI"/>
        </w:rPr>
        <w:t>and</w:t>
      </w:r>
      <w:r w:rsidR="00002B8A" w:rsidRPr="2B8CC635">
        <w:rPr>
          <w:rFonts w:ascii="Segoe UI" w:hAnsi="Segoe UI" w:cs="Segoe UI"/>
        </w:rPr>
        <w:t xml:space="preserve"> </w:t>
      </w:r>
      <w:r w:rsidR="003F3848" w:rsidRPr="2B8CC635">
        <w:rPr>
          <w:rFonts w:ascii="Segoe UI" w:hAnsi="Segoe UI" w:cs="Segoe UI"/>
        </w:rPr>
        <w:t>advice.</w:t>
      </w:r>
    </w:p>
    <w:p w14:paraId="3C80DB49" w14:textId="77777777" w:rsidR="00CF3F63" w:rsidRDefault="00CF3F63">
      <w:pPr>
        <w:rPr>
          <w:rFonts w:ascii="Segoe UI" w:hAnsi="Segoe UI" w:cs="Segoe UI"/>
        </w:rPr>
      </w:pPr>
      <w:r>
        <w:rPr>
          <w:rFonts w:ascii="Segoe UI" w:hAnsi="Segoe UI" w:cs="Segoe UI"/>
        </w:rPr>
        <w:br w:type="page"/>
      </w:r>
    </w:p>
    <w:p w14:paraId="7D9F5569" w14:textId="689F25FA" w:rsidR="003F3848" w:rsidRPr="00EB3414" w:rsidRDefault="003F3848" w:rsidP="00531A4C">
      <w:pPr>
        <w:numPr>
          <w:ilvl w:val="0"/>
          <w:numId w:val="14"/>
        </w:numPr>
        <w:spacing w:before="120" w:after="120"/>
        <w:rPr>
          <w:rFonts w:ascii="Segoe UI" w:hAnsi="Segoe UI" w:cs="Segoe UI"/>
        </w:rPr>
      </w:pPr>
      <w:r w:rsidRPr="2B8CC635">
        <w:rPr>
          <w:rFonts w:ascii="Segoe UI" w:hAnsi="Segoe UI" w:cs="Segoe UI"/>
        </w:rPr>
        <w:lastRenderedPageBreak/>
        <w:t>This</w:t>
      </w:r>
      <w:r w:rsidR="00002B8A" w:rsidRPr="2B8CC635">
        <w:rPr>
          <w:rFonts w:ascii="Segoe UI" w:hAnsi="Segoe UI" w:cs="Segoe UI"/>
        </w:rPr>
        <w:t xml:space="preserve"> </w:t>
      </w:r>
      <w:r w:rsidRPr="2B8CC635">
        <w:rPr>
          <w:rFonts w:ascii="Segoe UI" w:hAnsi="Segoe UI" w:cs="Segoe UI"/>
        </w:rPr>
        <w:t>committee</w:t>
      </w:r>
      <w:r w:rsidR="00002B8A" w:rsidRPr="2B8CC635">
        <w:rPr>
          <w:rFonts w:ascii="Segoe UI" w:hAnsi="Segoe UI" w:cs="Segoe UI"/>
        </w:rPr>
        <w:t xml:space="preserve"> </w:t>
      </w:r>
      <w:r w:rsidRPr="2B8CC635">
        <w:rPr>
          <w:rFonts w:ascii="Segoe UI" w:hAnsi="Segoe UI" w:cs="Segoe UI"/>
        </w:rPr>
        <w:t>will</w:t>
      </w:r>
      <w:r w:rsidR="00002B8A" w:rsidRPr="2B8CC635">
        <w:rPr>
          <w:rFonts w:ascii="Segoe UI" w:hAnsi="Segoe UI" w:cs="Segoe UI"/>
        </w:rPr>
        <w:t xml:space="preserve"> </w:t>
      </w:r>
      <w:r w:rsidRPr="2B8CC635">
        <w:rPr>
          <w:rFonts w:ascii="Segoe UI" w:hAnsi="Segoe UI" w:cs="Segoe UI"/>
        </w:rPr>
        <w:t>enquire</w:t>
      </w:r>
      <w:r w:rsidR="00002B8A" w:rsidRPr="2B8CC635">
        <w:rPr>
          <w:rFonts w:ascii="Segoe UI" w:hAnsi="Segoe UI" w:cs="Segoe UI"/>
        </w:rPr>
        <w:t xml:space="preserve"> </w:t>
      </w:r>
      <w:r w:rsidRPr="2B8CC635">
        <w:rPr>
          <w:rFonts w:ascii="Segoe UI" w:hAnsi="Segoe UI" w:cs="Segoe UI"/>
        </w:rPr>
        <w:t>to</w:t>
      </w:r>
      <w:r w:rsidR="00002B8A" w:rsidRPr="2B8CC635">
        <w:rPr>
          <w:rFonts w:ascii="Segoe UI" w:hAnsi="Segoe UI" w:cs="Segoe UI"/>
        </w:rPr>
        <w:t xml:space="preserve"> </w:t>
      </w:r>
      <w:r w:rsidRPr="2B8CC635">
        <w:rPr>
          <w:rFonts w:ascii="Segoe UI" w:hAnsi="Segoe UI" w:cs="Segoe UI"/>
        </w:rPr>
        <w:t>ensure</w:t>
      </w:r>
      <w:r w:rsidR="00002B8A" w:rsidRPr="2B8CC635">
        <w:rPr>
          <w:rFonts w:ascii="Segoe UI" w:hAnsi="Segoe UI" w:cs="Segoe UI"/>
        </w:rPr>
        <w:t xml:space="preserve"> </w:t>
      </w:r>
      <w:r w:rsidRPr="2B8CC635">
        <w:rPr>
          <w:rFonts w:ascii="Segoe UI" w:hAnsi="Segoe UI" w:cs="Segoe UI"/>
        </w:rPr>
        <w:t>adequate</w:t>
      </w:r>
      <w:r w:rsidR="00002B8A" w:rsidRPr="2B8CC635">
        <w:rPr>
          <w:rFonts w:ascii="Segoe UI" w:hAnsi="Segoe UI" w:cs="Segoe UI"/>
        </w:rPr>
        <w:t xml:space="preserve"> </w:t>
      </w:r>
      <w:r w:rsidRPr="2B8CC635">
        <w:rPr>
          <w:rFonts w:ascii="Segoe UI" w:hAnsi="Segoe UI" w:cs="Segoe UI"/>
        </w:rPr>
        <w:t>processes</w:t>
      </w:r>
      <w:r w:rsidR="00002B8A" w:rsidRPr="2B8CC635">
        <w:rPr>
          <w:rFonts w:ascii="Segoe UI" w:hAnsi="Segoe UI" w:cs="Segoe UI"/>
        </w:rPr>
        <w:t xml:space="preserve"> </w:t>
      </w:r>
      <w:r w:rsidRPr="2B8CC635">
        <w:rPr>
          <w:rFonts w:ascii="Segoe UI" w:hAnsi="Segoe UI" w:cs="Segoe UI"/>
        </w:rPr>
        <w:t>at</w:t>
      </w:r>
      <w:r w:rsidR="00002B8A" w:rsidRPr="2B8CC635">
        <w:rPr>
          <w:rFonts w:ascii="Segoe UI" w:hAnsi="Segoe UI" w:cs="Segoe UI"/>
        </w:rPr>
        <w:t xml:space="preserve"> </w:t>
      </w:r>
      <w:r w:rsidRPr="2B8CC635">
        <w:rPr>
          <w:rFonts w:ascii="Segoe UI" w:hAnsi="Segoe UI" w:cs="Segoe UI"/>
        </w:rPr>
        <w:t>a</w:t>
      </w:r>
      <w:r w:rsidR="00002B8A" w:rsidRPr="2B8CC635">
        <w:rPr>
          <w:rFonts w:ascii="Segoe UI" w:hAnsi="Segoe UI" w:cs="Segoe UI"/>
        </w:rPr>
        <w:t xml:space="preserve"> </w:t>
      </w:r>
      <w:r w:rsidRPr="2B8CC635">
        <w:rPr>
          <w:rFonts w:ascii="Segoe UI" w:hAnsi="Segoe UI" w:cs="Segoe UI"/>
        </w:rPr>
        <w:t>governance</w:t>
      </w:r>
      <w:r w:rsidR="00002B8A" w:rsidRPr="2B8CC635">
        <w:rPr>
          <w:rFonts w:ascii="Segoe UI" w:hAnsi="Segoe UI" w:cs="Segoe UI"/>
        </w:rPr>
        <w:t xml:space="preserve"> </w:t>
      </w:r>
      <w:r w:rsidRPr="2B8CC635">
        <w:rPr>
          <w:rFonts w:ascii="Segoe UI" w:hAnsi="Segoe UI" w:cs="Segoe UI"/>
        </w:rPr>
        <w:t>level</w:t>
      </w:r>
      <w:r w:rsidR="00002B8A" w:rsidRPr="2B8CC635">
        <w:rPr>
          <w:rFonts w:ascii="Segoe UI" w:hAnsi="Segoe UI" w:cs="Segoe UI"/>
        </w:rPr>
        <w:t xml:space="preserve"> </w:t>
      </w:r>
      <w:r w:rsidRPr="2B8CC635">
        <w:rPr>
          <w:rFonts w:ascii="Segoe UI" w:hAnsi="Segoe UI" w:cs="Segoe UI"/>
        </w:rPr>
        <w:t>exist</w:t>
      </w:r>
      <w:r w:rsidR="00002B8A" w:rsidRPr="2B8CC635">
        <w:rPr>
          <w:rFonts w:ascii="Segoe UI" w:hAnsi="Segoe UI" w:cs="Segoe UI"/>
        </w:rPr>
        <w:t xml:space="preserve"> </w:t>
      </w:r>
      <w:r w:rsidRPr="2B8CC635">
        <w:rPr>
          <w:rFonts w:ascii="Segoe UI" w:hAnsi="Segoe UI" w:cs="Segoe UI"/>
        </w:rPr>
        <w:t>to</w:t>
      </w:r>
      <w:r w:rsidR="00002B8A" w:rsidRPr="2B8CC635">
        <w:rPr>
          <w:rFonts w:ascii="Segoe UI" w:hAnsi="Segoe UI" w:cs="Segoe UI"/>
        </w:rPr>
        <w:t xml:space="preserve"> </w:t>
      </w:r>
      <w:r w:rsidRPr="2B8CC635">
        <w:rPr>
          <w:rFonts w:ascii="Segoe UI" w:hAnsi="Segoe UI" w:cs="Segoe UI"/>
        </w:rPr>
        <w:t>identify</w:t>
      </w:r>
      <w:r w:rsidR="00002B8A" w:rsidRPr="2B8CC635">
        <w:rPr>
          <w:rFonts w:ascii="Segoe UI" w:hAnsi="Segoe UI" w:cs="Segoe UI"/>
        </w:rPr>
        <w:t xml:space="preserve"> </w:t>
      </w:r>
      <w:r w:rsidRPr="2B8CC635">
        <w:rPr>
          <w:rFonts w:ascii="Segoe UI" w:hAnsi="Segoe UI" w:cs="Segoe UI"/>
        </w:rPr>
        <w:t>and</w:t>
      </w:r>
      <w:r w:rsidR="007A1921" w:rsidRPr="2B8CC635">
        <w:rPr>
          <w:rFonts w:ascii="Segoe UI" w:hAnsi="Segoe UI" w:cs="Segoe UI"/>
        </w:rPr>
        <w:t xml:space="preserve"> </w:t>
      </w:r>
      <w:r w:rsidRPr="2B8CC635">
        <w:rPr>
          <w:rFonts w:ascii="Segoe UI" w:hAnsi="Segoe UI" w:cs="Segoe UI"/>
        </w:rPr>
        <w:t>manage</w:t>
      </w:r>
      <w:r w:rsidR="00002B8A" w:rsidRPr="2B8CC635">
        <w:rPr>
          <w:rFonts w:ascii="Segoe UI" w:hAnsi="Segoe UI" w:cs="Segoe UI"/>
        </w:rPr>
        <w:t xml:space="preserve"> </w:t>
      </w:r>
      <w:r w:rsidRPr="2B8CC635">
        <w:rPr>
          <w:rFonts w:ascii="Segoe UI" w:hAnsi="Segoe UI" w:cs="Segoe UI"/>
        </w:rPr>
        <w:t>risks</w:t>
      </w:r>
      <w:r w:rsidR="00002B8A" w:rsidRPr="2B8CC635">
        <w:rPr>
          <w:rFonts w:ascii="Segoe UI" w:hAnsi="Segoe UI" w:cs="Segoe UI"/>
        </w:rPr>
        <w:t xml:space="preserve"> </w:t>
      </w:r>
      <w:r w:rsidRPr="2B8CC635">
        <w:rPr>
          <w:rFonts w:ascii="Segoe UI" w:hAnsi="Segoe UI" w:cs="Segoe UI"/>
        </w:rPr>
        <w:t>within</w:t>
      </w:r>
      <w:r w:rsidR="00002B8A" w:rsidRPr="2B8CC635">
        <w:rPr>
          <w:rFonts w:ascii="Segoe UI" w:hAnsi="Segoe UI" w:cs="Segoe UI"/>
        </w:rPr>
        <w:t xml:space="preserve"> </w:t>
      </w:r>
      <w:r w:rsidRPr="2B8CC635">
        <w:rPr>
          <w:rFonts w:ascii="Segoe UI" w:hAnsi="Segoe UI" w:cs="Segoe UI"/>
        </w:rPr>
        <w:t>a</w:t>
      </w:r>
      <w:r w:rsidR="00002B8A" w:rsidRPr="2B8CC635">
        <w:rPr>
          <w:rFonts w:ascii="Segoe UI" w:hAnsi="Segoe UI" w:cs="Segoe UI"/>
        </w:rPr>
        <w:t xml:space="preserve"> </w:t>
      </w:r>
      <w:r w:rsidRPr="2B8CC635">
        <w:rPr>
          <w:rFonts w:ascii="Segoe UI" w:hAnsi="Segoe UI" w:cs="Segoe UI"/>
        </w:rPr>
        <w:t>CCO.</w:t>
      </w:r>
      <w:r w:rsidR="00002B8A" w:rsidRPr="2B8CC635">
        <w:rPr>
          <w:rFonts w:ascii="Segoe UI" w:hAnsi="Segoe UI" w:cs="Segoe UI"/>
        </w:rPr>
        <w:t xml:space="preserve"> </w:t>
      </w:r>
      <w:r w:rsidRPr="2B8CC635">
        <w:rPr>
          <w:rFonts w:ascii="Segoe UI" w:hAnsi="Segoe UI" w:cs="Segoe UI"/>
        </w:rPr>
        <w:t>Where</w:t>
      </w:r>
      <w:r w:rsidR="00002B8A" w:rsidRPr="2B8CC635">
        <w:rPr>
          <w:rFonts w:ascii="Segoe UI" w:hAnsi="Segoe UI" w:cs="Segoe UI"/>
        </w:rPr>
        <w:t xml:space="preserve"> </w:t>
      </w:r>
      <w:r w:rsidRPr="2B8CC635">
        <w:rPr>
          <w:rFonts w:ascii="Segoe UI" w:hAnsi="Segoe UI" w:cs="Segoe UI"/>
        </w:rPr>
        <w:t>an</w:t>
      </w:r>
      <w:r w:rsidR="00002B8A" w:rsidRPr="2B8CC635">
        <w:rPr>
          <w:rFonts w:ascii="Segoe UI" w:hAnsi="Segoe UI" w:cs="Segoe UI"/>
        </w:rPr>
        <w:t xml:space="preserve"> </w:t>
      </w:r>
      <w:r w:rsidRPr="2B8CC635">
        <w:rPr>
          <w:rFonts w:ascii="Segoe UI" w:hAnsi="Segoe UI" w:cs="Segoe UI"/>
        </w:rPr>
        <w:t>identified</w:t>
      </w:r>
      <w:r w:rsidR="00002B8A" w:rsidRPr="2B8CC635">
        <w:rPr>
          <w:rFonts w:ascii="Segoe UI" w:hAnsi="Segoe UI" w:cs="Segoe UI"/>
        </w:rPr>
        <w:t xml:space="preserve"> </w:t>
      </w:r>
      <w:r w:rsidRPr="2B8CC635">
        <w:rPr>
          <w:rFonts w:ascii="Segoe UI" w:hAnsi="Segoe UI" w:cs="Segoe UI"/>
        </w:rPr>
        <w:t>risk</w:t>
      </w:r>
      <w:r w:rsidR="00002B8A" w:rsidRPr="2B8CC635">
        <w:rPr>
          <w:rFonts w:ascii="Segoe UI" w:hAnsi="Segoe UI" w:cs="Segoe UI"/>
        </w:rPr>
        <w:t xml:space="preserve"> </w:t>
      </w:r>
      <w:r w:rsidRPr="2B8CC635">
        <w:rPr>
          <w:rFonts w:ascii="Segoe UI" w:hAnsi="Segoe UI" w:cs="Segoe UI"/>
        </w:rPr>
        <w:t>may</w:t>
      </w:r>
      <w:r w:rsidR="00002B8A" w:rsidRPr="2B8CC635">
        <w:rPr>
          <w:rFonts w:ascii="Segoe UI" w:hAnsi="Segoe UI" w:cs="Segoe UI"/>
        </w:rPr>
        <w:t xml:space="preserve"> </w:t>
      </w:r>
      <w:r w:rsidRPr="2B8CC635">
        <w:rPr>
          <w:rFonts w:ascii="Segoe UI" w:hAnsi="Segoe UI" w:cs="Segoe UI"/>
        </w:rPr>
        <w:t>impact</w:t>
      </w:r>
      <w:r w:rsidR="00002B8A" w:rsidRPr="2B8CC635">
        <w:rPr>
          <w:rFonts w:ascii="Segoe UI" w:hAnsi="Segoe UI" w:cs="Segoe UI"/>
        </w:rPr>
        <w:t xml:space="preserve"> </w:t>
      </w:r>
      <w:r w:rsidRPr="2B8CC635">
        <w:rPr>
          <w:rFonts w:ascii="Segoe UI" w:hAnsi="Segoe UI" w:cs="Segoe UI"/>
        </w:rPr>
        <w:t>on</w:t>
      </w:r>
      <w:r w:rsidR="00002B8A" w:rsidRPr="2B8CC635">
        <w:rPr>
          <w:rFonts w:ascii="Segoe UI" w:hAnsi="Segoe UI" w:cs="Segoe UI"/>
        </w:rPr>
        <w:t xml:space="preserve"> </w:t>
      </w:r>
      <w:r w:rsidRPr="2B8CC635">
        <w:rPr>
          <w:rFonts w:ascii="Segoe UI" w:hAnsi="Segoe UI" w:cs="Segoe UI"/>
        </w:rPr>
        <w:t>Wellington</w:t>
      </w:r>
      <w:r w:rsidR="00002B8A" w:rsidRPr="2B8CC635">
        <w:rPr>
          <w:rFonts w:ascii="Segoe UI" w:hAnsi="Segoe UI" w:cs="Segoe UI"/>
        </w:rPr>
        <w:t xml:space="preserve"> </w:t>
      </w:r>
      <w:r w:rsidRPr="2B8CC635">
        <w:rPr>
          <w:rFonts w:ascii="Segoe UI" w:hAnsi="Segoe UI" w:cs="Segoe UI"/>
        </w:rPr>
        <w:t>City</w:t>
      </w:r>
      <w:r w:rsidR="00002B8A" w:rsidRPr="2B8CC635">
        <w:rPr>
          <w:rFonts w:ascii="Segoe UI" w:hAnsi="Segoe UI" w:cs="Segoe UI"/>
        </w:rPr>
        <w:t xml:space="preserve"> </w:t>
      </w:r>
      <w:r w:rsidRPr="2B8CC635">
        <w:rPr>
          <w:rFonts w:ascii="Segoe UI" w:hAnsi="Segoe UI" w:cs="Segoe UI"/>
        </w:rPr>
        <w:t>Council</w:t>
      </w:r>
      <w:r w:rsidR="00002B8A" w:rsidRPr="2B8CC635">
        <w:rPr>
          <w:rFonts w:ascii="Segoe UI" w:hAnsi="Segoe UI" w:cs="Segoe UI"/>
        </w:rPr>
        <w:t xml:space="preserve"> </w:t>
      </w:r>
      <w:r w:rsidRPr="2B8CC635">
        <w:rPr>
          <w:rFonts w:ascii="Segoe UI" w:hAnsi="Segoe UI" w:cs="Segoe UI"/>
        </w:rPr>
        <w:t>or</w:t>
      </w:r>
      <w:r w:rsidR="00002B8A" w:rsidRPr="2B8CC635">
        <w:rPr>
          <w:rFonts w:ascii="Segoe UI" w:hAnsi="Segoe UI" w:cs="Segoe UI"/>
        </w:rPr>
        <w:t xml:space="preserve"> </w:t>
      </w:r>
      <w:r w:rsidRPr="2B8CC635">
        <w:rPr>
          <w:rFonts w:ascii="Segoe UI" w:hAnsi="Segoe UI" w:cs="Segoe UI"/>
        </w:rPr>
        <w:t>the</w:t>
      </w:r>
      <w:r w:rsidR="00002B8A" w:rsidRPr="2B8CC635">
        <w:rPr>
          <w:rFonts w:ascii="Segoe UI" w:hAnsi="Segoe UI" w:cs="Segoe UI"/>
        </w:rPr>
        <w:t xml:space="preserve"> </w:t>
      </w:r>
      <w:r w:rsidRPr="2B8CC635">
        <w:rPr>
          <w:rFonts w:ascii="Segoe UI" w:hAnsi="Segoe UI" w:cs="Segoe UI"/>
        </w:rPr>
        <w:t>wider</w:t>
      </w:r>
      <w:r w:rsidR="00002B8A" w:rsidRPr="2B8CC635">
        <w:rPr>
          <w:rFonts w:ascii="Segoe UI" w:hAnsi="Segoe UI" w:cs="Segoe UI"/>
        </w:rPr>
        <w:t xml:space="preserve"> </w:t>
      </w:r>
      <w:r w:rsidRPr="2B8CC635">
        <w:rPr>
          <w:rFonts w:ascii="Segoe UI" w:hAnsi="Segoe UI" w:cs="Segoe UI"/>
        </w:rPr>
        <w:t>group,</w:t>
      </w:r>
      <w:r w:rsidR="00002B8A" w:rsidRPr="2B8CC635">
        <w:rPr>
          <w:rFonts w:ascii="Segoe UI" w:hAnsi="Segoe UI" w:cs="Segoe UI"/>
        </w:rPr>
        <w:t xml:space="preserve"> </w:t>
      </w:r>
      <w:r w:rsidR="007A1921" w:rsidRPr="2B8CC635">
        <w:rPr>
          <w:rFonts w:ascii="Segoe UI" w:hAnsi="Segoe UI" w:cs="Segoe UI"/>
        </w:rPr>
        <w:t>t</w:t>
      </w:r>
      <w:r w:rsidRPr="2B8CC635">
        <w:rPr>
          <w:rFonts w:ascii="Segoe UI" w:hAnsi="Segoe UI" w:cs="Segoe UI"/>
        </w:rPr>
        <w:t>he</w:t>
      </w:r>
      <w:r w:rsidR="00002B8A" w:rsidRPr="2B8CC635">
        <w:rPr>
          <w:rFonts w:ascii="Segoe UI" w:hAnsi="Segoe UI" w:cs="Segoe UI"/>
        </w:rPr>
        <w:t xml:space="preserve"> </w:t>
      </w:r>
      <w:r w:rsidRPr="2B8CC635">
        <w:rPr>
          <w:rFonts w:ascii="Segoe UI" w:hAnsi="Segoe UI" w:cs="Segoe UI"/>
        </w:rPr>
        <w:t>committee</w:t>
      </w:r>
      <w:r w:rsidR="00002B8A" w:rsidRPr="2B8CC635">
        <w:rPr>
          <w:rFonts w:ascii="Segoe UI" w:hAnsi="Segoe UI" w:cs="Segoe UI"/>
        </w:rPr>
        <w:t xml:space="preserve"> </w:t>
      </w:r>
      <w:r w:rsidRPr="2B8CC635">
        <w:rPr>
          <w:rFonts w:ascii="Segoe UI" w:hAnsi="Segoe UI" w:cs="Segoe UI"/>
        </w:rPr>
        <w:t>will</w:t>
      </w:r>
      <w:r w:rsidR="00002B8A" w:rsidRPr="2B8CC635">
        <w:rPr>
          <w:rFonts w:ascii="Segoe UI" w:hAnsi="Segoe UI" w:cs="Segoe UI"/>
        </w:rPr>
        <w:t xml:space="preserve"> </w:t>
      </w:r>
      <w:r w:rsidRPr="2B8CC635">
        <w:rPr>
          <w:rFonts w:ascii="Segoe UI" w:hAnsi="Segoe UI" w:cs="Segoe UI"/>
        </w:rPr>
        <w:t>ensure</w:t>
      </w:r>
      <w:r w:rsidR="00002B8A" w:rsidRPr="2B8CC635">
        <w:rPr>
          <w:rFonts w:ascii="Segoe UI" w:hAnsi="Segoe UI" w:cs="Segoe UI"/>
        </w:rPr>
        <w:t xml:space="preserve"> </w:t>
      </w:r>
      <w:r w:rsidRPr="2B8CC635">
        <w:rPr>
          <w:rFonts w:ascii="Segoe UI" w:hAnsi="Segoe UI" w:cs="Segoe UI"/>
        </w:rPr>
        <w:t>that</w:t>
      </w:r>
      <w:r w:rsidR="00002B8A" w:rsidRPr="2B8CC635">
        <w:rPr>
          <w:rFonts w:ascii="Segoe UI" w:hAnsi="Segoe UI" w:cs="Segoe UI"/>
        </w:rPr>
        <w:t xml:space="preserve"> </w:t>
      </w:r>
      <w:r w:rsidRPr="2B8CC635">
        <w:rPr>
          <w:rFonts w:ascii="Segoe UI" w:hAnsi="Segoe UI" w:cs="Segoe UI"/>
        </w:rPr>
        <w:t>all</w:t>
      </w:r>
      <w:r w:rsidR="00002B8A" w:rsidRPr="2B8CC635">
        <w:rPr>
          <w:rFonts w:ascii="Segoe UI" w:hAnsi="Segoe UI" w:cs="Segoe UI"/>
        </w:rPr>
        <w:t xml:space="preserve"> </w:t>
      </w:r>
      <w:r w:rsidRPr="2B8CC635">
        <w:rPr>
          <w:rFonts w:ascii="Segoe UI" w:hAnsi="Segoe UI" w:cs="Segoe UI"/>
        </w:rPr>
        <w:t>affected</w:t>
      </w:r>
      <w:r w:rsidR="00002B8A" w:rsidRPr="2B8CC635">
        <w:rPr>
          <w:rFonts w:ascii="Segoe UI" w:hAnsi="Segoe UI" w:cs="Segoe UI"/>
        </w:rPr>
        <w:t xml:space="preserve"> </w:t>
      </w:r>
      <w:r w:rsidRPr="2B8CC635">
        <w:rPr>
          <w:rFonts w:ascii="Segoe UI" w:hAnsi="Segoe UI" w:cs="Segoe UI"/>
        </w:rPr>
        <w:t>entities</w:t>
      </w:r>
      <w:r w:rsidR="00002B8A" w:rsidRPr="2B8CC635">
        <w:rPr>
          <w:rFonts w:ascii="Segoe UI" w:hAnsi="Segoe UI" w:cs="Segoe UI"/>
        </w:rPr>
        <w:t xml:space="preserve"> </w:t>
      </w:r>
      <w:r w:rsidRPr="2B8CC635">
        <w:rPr>
          <w:rFonts w:ascii="Segoe UI" w:hAnsi="Segoe UI" w:cs="Segoe UI"/>
        </w:rPr>
        <w:t>are</w:t>
      </w:r>
      <w:r w:rsidR="00002B8A" w:rsidRPr="2B8CC635">
        <w:rPr>
          <w:rFonts w:ascii="Segoe UI" w:hAnsi="Segoe UI" w:cs="Segoe UI"/>
        </w:rPr>
        <w:t xml:space="preserve"> </w:t>
      </w:r>
      <w:r w:rsidRPr="2B8CC635">
        <w:rPr>
          <w:rFonts w:ascii="Segoe UI" w:hAnsi="Segoe UI" w:cs="Segoe UI"/>
        </w:rPr>
        <w:t>aware</w:t>
      </w:r>
      <w:r w:rsidR="00002B8A" w:rsidRPr="2B8CC635">
        <w:rPr>
          <w:rFonts w:ascii="Segoe UI" w:hAnsi="Segoe UI" w:cs="Segoe UI"/>
        </w:rPr>
        <w:t xml:space="preserve"> </w:t>
      </w:r>
      <w:r w:rsidRPr="2B8CC635">
        <w:rPr>
          <w:rFonts w:ascii="Segoe UI" w:hAnsi="Segoe UI" w:cs="Segoe UI"/>
        </w:rPr>
        <w:t>of</w:t>
      </w:r>
      <w:r w:rsidR="00002B8A" w:rsidRPr="2B8CC635">
        <w:rPr>
          <w:rFonts w:ascii="Segoe UI" w:hAnsi="Segoe UI" w:cs="Segoe UI"/>
        </w:rPr>
        <w:t xml:space="preserve"> </w:t>
      </w:r>
      <w:r w:rsidRPr="2B8CC635">
        <w:rPr>
          <w:rFonts w:ascii="Segoe UI" w:hAnsi="Segoe UI" w:cs="Segoe UI"/>
        </w:rPr>
        <w:t>and</w:t>
      </w:r>
      <w:r w:rsidR="00002B8A" w:rsidRPr="2B8CC635">
        <w:rPr>
          <w:rFonts w:ascii="Segoe UI" w:hAnsi="Segoe UI" w:cs="Segoe UI"/>
        </w:rPr>
        <w:t xml:space="preserve"> </w:t>
      </w:r>
      <w:r w:rsidRPr="2B8CC635">
        <w:rPr>
          <w:rFonts w:ascii="Segoe UI" w:hAnsi="Segoe UI" w:cs="Segoe UI"/>
        </w:rPr>
        <w:t>appropriately</w:t>
      </w:r>
      <w:r w:rsidR="00002B8A" w:rsidRPr="2B8CC635">
        <w:rPr>
          <w:rFonts w:ascii="Segoe UI" w:hAnsi="Segoe UI" w:cs="Segoe UI"/>
        </w:rPr>
        <w:t xml:space="preserve"> </w:t>
      </w:r>
      <w:r w:rsidRPr="2B8CC635">
        <w:rPr>
          <w:rFonts w:ascii="Segoe UI" w:hAnsi="Segoe UI" w:cs="Segoe UI"/>
        </w:rPr>
        <w:t>managing</w:t>
      </w:r>
      <w:r w:rsidR="00002B8A" w:rsidRPr="2B8CC635">
        <w:rPr>
          <w:rFonts w:ascii="Segoe UI" w:hAnsi="Segoe UI" w:cs="Segoe UI"/>
        </w:rPr>
        <w:t xml:space="preserve"> </w:t>
      </w:r>
      <w:r w:rsidRPr="2B8CC635">
        <w:rPr>
          <w:rFonts w:ascii="Segoe UI" w:hAnsi="Segoe UI" w:cs="Segoe UI"/>
        </w:rPr>
        <w:t>the</w:t>
      </w:r>
      <w:r w:rsidR="00E62AF6" w:rsidRPr="2B8CC635">
        <w:rPr>
          <w:rFonts w:ascii="Segoe UI" w:hAnsi="Segoe UI" w:cs="Segoe UI"/>
        </w:rPr>
        <w:t xml:space="preserve"> </w:t>
      </w:r>
      <w:r w:rsidR="007A1921" w:rsidRPr="2B8CC635">
        <w:rPr>
          <w:rFonts w:ascii="Segoe UI" w:hAnsi="Segoe UI" w:cs="Segoe UI"/>
        </w:rPr>
        <w:t>relevant</w:t>
      </w:r>
      <w:r w:rsidR="00E62AF6" w:rsidRPr="2B8CC635">
        <w:rPr>
          <w:rFonts w:ascii="Segoe UI" w:hAnsi="Segoe UI" w:cs="Segoe UI"/>
        </w:rPr>
        <w:t xml:space="preserve"> </w:t>
      </w:r>
      <w:r w:rsidRPr="2B8CC635">
        <w:rPr>
          <w:rFonts w:ascii="Segoe UI" w:hAnsi="Segoe UI" w:cs="Segoe UI"/>
        </w:rPr>
        <w:t>risk.</w:t>
      </w:r>
    </w:p>
    <w:p w14:paraId="7B487C08" w14:textId="107DE527" w:rsidR="008E1E79" w:rsidRDefault="005A0627" w:rsidP="00A818F3">
      <w:pPr>
        <w:pStyle w:val="Heading2"/>
        <w:tabs>
          <w:tab w:val="clear" w:pos="993"/>
          <w:tab w:val="left" w:pos="567"/>
        </w:tabs>
        <w:spacing w:before="120" w:after="120"/>
        <w:ind w:left="567" w:hanging="567"/>
        <w:rPr>
          <w:rFonts w:ascii="Segoe UI" w:hAnsi="Segoe UI" w:cs="Segoe UI"/>
          <w:sz w:val="30"/>
          <w:szCs w:val="30"/>
        </w:rPr>
      </w:pPr>
      <w:r w:rsidRPr="00EB3414">
        <w:rPr>
          <w:rFonts w:ascii="Segoe UI" w:hAnsi="Segoe UI" w:cs="Segoe UI"/>
          <w:sz w:val="20"/>
          <w:szCs w:val="20"/>
        </w:rPr>
        <w:br w:type="page"/>
      </w:r>
      <w:bookmarkStart w:id="45" w:name="_Toc35008643"/>
      <w:r w:rsidR="008E1E79" w:rsidRPr="00EB3414">
        <w:rPr>
          <w:rFonts w:ascii="Segoe UI" w:hAnsi="Segoe UI" w:cs="Segoe UI"/>
          <w:sz w:val="30"/>
          <w:szCs w:val="30"/>
        </w:rPr>
        <w:lastRenderedPageBreak/>
        <w:t xml:space="preserve"> </w:t>
      </w:r>
    </w:p>
    <w:p w14:paraId="649CA9EF" w14:textId="3BD87911" w:rsidR="00347D59" w:rsidRPr="00EB3414" w:rsidRDefault="00980617" w:rsidP="00A818F3">
      <w:pPr>
        <w:pStyle w:val="Heading2"/>
        <w:tabs>
          <w:tab w:val="clear" w:pos="993"/>
          <w:tab w:val="left" w:pos="567"/>
        </w:tabs>
        <w:spacing w:before="120" w:after="120"/>
        <w:ind w:left="567" w:hanging="567"/>
        <w:rPr>
          <w:rFonts w:ascii="Segoe UI" w:hAnsi="Segoe UI" w:cs="Segoe UI"/>
          <w:sz w:val="30"/>
          <w:szCs w:val="30"/>
        </w:rPr>
      </w:pPr>
      <w:bookmarkStart w:id="46" w:name="_Toc71899920"/>
      <w:r w:rsidRPr="00EB3414">
        <w:rPr>
          <w:rFonts w:ascii="Segoe UI" w:hAnsi="Segoe UI" w:cs="Segoe UI"/>
          <w:sz w:val="30"/>
          <w:szCs w:val="30"/>
        </w:rPr>
        <w:t>4.</w:t>
      </w:r>
      <w:r w:rsidR="0095342C">
        <w:rPr>
          <w:rFonts w:ascii="Segoe UI" w:hAnsi="Segoe UI" w:cs="Segoe UI"/>
          <w:sz w:val="30"/>
          <w:szCs w:val="30"/>
        </w:rPr>
        <w:t>2</w:t>
      </w:r>
      <w:r w:rsidRPr="00EB3414">
        <w:rPr>
          <w:rFonts w:ascii="Segoe UI" w:hAnsi="Segoe UI" w:cs="Segoe UI"/>
          <w:sz w:val="30"/>
          <w:szCs w:val="30"/>
        </w:rPr>
        <w:tab/>
        <w:t>Grants</w:t>
      </w:r>
      <w:r w:rsidR="00002B8A" w:rsidRPr="00EB3414">
        <w:rPr>
          <w:rFonts w:ascii="Segoe UI" w:hAnsi="Segoe UI" w:cs="Segoe UI"/>
          <w:sz w:val="30"/>
          <w:szCs w:val="30"/>
        </w:rPr>
        <w:t xml:space="preserve"> </w:t>
      </w:r>
      <w:r w:rsidRPr="00EB3414">
        <w:rPr>
          <w:rFonts w:ascii="Segoe UI" w:hAnsi="Segoe UI" w:cs="Segoe UI"/>
          <w:sz w:val="30"/>
          <w:szCs w:val="30"/>
        </w:rPr>
        <w:t>Subcommittee</w:t>
      </w:r>
      <w:bookmarkEnd w:id="45"/>
      <w:r w:rsidR="0095342C">
        <w:rPr>
          <w:rFonts w:ascii="Segoe UI" w:hAnsi="Segoe UI" w:cs="Segoe UI"/>
          <w:sz w:val="30"/>
          <w:szCs w:val="30"/>
        </w:rPr>
        <w:t xml:space="preserve"> –</w:t>
      </w:r>
      <w:r w:rsidR="00E6688F">
        <w:rPr>
          <w:rFonts w:ascii="Segoe UI" w:hAnsi="Segoe UI" w:cs="Segoe UI"/>
          <w:sz w:val="30"/>
          <w:szCs w:val="30"/>
        </w:rPr>
        <w:t xml:space="preserve"> Kāwai Whakatipu</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5747"/>
      </w:tblGrid>
      <w:tr w:rsidR="00347D59" w:rsidRPr="00EB3414" w14:paraId="1CDFE24C" w14:textId="77777777" w:rsidTr="00347D59">
        <w:tc>
          <w:tcPr>
            <w:tcW w:w="2802" w:type="dxa"/>
            <w:shd w:val="clear" w:color="auto" w:fill="auto"/>
          </w:tcPr>
          <w:p w14:paraId="69301B5A" w14:textId="77777777" w:rsidR="00347D59" w:rsidRPr="00EB3414" w:rsidRDefault="00347D59" w:rsidP="00A818F3">
            <w:pPr>
              <w:spacing w:before="120" w:after="120"/>
              <w:rPr>
                <w:rFonts w:ascii="Segoe UI" w:hAnsi="Segoe UI" w:cs="Segoe UI"/>
                <w:b/>
                <w:lang w:val="en-AU" w:eastAsia="en-US"/>
              </w:rPr>
            </w:pPr>
            <w:r w:rsidRPr="00EB3414">
              <w:rPr>
                <w:rFonts w:ascii="Segoe UI" w:hAnsi="Segoe UI" w:cs="Segoe UI"/>
                <w:b/>
                <w:lang w:val="en-AU" w:eastAsia="en-US"/>
              </w:rPr>
              <w:t>Chair</w:t>
            </w:r>
          </w:p>
        </w:tc>
        <w:tc>
          <w:tcPr>
            <w:tcW w:w="5919" w:type="dxa"/>
            <w:shd w:val="clear" w:color="auto" w:fill="auto"/>
          </w:tcPr>
          <w:p w14:paraId="75962A40" w14:textId="2083E798" w:rsidR="00347D59" w:rsidRPr="00EB3414" w:rsidRDefault="003D6D6A" w:rsidP="00A818F3">
            <w:pPr>
              <w:spacing w:before="120" w:after="120"/>
              <w:rPr>
                <w:rFonts w:ascii="Segoe UI" w:hAnsi="Segoe UI" w:cs="Segoe UI"/>
                <w:lang w:val="en-AU" w:eastAsia="en-US"/>
              </w:rPr>
            </w:pPr>
            <w:r>
              <w:rPr>
                <w:rFonts w:ascii="Segoe UI" w:hAnsi="Segoe UI" w:cs="Segoe UI"/>
                <w:lang w:val="en-AU" w:eastAsia="en-US"/>
              </w:rPr>
              <w:t xml:space="preserve">Cr Fleur Fitzsimons </w:t>
            </w:r>
          </w:p>
        </w:tc>
      </w:tr>
      <w:tr w:rsidR="00D55DBB" w:rsidRPr="00EB3414" w14:paraId="667E7CAE" w14:textId="77777777" w:rsidTr="00347D59">
        <w:tc>
          <w:tcPr>
            <w:tcW w:w="2802" w:type="dxa"/>
            <w:shd w:val="clear" w:color="auto" w:fill="auto"/>
          </w:tcPr>
          <w:p w14:paraId="53F939A0" w14:textId="77777777" w:rsidR="00D55DBB" w:rsidRPr="00EB3414" w:rsidRDefault="00D55DBB" w:rsidP="00A818F3">
            <w:pPr>
              <w:spacing w:before="120" w:after="120"/>
              <w:rPr>
                <w:rFonts w:ascii="Segoe UI" w:hAnsi="Segoe UI" w:cs="Segoe UI"/>
                <w:b/>
                <w:lang w:val="en-AU" w:eastAsia="en-US"/>
              </w:rPr>
            </w:pPr>
            <w:r w:rsidRPr="00EB3414">
              <w:rPr>
                <w:rFonts w:ascii="Segoe UI" w:hAnsi="Segoe UI" w:cs="Segoe UI"/>
                <w:b/>
                <w:lang w:val="en-AU" w:eastAsia="en-US"/>
              </w:rPr>
              <w:t>Deputy Chair</w:t>
            </w:r>
          </w:p>
        </w:tc>
        <w:tc>
          <w:tcPr>
            <w:tcW w:w="5919" w:type="dxa"/>
            <w:shd w:val="clear" w:color="auto" w:fill="auto"/>
          </w:tcPr>
          <w:p w14:paraId="1B249BEC" w14:textId="040E1F7E" w:rsidR="00D55DBB" w:rsidRPr="00EB3414" w:rsidRDefault="003D6D6A" w:rsidP="00A818F3">
            <w:pPr>
              <w:spacing w:before="120" w:after="120"/>
              <w:rPr>
                <w:rFonts w:ascii="Segoe UI" w:hAnsi="Segoe UI" w:cs="Segoe UI"/>
                <w:lang w:val="en-AU" w:eastAsia="en-US"/>
              </w:rPr>
            </w:pPr>
            <w:r>
              <w:rPr>
                <w:rFonts w:ascii="Segoe UI" w:hAnsi="Segoe UI" w:cs="Segoe UI"/>
                <w:lang w:val="en-AU" w:eastAsia="en-US"/>
              </w:rPr>
              <w:t xml:space="preserve">Cr </w:t>
            </w:r>
            <w:r w:rsidR="00F260F3">
              <w:rPr>
                <w:rFonts w:ascii="Segoe UI" w:hAnsi="Segoe UI" w:cs="Segoe UI"/>
                <w:lang w:val="en-AU" w:eastAsia="en-US"/>
              </w:rPr>
              <w:t>Teri</w:t>
            </w:r>
            <w:r w:rsidR="001E096A">
              <w:rPr>
                <w:rFonts w:ascii="Segoe UI" w:hAnsi="Segoe UI" w:cs="Segoe UI"/>
                <w:lang w:val="en-AU" w:eastAsia="en-US"/>
              </w:rPr>
              <w:t xml:space="preserve"> O’Neill</w:t>
            </w:r>
          </w:p>
        </w:tc>
      </w:tr>
      <w:tr w:rsidR="00347D59" w:rsidRPr="00EB3414" w14:paraId="13318837" w14:textId="77777777" w:rsidTr="00347D59">
        <w:tc>
          <w:tcPr>
            <w:tcW w:w="2802" w:type="dxa"/>
            <w:shd w:val="clear" w:color="auto" w:fill="auto"/>
          </w:tcPr>
          <w:p w14:paraId="1D821826" w14:textId="77777777" w:rsidR="00347D59" w:rsidRPr="00EB3414" w:rsidRDefault="00347D59" w:rsidP="00A818F3">
            <w:pPr>
              <w:spacing w:before="120" w:after="120"/>
              <w:rPr>
                <w:rFonts w:ascii="Segoe UI" w:hAnsi="Segoe UI" w:cs="Segoe UI"/>
                <w:b/>
                <w:lang w:val="en-AU" w:eastAsia="en-US"/>
              </w:rPr>
            </w:pPr>
            <w:r w:rsidRPr="00EB3414">
              <w:rPr>
                <w:rFonts w:ascii="Segoe UI" w:hAnsi="Segoe UI" w:cs="Segoe UI"/>
                <w:b/>
                <w:lang w:val="en-AU" w:eastAsia="en-US"/>
              </w:rPr>
              <w:t>Membership</w:t>
            </w:r>
          </w:p>
        </w:tc>
        <w:tc>
          <w:tcPr>
            <w:tcW w:w="5919" w:type="dxa"/>
            <w:shd w:val="clear" w:color="auto" w:fill="auto"/>
          </w:tcPr>
          <w:p w14:paraId="6B2F8138" w14:textId="61B9A6ED" w:rsidR="00CF473A" w:rsidRDefault="00CF473A" w:rsidP="00A818F3">
            <w:pPr>
              <w:spacing w:before="120" w:after="120"/>
              <w:rPr>
                <w:rFonts w:ascii="Segoe UI" w:hAnsi="Segoe UI" w:cs="Segoe UI"/>
                <w:lang w:val="en-AU" w:eastAsia="en-US"/>
              </w:rPr>
            </w:pPr>
            <w:r>
              <w:rPr>
                <w:rFonts w:ascii="Segoe UI" w:hAnsi="Segoe UI" w:cs="Segoe UI"/>
                <w:lang w:val="en-AU" w:eastAsia="en-US"/>
              </w:rPr>
              <w:t>Cr Laurie Foon</w:t>
            </w:r>
          </w:p>
          <w:p w14:paraId="43F955A5" w14:textId="5BAD17EA" w:rsidR="00347D59" w:rsidRDefault="00FC1BA4" w:rsidP="00A818F3">
            <w:pPr>
              <w:spacing w:before="120" w:after="120"/>
              <w:rPr>
                <w:rFonts w:ascii="Segoe UI" w:hAnsi="Segoe UI" w:cs="Segoe UI"/>
                <w:lang w:val="en-AU" w:eastAsia="en-US"/>
              </w:rPr>
            </w:pPr>
            <w:r>
              <w:rPr>
                <w:rFonts w:ascii="Segoe UI" w:hAnsi="Segoe UI" w:cs="Segoe UI"/>
                <w:lang w:val="en-AU" w:eastAsia="en-US"/>
              </w:rPr>
              <w:t>Cr Nicola Young</w:t>
            </w:r>
          </w:p>
          <w:p w14:paraId="4225ED98" w14:textId="77777777" w:rsidR="006A2238" w:rsidRDefault="006A2238" w:rsidP="00A818F3">
            <w:pPr>
              <w:spacing w:before="120" w:after="120"/>
              <w:rPr>
                <w:rFonts w:ascii="Segoe UI" w:hAnsi="Segoe UI" w:cs="Segoe UI"/>
                <w:lang w:val="en-AU" w:eastAsia="en-US"/>
              </w:rPr>
            </w:pPr>
            <w:r>
              <w:rPr>
                <w:rFonts w:ascii="Segoe UI" w:hAnsi="Segoe UI" w:cs="Segoe UI"/>
                <w:lang w:val="en-AU" w:eastAsia="en-US"/>
              </w:rPr>
              <w:t>Cr Jill Day</w:t>
            </w:r>
          </w:p>
          <w:p w14:paraId="2181FF72" w14:textId="02D5B225" w:rsidR="006A2238" w:rsidRPr="00EB3414" w:rsidRDefault="006A2238" w:rsidP="00A818F3">
            <w:pPr>
              <w:spacing w:before="120" w:after="120"/>
              <w:rPr>
                <w:rFonts w:ascii="Segoe UI" w:hAnsi="Segoe UI" w:cs="Segoe UI"/>
                <w:lang w:val="en-AU" w:eastAsia="en-US"/>
              </w:rPr>
            </w:pPr>
            <w:r>
              <w:rPr>
                <w:rFonts w:ascii="Segoe UI" w:hAnsi="Segoe UI" w:cs="Segoe UI"/>
                <w:lang w:val="en-AU" w:eastAsia="en-US"/>
              </w:rPr>
              <w:t xml:space="preserve">Cr Rebecca Matthews </w:t>
            </w:r>
          </w:p>
        </w:tc>
      </w:tr>
      <w:tr w:rsidR="00AE7AB8" w:rsidRPr="00EB3414" w14:paraId="0C915B59" w14:textId="77777777" w:rsidTr="00347D59">
        <w:tc>
          <w:tcPr>
            <w:tcW w:w="2802" w:type="dxa"/>
            <w:shd w:val="clear" w:color="auto" w:fill="auto"/>
          </w:tcPr>
          <w:p w14:paraId="25266E05" w14:textId="33ACE2AC" w:rsidR="00AE7AB8" w:rsidRPr="00EB3414" w:rsidRDefault="00AE7AB8" w:rsidP="00A818F3">
            <w:pPr>
              <w:spacing w:before="120" w:after="120"/>
              <w:rPr>
                <w:rFonts w:ascii="Segoe UI" w:hAnsi="Segoe UI" w:cs="Segoe UI"/>
                <w:b/>
                <w:lang w:val="en-AU" w:eastAsia="en-US"/>
              </w:rPr>
            </w:pPr>
            <w:r>
              <w:rPr>
                <w:rFonts w:ascii="Segoe UI" w:hAnsi="Segoe UI" w:cs="Segoe UI"/>
                <w:b/>
                <w:lang w:val="en-AU" w:eastAsia="en-US"/>
              </w:rPr>
              <w:t>External Membership</w:t>
            </w:r>
          </w:p>
        </w:tc>
        <w:tc>
          <w:tcPr>
            <w:tcW w:w="5919" w:type="dxa"/>
            <w:shd w:val="clear" w:color="auto" w:fill="auto"/>
          </w:tcPr>
          <w:p w14:paraId="3F6A2EFD" w14:textId="77777777" w:rsidR="00AE7AB8" w:rsidRPr="00EB3414" w:rsidRDefault="00AE7AB8" w:rsidP="00AE7AB8">
            <w:pPr>
              <w:spacing w:before="120" w:after="120"/>
              <w:rPr>
                <w:rFonts w:ascii="Segoe UI" w:hAnsi="Segoe UI" w:cs="Segoe UI"/>
                <w:lang w:val="en-AU" w:eastAsia="en-US"/>
              </w:rPr>
            </w:pPr>
            <w:r w:rsidRPr="00EB3414">
              <w:rPr>
                <w:rFonts w:ascii="Segoe UI" w:hAnsi="Segoe UI" w:cs="Segoe UI"/>
                <w:lang w:val="en-AU" w:eastAsia="en-US"/>
              </w:rPr>
              <w:t xml:space="preserve">One representative of Ngāti Toa Rangatira </w:t>
            </w:r>
            <w:r>
              <w:rPr>
                <w:rFonts w:ascii="Segoe UI" w:hAnsi="Segoe UI" w:cs="Segoe UI"/>
                <w:lang w:val="en-AU" w:eastAsia="en-US"/>
              </w:rPr>
              <w:t>nominated</w:t>
            </w:r>
            <w:r w:rsidRPr="00EB3414">
              <w:rPr>
                <w:rFonts w:ascii="Segoe UI" w:hAnsi="Segoe UI" w:cs="Segoe UI"/>
                <w:lang w:val="en-AU" w:eastAsia="en-US"/>
              </w:rPr>
              <w:t xml:space="preserve"> by Te Rūnanga o Toa Rangatira Incorporated</w:t>
            </w:r>
            <w:r>
              <w:rPr>
                <w:rFonts w:ascii="Segoe UI" w:hAnsi="Segoe UI" w:cs="Segoe UI"/>
                <w:lang w:val="en-AU" w:eastAsia="en-US"/>
              </w:rPr>
              <w:t xml:space="preserve"> and appointed by Council. </w:t>
            </w:r>
          </w:p>
          <w:p w14:paraId="4E577787" w14:textId="67996897" w:rsidR="00AE7AB8" w:rsidRPr="00EB3414" w:rsidRDefault="00AE7AB8" w:rsidP="00AE7AB8">
            <w:pPr>
              <w:spacing w:before="120" w:after="120"/>
              <w:rPr>
                <w:rFonts w:ascii="Segoe UI" w:hAnsi="Segoe UI" w:cs="Segoe UI"/>
                <w:lang w:val="en-AU" w:eastAsia="en-US"/>
              </w:rPr>
            </w:pPr>
            <w:r w:rsidRPr="00EB3414">
              <w:rPr>
                <w:rFonts w:ascii="Segoe UI" w:hAnsi="Segoe UI" w:cs="Segoe UI"/>
                <w:lang w:val="en-AU" w:eastAsia="en-US"/>
              </w:rPr>
              <w:t xml:space="preserve">One representative of </w:t>
            </w:r>
            <w:r w:rsidRPr="000F2004">
              <w:rPr>
                <w:rFonts w:ascii="Segoe UI" w:hAnsi="Segoe UI" w:cs="Segoe UI"/>
                <w:lang w:val="en-AU" w:eastAsia="en-US"/>
              </w:rPr>
              <w:t xml:space="preserve">Taranaki Whānui ki Te Upoko o Te Ika </w:t>
            </w:r>
            <w:r>
              <w:rPr>
                <w:rFonts w:ascii="Segoe UI" w:hAnsi="Segoe UI" w:cs="Segoe UI"/>
                <w:lang w:val="en-AU"/>
              </w:rPr>
              <w:t>nominated</w:t>
            </w:r>
            <w:r w:rsidRPr="00EB3414">
              <w:rPr>
                <w:rFonts w:ascii="Segoe UI" w:hAnsi="Segoe UI" w:cs="Segoe UI"/>
                <w:lang w:val="en-AU" w:eastAsia="en-US"/>
              </w:rPr>
              <w:t xml:space="preserve"> by the Port Nicholson Block Settlement Trust</w:t>
            </w:r>
            <w:r>
              <w:rPr>
                <w:rFonts w:ascii="Segoe UI" w:hAnsi="Segoe UI" w:cs="Segoe UI"/>
                <w:lang w:val="en-AU"/>
              </w:rPr>
              <w:t xml:space="preserve"> and appointed by Council</w:t>
            </w:r>
          </w:p>
        </w:tc>
      </w:tr>
      <w:tr w:rsidR="00374334" w:rsidRPr="00EB3414" w14:paraId="4E08E3C6" w14:textId="77777777" w:rsidTr="001E12BC">
        <w:tc>
          <w:tcPr>
            <w:tcW w:w="2802" w:type="dxa"/>
            <w:shd w:val="clear" w:color="auto" w:fill="auto"/>
          </w:tcPr>
          <w:p w14:paraId="6E436A9D" w14:textId="77777777" w:rsidR="00374334" w:rsidRPr="00EB3414" w:rsidRDefault="00374334" w:rsidP="00A818F3">
            <w:pPr>
              <w:spacing w:before="120" w:after="120"/>
              <w:rPr>
                <w:rFonts w:ascii="Segoe UI" w:hAnsi="Segoe UI" w:cs="Segoe UI"/>
                <w:b/>
                <w:lang w:val="en-AU" w:eastAsia="en-US"/>
              </w:rPr>
            </w:pPr>
            <w:r w:rsidRPr="00EB3414">
              <w:rPr>
                <w:rFonts w:ascii="Segoe UI" w:hAnsi="Segoe UI" w:cs="Segoe UI"/>
                <w:b/>
                <w:lang w:val="en-AU" w:eastAsia="en-US"/>
              </w:rPr>
              <w:t>Parent</w:t>
            </w:r>
            <w:r w:rsidR="00002B8A" w:rsidRPr="00EB3414">
              <w:rPr>
                <w:rFonts w:ascii="Segoe UI" w:hAnsi="Segoe UI" w:cs="Segoe UI"/>
                <w:b/>
                <w:lang w:val="en-AU" w:eastAsia="en-US"/>
              </w:rPr>
              <w:t xml:space="preserve"> </w:t>
            </w:r>
            <w:r w:rsidRPr="00EB3414">
              <w:rPr>
                <w:rFonts w:ascii="Segoe UI" w:hAnsi="Segoe UI" w:cs="Segoe UI"/>
                <w:b/>
                <w:lang w:val="en-AU" w:eastAsia="en-US"/>
              </w:rPr>
              <w:t>Committee</w:t>
            </w:r>
          </w:p>
        </w:tc>
        <w:tc>
          <w:tcPr>
            <w:tcW w:w="5919" w:type="dxa"/>
            <w:shd w:val="clear" w:color="auto" w:fill="auto"/>
          </w:tcPr>
          <w:p w14:paraId="2B5DF190" w14:textId="13D7B7A5" w:rsidR="00374334" w:rsidRPr="00EB3414" w:rsidRDefault="00C4082D" w:rsidP="00A818F3">
            <w:pPr>
              <w:spacing w:before="120" w:after="120"/>
              <w:rPr>
                <w:rFonts w:ascii="Segoe UI" w:hAnsi="Segoe UI" w:cs="Segoe UI"/>
                <w:lang w:val="en-AU" w:eastAsia="en-US"/>
              </w:rPr>
            </w:pPr>
            <w:r>
              <w:rPr>
                <w:rFonts w:ascii="Segoe UI" w:hAnsi="Segoe UI" w:cs="Segoe UI"/>
                <w:lang w:val="en-AU" w:eastAsia="en-US"/>
              </w:rPr>
              <w:t xml:space="preserve">Social, Cultural and </w:t>
            </w:r>
            <w:r w:rsidR="00237E5A">
              <w:rPr>
                <w:rFonts w:ascii="Segoe UI" w:hAnsi="Segoe UI" w:cs="Segoe UI"/>
                <w:lang w:val="en-AU" w:eastAsia="en-US"/>
              </w:rPr>
              <w:t xml:space="preserve">Economic </w:t>
            </w:r>
            <w:r>
              <w:rPr>
                <w:rFonts w:ascii="Segoe UI" w:hAnsi="Segoe UI" w:cs="Segoe UI"/>
                <w:lang w:val="en-AU" w:eastAsia="en-US"/>
              </w:rPr>
              <w:t>Committee</w:t>
            </w:r>
          </w:p>
        </w:tc>
      </w:tr>
      <w:tr w:rsidR="00347D59" w:rsidRPr="00EB3414" w14:paraId="30B3DC1A" w14:textId="77777777" w:rsidTr="00347D59">
        <w:tc>
          <w:tcPr>
            <w:tcW w:w="2802" w:type="dxa"/>
            <w:shd w:val="clear" w:color="auto" w:fill="auto"/>
          </w:tcPr>
          <w:p w14:paraId="46170130" w14:textId="77777777" w:rsidR="00347D59" w:rsidRPr="00EB3414" w:rsidRDefault="00347D59" w:rsidP="00A818F3">
            <w:pPr>
              <w:spacing w:before="120" w:after="120"/>
              <w:rPr>
                <w:rFonts w:ascii="Segoe UI" w:hAnsi="Segoe UI" w:cs="Segoe UI"/>
                <w:b/>
                <w:lang w:val="en-AU" w:eastAsia="en-US"/>
              </w:rPr>
            </w:pPr>
            <w:r w:rsidRPr="00EB3414">
              <w:rPr>
                <w:rFonts w:ascii="Segoe UI" w:hAnsi="Segoe UI" w:cs="Segoe UI"/>
                <w:b/>
                <w:lang w:val="en-AU" w:eastAsia="en-US"/>
              </w:rPr>
              <w:t>Quorum</w:t>
            </w:r>
          </w:p>
        </w:tc>
        <w:tc>
          <w:tcPr>
            <w:tcW w:w="5919" w:type="dxa"/>
            <w:shd w:val="clear" w:color="auto" w:fill="auto"/>
          </w:tcPr>
          <w:p w14:paraId="7B957B9B" w14:textId="7365BF74" w:rsidR="00347D59" w:rsidRPr="00EB3414" w:rsidRDefault="00102F32" w:rsidP="00A818F3">
            <w:pPr>
              <w:spacing w:before="120" w:after="120"/>
              <w:rPr>
                <w:rFonts w:ascii="Segoe UI" w:hAnsi="Segoe UI" w:cs="Segoe UI"/>
                <w:lang w:val="en-AU" w:eastAsia="en-US"/>
              </w:rPr>
            </w:pPr>
            <w:r>
              <w:rPr>
                <w:rFonts w:ascii="Segoe UI" w:hAnsi="Segoe UI" w:cs="Segoe UI"/>
                <w:lang w:val="en-AU" w:eastAsia="en-US"/>
              </w:rPr>
              <w:t>4</w:t>
            </w:r>
          </w:p>
        </w:tc>
      </w:tr>
      <w:tr w:rsidR="00347D59" w:rsidRPr="00EB3414" w14:paraId="24BC0F04" w14:textId="77777777" w:rsidTr="00347D59">
        <w:tc>
          <w:tcPr>
            <w:tcW w:w="2802" w:type="dxa"/>
            <w:shd w:val="clear" w:color="auto" w:fill="auto"/>
          </w:tcPr>
          <w:p w14:paraId="7F0F8F68" w14:textId="77777777" w:rsidR="00347D59" w:rsidRPr="00EB3414" w:rsidRDefault="00347D59" w:rsidP="00A818F3">
            <w:pPr>
              <w:spacing w:before="120" w:after="120"/>
              <w:rPr>
                <w:rFonts w:ascii="Segoe UI" w:hAnsi="Segoe UI" w:cs="Segoe UI"/>
                <w:b/>
                <w:lang w:val="en-AU" w:eastAsia="en-US"/>
              </w:rPr>
            </w:pPr>
            <w:r w:rsidRPr="00EB3414">
              <w:rPr>
                <w:rFonts w:ascii="Segoe UI" w:hAnsi="Segoe UI" w:cs="Segoe UI"/>
                <w:b/>
                <w:lang w:val="en-AU" w:eastAsia="en-US"/>
              </w:rPr>
              <w:t>Frequency</w:t>
            </w:r>
            <w:r w:rsidR="00002B8A" w:rsidRPr="00EB3414">
              <w:rPr>
                <w:rFonts w:ascii="Segoe UI" w:hAnsi="Segoe UI" w:cs="Segoe UI"/>
                <w:b/>
                <w:lang w:val="en-AU" w:eastAsia="en-US"/>
              </w:rPr>
              <w:t xml:space="preserve"> </w:t>
            </w:r>
            <w:r w:rsidRPr="00EB3414">
              <w:rPr>
                <w:rFonts w:ascii="Segoe UI" w:hAnsi="Segoe UI" w:cs="Segoe UI"/>
                <w:b/>
                <w:lang w:val="en-AU" w:eastAsia="en-US"/>
              </w:rPr>
              <w:t>of</w:t>
            </w:r>
            <w:r w:rsidR="00002B8A" w:rsidRPr="00EB3414">
              <w:rPr>
                <w:rFonts w:ascii="Segoe UI" w:hAnsi="Segoe UI" w:cs="Segoe UI"/>
                <w:b/>
                <w:lang w:val="en-AU" w:eastAsia="en-US"/>
              </w:rPr>
              <w:t xml:space="preserve"> </w:t>
            </w:r>
            <w:r w:rsidRPr="00EB3414">
              <w:rPr>
                <w:rFonts w:ascii="Segoe UI" w:hAnsi="Segoe UI" w:cs="Segoe UI"/>
                <w:b/>
                <w:lang w:val="en-AU" w:eastAsia="en-US"/>
              </w:rPr>
              <w:t>meeting</w:t>
            </w:r>
          </w:p>
        </w:tc>
        <w:tc>
          <w:tcPr>
            <w:tcW w:w="5919" w:type="dxa"/>
            <w:shd w:val="clear" w:color="auto" w:fill="auto"/>
          </w:tcPr>
          <w:p w14:paraId="12FD914E" w14:textId="77777777" w:rsidR="00347D59" w:rsidRPr="00EB3414" w:rsidRDefault="002C46CF" w:rsidP="00A818F3">
            <w:pPr>
              <w:spacing w:before="120" w:after="120"/>
              <w:rPr>
                <w:rFonts w:ascii="Segoe UI" w:hAnsi="Segoe UI" w:cs="Segoe UI"/>
                <w:lang w:val="en-AU" w:eastAsia="en-US"/>
              </w:rPr>
            </w:pPr>
            <w:r w:rsidRPr="00EB3414">
              <w:rPr>
                <w:rFonts w:ascii="Segoe UI" w:hAnsi="Segoe UI" w:cs="Segoe UI"/>
                <w:lang w:val="en-AU" w:eastAsia="en-US"/>
              </w:rPr>
              <w:t>A</w:t>
            </w:r>
            <w:r w:rsidR="00347D59" w:rsidRPr="00EB3414">
              <w:rPr>
                <w:rFonts w:ascii="Segoe UI" w:hAnsi="Segoe UI" w:cs="Segoe UI"/>
                <w:lang w:val="en-AU" w:eastAsia="en-US"/>
              </w:rPr>
              <w:t>s</w:t>
            </w:r>
            <w:r w:rsidR="00002B8A" w:rsidRPr="00EB3414">
              <w:rPr>
                <w:rFonts w:ascii="Segoe UI" w:hAnsi="Segoe UI" w:cs="Segoe UI"/>
                <w:lang w:val="en-AU" w:eastAsia="en-US"/>
              </w:rPr>
              <w:t xml:space="preserve"> </w:t>
            </w:r>
            <w:r w:rsidR="00347D59" w:rsidRPr="00EB3414">
              <w:rPr>
                <w:rFonts w:ascii="Segoe UI" w:hAnsi="Segoe UI" w:cs="Segoe UI"/>
                <w:lang w:val="en-AU" w:eastAsia="en-US"/>
              </w:rPr>
              <w:t>and</w:t>
            </w:r>
            <w:r w:rsidR="00002B8A" w:rsidRPr="00EB3414">
              <w:rPr>
                <w:rFonts w:ascii="Segoe UI" w:hAnsi="Segoe UI" w:cs="Segoe UI"/>
                <w:lang w:val="en-AU" w:eastAsia="en-US"/>
              </w:rPr>
              <w:t xml:space="preserve"> </w:t>
            </w:r>
            <w:r w:rsidR="00347D59" w:rsidRPr="00EB3414">
              <w:rPr>
                <w:rFonts w:ascii="Segoe UI" w:hAnsi="Segoe UI" w:cs="Segoe UI"/>
                <w:lang w:val="en-AU" w:eastAsia="en-US"/>
              </w:rPr>
              <w:t>when</w:t>
            </w:r>
            <w:r w:rsidR="00002B8A" w:rsidRPr="00EB3414">
              <w:rPr>
                <w:rFonts w:ascii="Segoe UI" w:hAnsi="Segoe UI" w:cs="Segoe UI"/>
                <w:lang w:val="en-AU" w:eastAsia="en-US"/>
              </w:rPr>
              <w:t xml:space="preserve"> </w:t>
            </w:r>
            <w:r w:rsidR="00347D59" w:rsidRPr="00EB3414">
              <w:rPr>
                <w:rFonts w:ascii="Segoe UI" w:hAnsi="Segoe UI" w:cs="Segoe UI"/>
                <w:lang w:val="en-AU" w:eastAsia="en-US"/>
              </w:rPr>
              <w:t>required</w:t>
            </w:r>
          </w:p>
        </w:tc>
      </w:tr>
    </w:tbl>
    <w:p w14:paraId="5D98D056" w14:textId="77777777" w:rsidR="00903AFA" w:rsidRPr="00EB3414" w:rsidRDefault="00903AFA" w:rsidP="00A818F3">
      <w:pPr>
        <w:spacing w:before="120" w:after="120"/>
        <w:rPr>
          <w:rFonts w:ascii="Segoe UI" w:hAnsi="Segoe UI" w:cs="Segoe UI"/>
          <w:b/>
        </w:rPr>
      </w:pPr>
      <w:r w:rsidRPr="00EB3414">
        <w:rPr>
          <w:rFonts w:ascii="Segoe UI" w:hAnsi="Segoe UI" w:cs="Segoe UI"/>
          <w:b/>
        </w:rPr>
        <w:t>Area</w:t>
      </w:r>
      <w:r w:rsidR="00002B8A" w:rsidRPr="00EB3414">
        <w:rPr>
          <w:rFonts w:ascii="Segoe UI" w:hAnsi="Segoe UI" w:cs="Segoe UI"/>
          <w:b/>
        </w:rPr>
        <w:t xml:space="preserve"> </w:t>
      </w:r>
      <w:r w:rsidRPr="00EB3414">
        <w:rPr>
          <w:rFonts w:ascii="Segoe UI" w:hAnsi="Segoe UI" w:cs="Segoe UI"/>
          <w:b/>
        </w:rPr>
        <w:t>of</w:t>
      </w:r>
      <w:r w:rsidR="00002B8A" w:rsidRPr="00EB3414">
        <w:rPr>
          <w:rFonts w:ascii="Segoe UI" w:hAnsi="Segoe UI" w:cs="Segoe UI"/>
          <w:b/>
        </w:rPr>
        <w:t xml:space="preserve"> </w:t>
      </w:r>
      <w:r w:rsidRPr="00EB3414">
        <w:rPr>
          <w:rFonts w:ascii="Segoe UI" w:hAnsi="Segoe UI" w:cs="Segoe UI"/>
          <w:b/>
        </w:rPr>
        <w:t>focus</w:t>
      </w:r>
    </w:p>
    <w:p w14:paraId="4A7D62CF" w14:textId="77777777" w:rsidR="00903AFA" w:rsidRPr="00EB3414" w:rsidRDefault="00903AFA" w:rsidP="005D2BB1">
      <w:pPr>
        <w:pStyle w:val="ListParagraph"/>
        <w:numPr>
          <w:ilvl w:val="0"/>
          <w:numId w:val="16"/>
        </w:numPr>
        <w:spacing w:before="120" w:after="120"/>
        <w:ind w:left="567" w:hanging="567"/>
        <w:rPr>
          <w:rFonts w:ascii="Segoe UI" w:hAnsi="Segoe UI" w:cs="Segoe UI"/>
          <w:sz w:val="20"/>
          <w:szCs w:val="20"/>
        </w:rPr>
      </w:pPr>
      <w:r w:rsidRPr="00EB3414">
        <w:rPr>
          <w:rFonts w:ascii="Segoe UI" w:hAnsi="Segoe UI" w:cs="Segoe UI"/>
          <w:sz w:val="20"/>
          <w:szCs w:val="20"/>
        </w:rPr>
        <w:t>The</w:t>
      </w:r>
      <w:r w:rsidR="00002B8A" w:rsidRPr="00EB3414">
        <w:rPr>
          <w:rFonts w:ascii="Segoe UI" w:hAnsi="Segoe UI" w:cs="Segoe UI"/>
          <w:sz w:val="20"/>
          <w:szCs w:val="20"/>
        </w:rPr>
        <w:t xml:space="preserve"> </w:t>
      </w:r>
      <w:r w:rsidRPr="00EB3414">
        <w:rPr>
          <w:rFonts w:ascii="Segoe UI" w:hAnsi="Segoe UI" w:cs="Segoe UI"/>
          <w:sz w:val="20"/>
          <w:szCs w:val="20"/>
        </w:rPr>
        <w:t>Grants</w:t>
      </w:r>
      <w:r w:rsidR="00002B8A" w:rsidRPr="00EB3414">
        <w:rPr>
          <w:rFonts w:ascii="Segoe UI" w:hAnsi="Segoe UI" w:cs="Segoe UI"/>
          <w:sz w:val="20"/>
          <w:szCs w:val="20"/>
        </w:rPr>
        <w:t xml:space="preserve"> </w:t>
      </w:r>
      <w:r w:rsidRPr="00EB3414">
        <w:rPr>
          <w:rFonts w:ascii="Segoe UI" w:hAnsi="Segoe UI" w:cs="Segoe UI"/>
          <w:sz w:val="20"/>
          <w:szCs w:val="20"/>
        </w:rPr>
        <w:t>Subcommittee</w:t>
      </w:r>
      <w:r w:rsidR="00002B8A" w:rsidRPr="00EB3414">
        <w:rPr>
          <w:rFonts w:ascii="Segoe UI" w:hAnsi="Segoe UI" w:cs="Segoe UI"/>
          <w:sz w:val="20"/>
          <w:szCs w:val="20"/>
        </w:rPr>
        <w:t xml:space="preserve"> </w:t>
      </w:r>
      <w:r w:rsidRPr="00EB3414">
        <w:rPr>
          <w:rFonts w:ascii="Segoe UI" w:hAnsi="Segoe UI" w:cs="Segoe UI"/>
          <w:sz w:val="20"/>
          <w:szCs w:val="20"/>
        </w:rPr>
        <w:t>is</w:t>
      </w:r>
      <w:r w:rsidR="00002B8A" w:rsidRPr="00EB3414">
        <w:rPr>
          <w:rFonts w:ascii="Segoe UI" w:hAnsi="Segoe UI" w:cs="Segoe UI"/>
          <w:sz w:val="20"/>
          <w:szCs w:val="20"/>
        </w:rPr>
        <w:t xml:space="preserve"> </w:t>
      </w:r>
      <w:r w:rsidRPr="00EB3414">
        <w:rPr>
          <w:rFonts w:ascii="Segoe UI" w:hAnsi="Segoe UI" w:cs="Segoe UI"/>
          <w:sz w:val="20"/>
          <w:szCs w:val="20"/>
        </w:rPr>
        <w:t>responsible</w:t>
      </w:r>
      <w:r w:rsidR="00002B8A" w:rsidRPr="00EB3414">
        <w:rPr>
          <w:rFonts w:ascii="Segoe UI" w:hAnsi="Segoe UI" w:cs="Segoe UI"/>
          <w:sz w:val="20"/>
          <w:szCs w:val="20"/>
        </w:rPr>
        <w:t xml:space="preserve"> </w:t>
      </w:r>
      <w:r w:rsidRPr="00EB3414">
        <w:rPr>
          <w:rFonts w:ascii="Segoe UI" w:hAnsi="Segoe UI" w:cs="Segoe UI"/>
          <w:sz w:val="20"/>
          <w:szCs w:val="20"/>
        </w:rPr>
        <w:t>for</w:t>
      </w:r>
      <w:r w:rsidR="00002B8A" w:rsidRPr="00EB3414">
        <w:rPr>
          <w:rFonts w:ascii="Segoe UI" w:hAnsi="Segoe UI" w:cs="Segoe UI"/>
          <w:sz w:val="20"/>
          <w:szCs w:val="20"/>
        </w:rPr>
        <w:t xml:space="preserve"> </w:t>
      </w:r>
      <w:r w:rsidRPr="00EB3414">
        <w:rPr>
          <w:rFonts w:ascii="Segoe UI" w:hAnsi="Segoe UI" w:cs="Segoe UI"/>
          <w:sz w:val="20"/>
          <w:szCs w:val="20"/>
        </w:rPr>
        <w:t>the</w:t>
      </w:r>
      <w:r w:rsidR="00002B8A" w:rsidRPr="00EB3414">
        <w:rPr>
          <w:rFonts w:ascii="Segoe UI" w:hAnsi="Segoe UI" w:cs="Segoe UI"/>
          <w:sz w:val="20"/>
          <w:szCs w:val="20"/>
        </w:rPr>
        <w:t xml:space="preserve"> </w:t>
      </w:r>
      <w:r w:rsidRPr="00EB3414">
        <w:rPr>
          <w:rFonts w:ascii="Segoe UI" w:hAnsi="Segoe UI" w:cs="Segoe UI"/>
          <w:sz w:val="20"/>
          <w:szCs w:val="20"/>
        </w:rPr>
        <w:t>effective</w:t>
      </w:r>
      <w:r w:rsidR="00002B8A" w:rsidRPr="00EB3414">
        <w:rPr>
          <w:rFonts w:ascii="Segoe UI" w:hAnsi="Segoe UI" w:cs="Segoe UI"/>
          <w:sz w:val="20"/>
          <w:szCs w:val="20"/>
        </w:rPr>
        <w:t xml:space="preserve"> </w:t>
      </w:r>
      <w:r w:rsidRPr="00EB3414">
        <w:rPr>
          <w:rFonts w:ascii="Segoe UI" w:hAnsi="Segoe UI" w:cs="Segoe UI"/>
          <w:sz w:val="20"/>
          <w:szCs w:val="20"/>
        </w:rPr>
        <w:t>allocation</w:t>
      </w:r>
      <w:r w:rsidR="00002B8A" w:rsidRPr="00EB3414">
        <w:rPr>
          <w:rFonts w:ascii="Segoe UI" w:hAnsi="Segoe UI" w:cs="Segoe UI"/>
          <w:sz w:val="20"/>
          <w:szCs w:val="20"/>
        </w:rPr>
        <w:t xml:space="preserve"> </w:t>
      </w:r>
      <w:r w:rsidRPr="00EB3414">
        <w:rPr>
          <w:rFonts w:ascii="Segoe UI" w:hAnsi="Segoe UI" w:cs="Segoe UI"/>
          <w:sz w:val="20"/>
          <w:szCs w:val="20"/>
        </w:rPr>
        <w:t>and</w:t>
      </w:r>
      <w:r w:rsidR="00002B8A" w:rsidRPr="00EB3414">
        <w:rPr>
          <w:rFonts w:ascii="Segoe UI" w:hAnsi="Segoe UI" w:cs="Segoe UI"/>
          <w:sz w:val="20"/>
          <w:szCs w:val="20"/>
        </w:rPr>
        <w:t xml:space="preserve"> </w:t>
      </w:r>
      <w:r w:rsidRPr="00EB3414">
        <w:rPr>
          <w:rFonts w:ascii="Segoe UI" w:hAnsi="Segoe UI" w:cs="Segoe UI"/>
          <w:sz w:val="20"/>
          <w:szCs w:val="20"/>
        </w:rPr>
        <w:t>monitoring</w:t>
      </w:r>
      <w:r w:rsidR="00002B8A" w:rsidRPr="00EB3414">
        <w:rPr>
          <w:rFonts w:ascii="Segoe UI" w:hAnsi="Segoe UI" w:cs="Segoe UI"/>
          <w:sz w:val="20"/>
          <w:szCs w:val="20"/>
        </w:rPr>
        <w:t xml:space="preserve"> </w:t>
      </w:r>
      <w:r w:rsidRPr="00EB3414">
        <w:rPr>
          <w:rFonts w:ascii="Segoe UI" w:hAnsi="Segoe UI" w:cs="Segoe UI"/>
          <w:sz w:val="20"/>
          <w:szCs w:val="20"/>
        </w:rPr>
        <w:t>of</w:t>
      </w:r>
      <w:r w:rsidR="00002B8A" w:rsidRPr="00EB3414">
        <w:rPr>
          <w:rFonts w:ascii="Segoe UI" w:hAnsi="Segoe UI" w:cs="Segoe UI"/>
          <w:sz w:val="20"/>
          <w:szCs w:val="20"/>
        </w:rPr>
        <w:t xml:space="preserve"> </w:t>
      </w:r>
      <w:r w:rsidRPr="00EB3414">
        <w:rPr>
          <w:rFonts w:ascii="Segoe UI" w:hAnsi="Segoe UI" w:cs="Segoe UI"/>
          <w:sz w:val="20"/>
          <w:szCs w:val="20"/>
        </w:rPr>
        <w:t>the</w:t>
      </w:r>
      <w:r w:rsidR="00002B8A" w:rsidRPr="00EB3414">
        <w:rPr>
          <w:rFonts w:ascii="Segoe UI" w:hAnsi="Segoe UI" w:cs="Segoe UI"/>
          <w:sz w:val="20"/>
          <w:szCs w:val="20"/>
        </w:rPr>
        <w:t xml:space="preserve"> </w:t>
      </w:r>
      <w:r w:rsidRPr="00EB3414">
        <w:rPr>
          <w:rFonts w:ascii="Segoe UI" w:hAnsi="Segoe UI" w:cs="Segoe UI"/>
          <w:sz w:val="20"/>
          <w:szCs w:val="20"/>
        </w:rPr>
        <w:t>Council’s</w:t>
      </w:r>
      <w:r w:rsidR="00002B8A" w:rsidRPr="00EB3414">
        <w:rPr>
          <w:rFonts w:ascii="Segoe UI" w:hAnsi="Segoe UI" w:cs="Segoe UI"/>
          <w:sz w:val="20"/>
          <w:szCs w:val="20"/>
        </w:rPr>
        <w:t xml:space="preserve"> </w:t>
      </w:r>
      <w:r w:rsidRPr="00EB3414">
        <w:rPr>
          <w:rFonts w:ascii="Segoe UI" w:hAnsi="Segoe UI" w:cs="Segoe UI"/>
          <w:sz w:val="20"/>
          <w:szCs w:val="20"/>
        </w:rPr>
        <w:t>grants.</w:t>
      </w:r>
    </w:p>
    <w:p w14:paraId="47448ACC" w14:textId="77777777" w:rsidR="00903AFA" w:rsidRPr="00EB3414" w:rsidRDefault="007A1921" w:rsidP="00A818F3">
      <w:pPr>
        <w:spacing w:before="120" w:after="120"/>
        <w:rPr>
          <w:rFonts w:ascii="Segoe UI" w:hAnsi="Segoe UI" w:cs="Segoe UI"/>
          <w:b/>
        </w:rPr>
      </w:pPr>
      <w:r w:rsidRPr="00EB3414">
        <w:rPr>
          <w:rFonts w:ascii="Segoe UI" w:hAnsi="Segoe UI" w:cs="Segoe UI"/>
          <w:b/>
        </w:rPr>
        <w:t>Delegations</w:t>
      </w:r>
    </w:p>
    <w:p w14:paraId="2B8D87A8" w14:textId="77777777" w:rsidR="00903AFA" w:rsidRPr="00EB3414" w:rsidRDefault="00903AFA" w:rsidP="005D2BB1">
      <w:pPr>
        <w:pStyle w:val="ListParagraph"/>
        <w:numPr>
          <w:ilvl w:val="0"/>
          <w:numId w:val="16"/>
        </w:numPr>
        <w:spacing w:before="120" w:after="120"/>
        <w:ind w:left="567" w:hanging="567"/>
        <w:rPr>
          <w:rFonts w:ascii="Segoe UI" w:hAnsi="Segoe UI" w:cs="Segoe UI"/>
          <w:sz w:val="20"/>
          <w:szCs w:val="20"/>
        </w:rPr>
      </w:pPr>
      <w:r w:rsidRPr="00EB3414">
        <w:rPr>
          <w:rFonts w:ascii="Segoe UI" w:hAnsi="Segoe UI" w:cs="Segoe UI"/>
          <w:sz w:val="20"/>
          <w:szCs w:val="20"/>
        </w:rPr>
        <w:t>The</w:t>
      </w:r>
      <w:r w:rsidR="00002B8A" w:rsidRPr="00EB3414">
        <w:rPr>
          <w:rFonts w:ascii="Segoe UI" w:hAnsi="Segoe UI" w:cs="Segoe UI"/>
          <w:sz w:val="20"/>
          <w:szCs w:val="20"/>
        </w:rPr>
        <w:t xml:space="preserve"> </w:t>
      </w:r>
      <w:r w:rsidRPr="00EB3414">
        <w:rPr>
          <w:rFonts w:ascii="Segoe UI" w:hAnsi="Segoe UI" w:cs="Segoe UI"/>
          <w:sz w:val="20"/>
          <w:szCs w:val="20"/>
        </w:rPr>
        <w:t>Grants</w:t>
      </w:r>
      <w:r w:rsidR="00002B8A" w:rsidRPr="00EB3414">
        <w:rPr>
          <w:rFonts w:ascii="Segoe UI" w:hAnsi="Segoe UI" w:cs="Segoe UI"/>
          <w:sz w:val="20"/>
          <w:szCs w:val="20"/>
        </w:rPr>
        <w:t xml:space="preserve"> </w:t>
      </w:r>
      <w:r w:rsidRPr="00EB3414">
        <w:rPr>
          <w:rFonts w:ascii="Segoe UI" w:hAnsi="Segoe UI" w:cs="Segoe UI"/>
          <w:sz w:val="20"/>
          <w:szCs w:val="20"/>
        </w:rPr>
        <w:t>Subcommittee</w:t>
      </w:r>
      <w:r w:rsidR="00002B8A" w:rsidRPr="00EB3414">
        <w:rPr>
          <w:rFonts w:ascii="Segoe UI" w:hAnsi="Segoe UI" w:cs="Segoe UI"/>
          <w:sz w:val="20"/>
          <w:szCs w:val="20"/>
        </w:rPr>
        <w:t xml:space="preserve"> </w:t>
      </w:r>
      <w:r w:rsidRPr="00EB3414">
        <w:rPr>
          <w:rFonts w:ascii="Segoe UI" w:hAnsi="Segoe UI" w:cs="Segoe UI"/>
          <w:sz w:val="20"/>
          <w:szCs w:val="20"/>
        </w:rPr>
        <w:t>has</w:t>
      </w:r>
      <w:r w:rsidR="00002B8A" w:rsidRPr="00EB3414">
        <w:rPr>
          <w:rFonts w:ascii="Segoe UI" w:hAnsi="Segoe UI" w:cs="Segoe UI"/>
          <w:sz w:val="20"/>
          <w:szCs w:val="20"/>
        </w:rPr>
        <w:t xml:space="preserve"> </w:t>
      </w:r>
      <w:r w:rsidRPr="00EB3414">
        <w:rPr>
          <w:rFonts w:ascii="Segoe UI" w:hAnsi="Segoe UI" w:cs="Segoe UI"/>
          <w:sz w:val="20"/>
          <w:szCs w:val="20"/>
        </w:rPr>
        <w:t>responsibility</w:t>
      </w:r>
      <w:r w:rsidR="00002B8A" w:rsidRPr="00EB3414">
        <w:rPr>
          <w:rFonts w:ascii="Segoe UI" w:hAnsi="Segoe UI" w:cs="Segoe UI"/>
          <w:sz w:val="20"/>
          <w:szCs w:val="20"/>
        </w:rPr>
        <w:t xml:space="preserve"> </w:t>
      </w:r>
      <w:r w:rsidRPr="00EB3414">
        <w:rPr>
          <w:rFonts w:ascii="Segoe UI" w:hAnsi="Segoe UI" w:cs="Segoe UI"/>
          <w:sz w:val="20"/>
          <w:szCs w:val="20"/>
        </w:rPr>
        <w:t>for</w:t>
      </w:r>
      <w:r w:rsidR="00002B8A" w:rsidRPr="00EB3414">
        <w:rPr>
          <w:rFonts w:ascii="Segoe UI" w:hAnsi="Segoe UI" w:cs="Segoe UI"/>
          <w:sz w:val="20"/>
          <w:szCs w:val="20"/>
        </w:rPr>
        <w:t xml:space="preserve"> </w:t>
      </w:r>
      <w:r w:rsidRPr="00EB3414">
        <w:rPr>
          <w:rFonts w:ascii="Segoe UI" w:hAnsi="Segoe UI" w:cs="Segoe UI"/>
          <w:sz w:val="20"/>
          <w:szCs w:val="20"/>
        </w:rPr>
        <w:t>and</w:t>
      </w:r>
      <w:r w:rsidR="00002B8A" w:rsidRPr="00EB3414">
        <w:rPr>
          <w:rFonts w:ascii="Segoe UI" w:hAnsi="Segoe UI" w:cs="Segoe UI"/>
          <w:sz w:val="20"/>
          <w:szCs w:val="20"/>
        </w:rPr>
        <w:t xml:space="preserve"> </w:t>
      </w:r>
      <w:r w:rsidRPr="00EB3414">
        <w:rPr>
          <w:rFonts w:ascii="Segoe UI" w:hAnsi="Segoe UI" w:cs="Segoe UI"/>
          <w:sz w:val="20"/>
          <w:szCs w:val="20"/>
        </w:rPr>
        <w:t>authority</w:t>
      </w:r>
      <w:r w:rsidR="00002B8A" w:rsidRPr="00EB3414">
        <w:rPr>
          <w:rFonts w:ascii="Segoe UI" w:hAnsi="Segoe UI" w:cs="Segoe UI"/>
          <w:sz w:val="20"/>
          <w:szCs w:val="20"/>
        </w:rPr>
        <w:t xml:space="preserve"> </w:t>
      </w:r>
      <w:r w:rsidRPr="00EB3414">
        <w:rPr>
          <w:rFonts w:ascii="Segoe UI" w:hAnsi="Segoe UI" w:cs="Segoe UI"/>
          <w:sz w:val="20"/>
          <w:szCs w:val="20"/>
        </w:rPr>
        <w:t>to:</w:t>
      </w:r>
    </w:p>
    <w:p w14:paraId="6F99FFCF" w14:textId="7AE0B00C" w:rsidR="00903AFA" w:rsidRPr="00EB3414" w:rsidRDefault="00B13A17" w:rsidP="005D2BB1">
      <w:pPr>
        <w:numPr>
          <w:ilvl w:val="1"/>
          <w:numId w:val="52"/>
        </w:numPr>
        <w:tabs>
          <w:tab w:val="clear" w:pos="1417"/>
          <w:tab w:val="num" w:pos="1134"/>
        </w:tabs>
        <w:spacing w:before="120" w:after="120"/>
        <w:ind w:left="1134" w:hanging="567"/>
        <w:rPr>
          <w:rFonts w:ascii="Segoe UI" w:hAnsi="Segoe UI" w:cs="Segoe UI"/>
        </w:rPr>
      </w:pPr>
      <w:r w:rsidRPr="00EB3414">
        <w:rPr>
          <w:rFonts w:ascii="Segoe UI" w:hAnsi="Segoe UI" w:cs="Segoe UI"/>
        </w:rPr>
        <w:t>C</w:t>
      </w:r>
      <w:r w:rsidR="00903AFA" w:rsidRPr="00EB3414">
        <w:rPr>
          <w:rFonts w:ascii="Segoe UI" w:hAnsi="Segoe UI" w:cs="Segoe UI"/>
        </w:rPr>
        <w:t>onsider</w:t>
      </w:r>
      <w:r w:rsidR="00002B8A" w:rsidRPr="00EB3414">
        <w:rPr>
          <w:rFonts w:ascii="Segoe UI" w:hAnsi="Segoe UI" w:cs="Segoe UI"/>
        </w:rPr>
        <w:t xml:space="preserve"> </w:t>
      </w:r>
      <w:r w:rsidR="00903AFA" w:rsidRPr="00EB3414">
        <w:rPr>
          <w:rFonts w:ascii="Segoe UI" w:hAnsi="Segoe UI" w:cs="Segoe UI"/>
        </w:rPr>
        <w:t>the</w:t>
      </w:r>
      <w:r w:rsidR="00002B8A" w:rsidRPr="00EB3414">
        <w:rPr>
          <w:rFonts w:ascii="Segoe UI" w:hAnsi="Segoe UI" w:cs="Segoe UI"/>
        </w:rPr>
        <w:t xml:space="preserve"> </w:t>
      </w:r>
      <w:r w:rsidR="00903AFA" w:rsidRPr="00EB3414">
        <w:rPr>
          <w:rFonts w:ascii="Segoe UI" w:hAnsi="Segoe UI" w:cs="Segoe UI"/>
        </w:rPr>
        <w:t>allocation</w:t>
      </w:r>
      <w:r w:rsidR="00002B8A" w:rsidRPr="00EB3414">
        <w:rPr>
          <w:rFonts w:ascii="Segoe UI" w:hAnsi="Segoe UI" w:cs="Segoe UI"/>
        </w:rPr>
        <w:t xml:space="preserve"> </w:t>
      </w:r>
      <w:r w:rsidR="00903AFA" w:rsidRPr="00EB3414">
        <w:rPr>
          <w:rFonts w:ascii="Segoe UI" w:hAnsi="Segoe UI" w:cs="Segoe UI"/>
        </w:rPr>
        <w:t>of</w:t>
      </w:r>
      <w:r w:rsidR="00002B8A" w:rsidRPr="00EB3414">
        <w:rPr>
          <w:rFonts w:ascii="Segoe UI" w:hAnsi="Segoe UI" w:cs="Segoe UI"/>
        </w:rPr>
        <w:t xml:space="preserve"> </w:t>
      </w:r>
      <w:r w:rsidR="00903AFA" w:rsidRPr="00EB3414">
        <w:rPr>
          <w:rFonts w:ascii="Segoe UI" w:hAnsi="Segoe UI" w:cs="Segoe UI"/>
        </w:rPr>
        <w:t>grants</w:t>
      </w:r>
      <w:r w:rsidR="00002B8A" w:rsidRPr="00EB3414">
        <w:rPr>
          <w:rFonts w:ascii="Segoe UI" w:hAnsi="Segoe UI" w:cs="Segoe UI"/>
        </w:rPr>
        <w:t xml:space="preserve"> </w:t>
      </w:r>
      <w:r w:rsidR="00903AFA" w:rsidRPr="00EB3414">
        <w:rPr>
          <w:rFonts w:ascii="Segoe UI" w:hAnsi="Segoe UI" w:cs="Segoe UI"/>
        </w:rPr>
        <w:t>(including</w:t>
      </w:r>
      <w:r w:rsidR="00002B8A" w:rsidRPr="00EB3414">
        <w:rPr>
          <w:rFonts w:ascii="Segoe UI" w:hAnsi="Segoe UI" w:cs="Segoe UI"/>
        </w:rPr>
        <w:t xml:space="preserve"> </w:t>
      </w:r>
      <w:r w:rsidR="00903AFA" w:rsidRPr="00EB3414">
        <w:rPr>
          <w:rFonts w:ascii="Segoe UI" w:hAnsi="Segoe UI" w:cs="Segoe UI"/>
        </w:rPr>
        <w:t>three</w:t>
      </w:r>
      <w:r w:rsidR="00352181">
        <w:rPr>
          <w:rFonts w:ascii="Segoe UI" w:hAnsi="Segoe UI" w:cs="Segoe UI"/>
        </w:rPr>
        <w:t>-</w:t>
      </w:r>
      <w:r w:rsidR="00903AFA" w:rsidRPr="00EB3414">
        <w:rPr>
          <w:rFonts w:ascii="Segoe UI" w:hAnsi="Segoe UI" w:cs="Segoe UI"/>
        </w:rPr>
        <w:t>year</w:t>
      </w:r>
      <w:r w:rsidR="00002B8A" w:rsidRPr="00EB3414">
        <w:rPr>
          <w:rFonts w:ascii="Segoe UI" w:hAnsi="Segoe UI" w:cs="Segoe UI"/>
        </w:rPr>
        <w:t xml:space="preserve"> </w:t>
      </w:r>
      <w:r w:rsidR="00903AFA" w:rsidRPr="00EB3414">
        <w:rPr>
          <w:rFonts w:ascii="Segoe UI" w:hAnsi="Segoe UI" w:cs="Segoe UI"/>
        </w:rPr>
        <w:t>funding</w:t>
      </w:r>
      <w:r w:rsidR="00002B8A" w:rsidRPr="00EB3414">
        <w:rPr>
          <w:rFonts w:ascii="Segoe UI" w:hAnsi="Segoe UI" w:cs="Segoe UI"/>
        </w:rPr>
        <w:t xml:space="preserve"> </w:t>
      </w:r>
      <w:r w:rsidR="00903AFA" w:rsidRPr="00EB3414">
        <w:rPr>
          <w:rFonts w:ascii="Segoe UI" w:hAnsi="Segoe UI" w:cs="Segoe UI"/>
        </w:rPr>
        <w:t>contracts)</w:t>
      </w:r>
      <w:r w:rsidR="00002B8A" w:rsidRPr="00EB3414">
        <w:rPr>
          <w:rFonts w:ascii="Segoe UI" w:hAnsi="Segoe UI" w:cs="Segoe UI"/>
        </w:rPr>
        <w:t xml:space="preserve"> </w:t>
      </w:r>
      <w:r w:rsidR="000A2492" w:rsidRPr="00EB3414">
        <w:rPr>
          <w:rFonts w:ascii="Segoe UI" w:hAnsi="Segoe UI" w:cs="Segoe UI"/>
        </w:rPr>
        <w:t>in</w:t>
      </w:r>
      <w:r w:rsidR="00002B8A" w:rsidRPr="00EB3414">
        <w:rPr>
          <w:rFonts w:ascii="Segoe UI" w:hAnsi="Segoe UI" w:cs="Segoe UI"/>
        </w:rPr>
        <w:t xml:space="preserve"> </w:t>
      </w:r>
      <w:r w:rsidR="00903AFA" w:rsidRPr="00EB3414">
        <w:rPr>
          <w:rFonts w:ascii="Segoe UI" w:hAnsi="Segoe UI" w:cs="Segoe UI"/>
        </w:rPr>
        <w:t>in</w:t>
      </w:r>
      <w:r w:rsidR="00002B8A" w:rsidRPr="00EB3414">
        <w:rPr>
          <w:rFonts w:ascii="Segoe UI" w:hAnsi="Segoe UI" w:cs="Segoe UI"/>
        </w:rPr>
        <w:t xml:space="preserve"> </w:t>
      </w:r>
      <w:r w:rsidR="00903AFA" w:rsidRPr="00EB3414">
        <w:rPr>
          <w:rFonts w:ascii="Segoe UI" w:hAnsi="Segoe UI" w:cs="Segoe UI"/>
        </w:rPr>
        <w:t>line</w:t>
      </w:r>
      <w:r w:rsidR="00002B8A" w:rsidRPr="00EB3414">
        <w:rPr>
          <w:rFonts w:ascii="Segoe UI" w:hAnsi="Segoe UI" w:cs="Segoe UI"/>
        </w:rPr>
        <w:t xml:space="preserve"> </w:t>
      </w:r>
      <w:r w:rsidR="00903AFA" w:rsidRPr="00EB3414">
        <w:rPr>
          <w:rFonts w:ascii="Segoe UI" w:hAnsi="Segoe UI" w:cs="Segoe UI"/>
        </w:rPr>
        <w:t>with</w:t>
      </w:r>
      <w:r w:rsidR="00002B8A" w:rsidRPr="00EB3414">
        <w:rPr>
          <w:rFonts w:ascii="Segoe UI" w:hAnsi="Segoe UI" w:cs="Segoe UI"/>
        </w:rPr>
        <w:t xml:space="preserve"> </w:t>
      </w:r>
      <w:r w:rsidR="00903AFA" w:rsidRPr="00EB3414">
        <w:rPr>
          <w:rFonts w:ascii="Segoe UI" w:hAnsi="Segoe UI" w:cs="Segoe UI"/>
        </w:rPr>
        <w:t>the</w:t>
      </w:r>
      <w:r w:rsidR="00002B8A" w:rsidRPr="00EB3414">
        <w:rPr>
          <w:rFonts w:ascii="Segoe UI" w:hAnsi="Segoe UI" w:cs="Segoe UI"/>
        </w:rPr>
        <w:t xml:space="preserve"> </w:t>
      </w:r>
      <w:r w:rsidR="00903AFA" w:rsidRPr="00EB3414">
        <w:rPr>
          <w:rFonts w:ascii="Segoe UI" w:hAnsi="Segoe UI" w:cs="Segoe UI"/>
        </w:rPr>
        <w:t>relevant</w:t>
      </w:r>
      <w:r w:rsidR="00002B8A" w:rsidRPr="00EB3414">
        <w:rPr>
          <w:rFonts w:ascii="Segoe UI" w:hAnsi="Segoe UI" w:cs="Segoe UI"/>
        </w:rPr>
        <w:t xml:space="preserve"> </w:t>
      </w:r>
      <w:r w:rsidR="00903AFA" w:rsidRPr="00EB3414">
        <w:rPr>
          <w:rFonts w:ascii="Segoe UI" w:hAnsi="Segoe UI" w:cs="Segoe UI"/>
        </w:rPr>
        <w:t>grants</w:t>
      </w:r>
      <w:r w:rsidR="00002B8A" w:rsidRPr="00EB3414">
        <w:rPr>
          <w:rFonts w:ascii="Segoe UI" w:hAnsi="Segoe UI" w:cs="Segoe UI"/>
        </w:rPr>
        <w:t xml:space="preserve"> </w:t>
      </w:r>
      <w:r w:rsidR="00903AFA" w:rsidRPr="00EB3414">
        <w:rPr>
          <w:rFonts w:ascii="Segoe UI" w:hAnsi="Segoe UI" w:cs="Segoe UI"/>
        </w:rPr>
        <w:t>criteria</w:t>
      </w:r>
      <w:r w:rsidR="00002B8A" w:rsidRPr="00EB3414">
        <w:rPr>
          <w:rFonts w:ascii="Segoe UI" w:hAnsi="Segoe UI" w:cs="Segoe UI"/>
        </w:rPr>
        <w:t xml:space="preserve"> </w:t>
      </w:r>
      <w:r w:rsidR="00903AFA" w:rsidRPr="00EB3414">
        <w:rPr>
          <w:rFonts w:ascii="Segoe UI" w:hAnsi="Segoe UI" w:cs="Segoe UI"/>
        </w:rPr>
        <w:t>and</w:t>
      </w:r>
      <w:r w:rsidR="00002B8A" w:rsidRPr="00EB3414">
        <w:rPr>
          <w:rFonts w:ascii="Segoe UI" w:hAnsi="Segoe UI" w:cs="Segoe UI"/>
        </w:rPr>
        <w:t xml:space="preserve"> </w:t>
      </w:r>
      <w:r w:rsidR="00903AFA" w:rsidRPr="00EB3414">
        <w:rPr>
          <w:rFonts w:ascii="Segoe UI" w:hAnsi="Segoe UI" w:cs="Segoe UI"/>
        </w:rPr>
        <w:t>priorities</w:t>
      </w:r>
      <w:r w:rsidR="00002B8A" w:rsidRPr="00EB3414">
        <w:rPr>
          <w:rFonts w:ascii="Segoe UI" w:hAnsi="Segoe UI" w:cs="Segoe UI"/>
        </w:rPr>
        <w:t xml:space="preserve"> </w:t>
      </w:r>
      <w:r w:rsidR="00903AFA" w:rsidRPr="00EB3414">
        <w:rPr>
          <w:rFonts w:ascii="Segoe UI" w:hAnsi="Segoe UI" w:cs="Segoe UI"/>
        </w:rPr>
        <w:t>(focus</w:t>
      </w:r>
      <w:r w:rsidR="00002B8A" w:rsidRPr="00EB3414">
        <w:rPr>
          <w:rFonts w:ascii="Segoe UI" w:hAnsi="Segoe UI" w:cs="Segoe UI"/>
        </w:rPr>
        <w:t xml:space="preserve"> </w:t>
      </w:r>
      <w:r w:rsidR="00903AFA" w:rsidRPr="00EB3414">
        <w:rPr>
          <w:rFonts w:ascii="Segoe UI" w:hAnsi="Segoe UI" w:cs="Segoe UI"/>
        </w:rPr>
        <w:t>areas)</w:t>
      </w:r>
      <w:r w:rsidR="00002B8A" w:rsidRPr="00EB3414">
        <w:rPr>
          <w:rFonts w:ascii="Segoe UI" w:hAnsi="Segoe UI" w:cs="Segoe UI"/>
        </w:rPr>
        <w:t xml:space="preserve"> </w:t>
      </w:r>
      <w:r w:rsidR="00903AFA" w:rsidRPr="00EB3414">
        <w:rPr>
          <w:rFonts w:ascii="Segoe UI" w:hAnsi="Segoe UI" w:cs="Segoe UI"/>
        </w:rPr>
        <w:t>for:</w:t>
      </w:r>
      <w:r w:rsidR="00002B8A" w:rsidRPr="00EB3414">
        <w:rPr>
          <w:rFonts w:ascii="Segoe UI" w:hAnsi="Segoe UI" w:cs="Segoe UI"/>
        </w:rPr>
        <w:t xml:space="preserve"> </w:t>
      </w:r>
    </w:p>
    <w:p w14:paraId="01F7A8DB" w14:textId="77777777" w:rsidR="00903AFA" w:rsidRPr="00EB3414" w:rsidRDefault="00203378" w:rsidP="005D2BB1">
      <w:pPr>
        <w:pStyle w:val="Default"/>
        <w:numPr>
          <w:ilvl w:val="1"/>
          <w:numId w:val="50"/>
        </w:numPr>
        <w:tabs>
          <w:tab w:val="clear" w:pos="1417"/>
          <w:tab w:val="num" w:pos="1701"/>
        </w:tabs>
        <w:spacing w:before="120" w:after="120"/>
        <w:ind w:left="1701" w:hanging="567"/>
        <w:rPr>
          <w:rFonts w:ascii="Segoe UI" w:hAnsi="Segoe UI" w:cs="Segoe UI"/>
          <w:color w:val="auto"/>
          <w:sz w:val="20"/>
          <w:szCs w:val="20"/>
          <w:lang w:val="en-GB"/>
        </w:rPr>
      </w:pPr>
      <w:r w:rsidRPr="00EB3414">
        <w:rPr>
          <w:rFonts w:ascii="Segoe UI" w:hAnsi="Segoe UI" w:cs="Segoe UI"/>
          <w:color w:val="auto"/>
          <w:sz w:val="20"/>
          <w:szCs w:val="20"/>
          <w:lang w:val="en-GB"/>
        </w:rPr>
        <w:t>Cultural</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wellbeing</w:t>
      </w:r>
      <w:r w:rsidR="00310B8F">
        <w:rPr>
          <w:rFonts w:ascii="Segoe UI" w:hAnsi="Segoe UI" w:cs="Segoe UI"/>
          <w:color w:val="auto"/>
          <w:sz w:val="20"/>
          <w:szCs w:val="20"/>
          <w:lang w:val="en-GB"/>
        </w:rPr>
        <w:t>:</w:t>
      </w:r>
      <w:r w:rsidR="00002B8A" w:rsidRPr="00EB3414">
        <w:rPr>
          <w:rFonts w:ascii="Segoe UI" w:hAnsi="Segoe UI" w:cs="Segoe UI"/>
          <w:color w:val="auto"/>
          <w:sz w:val="20"/>
          <w:szCs w:val="20"/>
          <w:lang w:val="en-GB"/>
        </w:rPr>
        <w:t xml:space="preserve"> </w:t>
      </w:r>
      <w:r w:rsidR="00903AFA" w:rsidRPr="00EB3414">
        <w:rPr>
          <w:rFonts w:ascii="Segoe UI" w:hAnsi="Segoe UI" w:cs="Segoe UI"/>
          <w:color w:val="auto"/>
          <w:sz w:val="20"/>
          <w:szCs w:val="20"/>
          <w:lang w:val="en-GB"/>
        </w:rPr>
        <w:t>Arts</w:t>
      </w:r>
      <w:r w:rsidR="00002B8A" w:rsidRPr="00EB3414">
        <w:rPr>
          <w:rFonts w:ascii="Segoe UI" w:hAnsi="Segoe UI" w:cs="Segoe UI"/>
          <w:color w:val="auto"/>
          <w:sz w:val="20"/>
          <w:szCs w:val="20"/>
          <w:lang w:val="en-GB"/>
        </w:rPr>
        <w:t xml:space="preserve"> </w:t>
      </w:r>
      <w:r w:rsidR="00903AFA" w:rsidRPr="00EB3414">
        <w:rPr>
          <w:rFonts w:ascii="Segoe UI" w:hAnsi="Segoe UI" w:cs="Segoe UI"/>
          <w:color w:val="auto"/>
          <w:sz w:val="20"/>
          <w:szCs w:val="20"/>
          <w:lang w:val="en-GB"/>
        </w:rPr>
        <w:t>and</w:t>
      </w:r>
      <w:r w:rsidR="00002B8A" w:rsidRPr="00EB3414">
        <w:rPr>
          <w:rFonts w:ascii="Segoe UI" w:hAnsi="Segoe UI" w:cs="Segoe UI"/>
          <w:color w:val="auto"/>
          <w:sz w:val="20"/>
          <w:szCs w:val="20"/>
          <w:lang w:val="en-GB"/>
        </w:rPr>
        <w:t xml:space="preserve"> </w:t>
      </w:r>
      <w:r w:rsidR="00903AFA" w:rsidRPr="00EB3414">
        <w:rPr>
          <w:rFonts w:ascii="Segoe UI" w:hAnsi="Segoe UI" w:cs="Segoe UI"/>
          <w:color w:val="auto"/>
          <w:sz w:val="20"/>
          <w:szCs w:val="20"/>
          <w:lang w:val="en-GB"/>
        </w:rPr>
        <w:t>Culture</w:t>
      </w:r>
      <w:r w:rsidR="00002B8A" w:rsidRPr="00EB3414">
        <w:rPr>
          <w:rFonts w:ascii="Segoe UI" w:hAnsi="Segoe UI" w:cs="Segoe UI"/>
          <w:color w:val="auto"/>
          <w:sz w:val="20"/>
          <w:szCs w:val="20"/>
          <w:lang w:val="en-GB"/>
        </w:rPr>
        <w:t xml:space="preserve"> </w:t>
      </w:r>
      <w:r w:rsidR="00903AFA" w:rsidRPr="00EB3414">
        <w:rPr>
          <w:rFonts w:ascii="Segoe UI" w:hAnsi="Segoe UI" w:cs="Segoe UI"/>
          <w:color w:val="auto"/>
          <w:sz w:val="20"/>
          <w:szCs w:val="20"/>
          <w:lang w:val="en-GB"/>
        </w:rPr>
        <w:t>Fund</w:t>
      </w:r>
    </w:p>
    <w:p w14:paraId="15158864" w14:textId="77777777" w:rsidR="00903AFA" w:rsidRPr="00EB3414" w:rsidRDefault="00203378" w:rsidP="005D2BB1">
      <w:pPr>
        <w:pStyle w:val="Default"/>
        <w:numPr>
          <w:ilvl w:val="1"/>
          <w:numId w:val="50"/>
        </w:numPr>
        <w:tabs>
          <w:tab w:val="clear" w:pos="1417"/>
          <w:tab w:val="num" w:pos="1134"/>
          <w:tab w:val="num" w:pos="1701"/>
        </w:tabs>
        <w:spacing w:before="120" w:after="120"/>
        <w:ind w:left="1701" w:hanging="567"/>
        <w:rPr>
          <w:rFonts w:ascii="Segoe UI" w:hAnsi="Segoe UI" w:cs="Segoe UI"/>
          <w:color w:val="auto"/>
          <w:sz w:val="20"/>
          <w:szCs w:val="20"/>
          <w:lang w:val="en-GB"/>
        </w:rPr>
      </w:pPr>
      <w:r w:rsidRPr="00EB3414">
        <w:rPr>
          <w:rFonts w:ascii="Segoe UI" w:hAnsi="Segoe UI" w:cs="Segoe UI"/>
          <w:color w:val="auto"/>
          <w:sz w:val="20"/>
          <w:szCs w:val="20"/>
          <w:lang w:val="en-GB"/>
        </w:rPr>
        <w:t>Social</w:t>
      </w:r>
      <w:r w:rsidR="00002B8A" w:rsidRPr="00EB3414">
        <w:rPr>
          <w:rFonts w:ascii="Segoe UI" w:hAnsi="Segoe UI" w:cs="Segoe UI"/>
          <w:color w:val="auto"/>
          <w:sz w:val="20"/>
          <w:szCs w:val="20"/>
          <w:lang w:val="en-GB"/>
        </w:rPr>
        <w:t xml:space="preserve"> </w:t>
      </w:r>
      <w:r w:rsidR="00903AFA" w:rsidRPr="00EB3414">
        <w:rPr>
          <w:rFonts w:ascii="Segoe UI" w:hAnsi="Segoe UI" w:cs="Segoe UI"/>
          <w:color w:val="auto"/>
          <w:sz w:val="20"/>
          <w:szCs w:val="20"/>
          <w:lang w:val="en-GB"/>
        </w:rPr>
        <w:t>&amp;</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recreation</w:t>
      </w:r>
      <w:r w:rsidR="00310B8F">
        <w:rPr>
          <w:rFonts w:ascii="Segoe UI" w:hAnsi="Segoe UI" w:cs="Segoe UI"/>
          <w:color w:val="auto"/>
          <w:sz w:val="20"/>
          <w:szCs w:val="20"/>
          <w:lang w:val="en-GB"/>
        </w:rPr>
        <w:t>:</w:t>
      </w:r>
      <w:r w:rsidR="00002B8A" w:rsidRPr="00EB3414">
        <w:rPr>
          <w:rFonts w:ascii="Segoe UI" w:hAnsi="Segoe UI" w:cs="Segoe UI"/>
          <w:color w:val="auto"/>
          <w:sz w:val="20"/>
          <w:szCs w:val="20"/>
          <w:lang w:val="en-GB"/>
        </w:rPr>
        <w:t xml:space="preserve"> </w:t>
      </w:r>
      <w:r w:rsidR="00903AFA" w:rsidRPr="00EB3414">
        <w:rPr>
          <w:rFonts w:ascii="Segoe UI" w:hAnsi="Segoe UI" w:cs="Segoe UI"/>
          <w:color w:val="auto"/>
          <w:sz w:val="20"/>
          <w:szCs w:val="20"/>
          <w:lang w:val="en-GB"/>
        </w:rPr>
        <w:t>Social</w:t>
      </w:r>
      <w:r w:rsidR="00002B8A" w:rsidRPr="00EB3414">
        <w:rPr>
          <w:rFonts w:ascii="Segoe UI" w:hAnsi="Segoe UI" w:cs="Segoe UI"/>
          <w:color w:val="auto"/>
          <w:sz w:val="20"/>
          <w:szCs w:val="20"/>
          <w:lang w:val="en-GB"/>
        </w:rPr>
        <w:t xml:space="preserve"> </w:t>
      </w:r>
      <w:r w:rsidR="00903AFA" w:rsidRPr="00EB3414">
        <w:rPr>
          <w:rFonts w:ascii="Segoe UI" w:hAnsi="Segoe UI" w:cs="Segoe UI"/>
          <w:color w:val="auto"/>
          <w:sz w:val="20"/>
          <w:szCs w:val="20"/>
          <w:lang w:val="en-GB"/>
        </w:rPr>
        <w:t>and</w:t>
      </w:r>
      <w:r w:rsidR="00002B8A" w:rsidRPr="00EB3414">
        <w:rPr>
          <w:rFonts w:ascii="Segoe UI" w:hAnsi="Segoe UI" w:cs="Segoe UI"/>
          <w:color w:val="auto"/>
          <w:sz w:val="20"/>
          <w:szCs w:val="20"/>
          <w:lang w:val="en-GB"/>
        </w:rPr>
        <w:t xml:space="preserve"> </w:t>
      </w:r>
      <w:r w:rsidR="00903AFA" w:rsidRPr="00EB3414">
        <w:rPr>
          <w:rFonts w:ascii="Segoe UI" w:hAnsi="Segoe UI" w:cs="Segoe UI"/>
          <w:color w:val="auto"/>
          <w:sz w:val="20"/>
          <w:szCs w:val="20"/>
          <w:lang w:val="en-GB"/>
        </w:rPr>
        <w:t>Recreation</w:t>
      </w:r>
      <w:r w:rsidR="00002B8A" w:rsidRPr="00EB3414">
        <w:rPr>
          <w:rFonts w:ascii="Segoe UI" w:hAnsi="Segoe UI" w:cs="Segoe UI"/>
          <w:color w:val="auto"/>
          <w:sz w:val="20"/>
          <w:szCs w:val="20"/>
          <w:lang w:val="en-GB"/>
        </w:rPr>
        <w:t xml:space="preserve"> </w:t>
      </w:r>
      <w:r w:rsidR="00903AFA" w:rsidRPr="00EB3414">
        <w:rPr>
          <w:rFonts w:ascii="Segoe UI" w:hAnsi="Segoe UI" w:cs="Segoe UI"/>
          <w:color w:val="auto"/>
          <w:sz w:val="20"/>
          <w:szCs w:val="20"/>
          <w:lang w:val="en-GB"/>
        </w:rPr>
        <w:t>Fund,</w:t>
      </w:r>
      <w:r w:rsidR="00002B8A" w:rsidRPr="00EB3414">
        <w:rPr>
          <w:rFonts w:ascii="Segoe UI" w:hAnsi="Segoe UI" w:cs="Segoe UI"/>
          <w:color w:val="auto"/>
          <w:sz w:val="20"/>
          <w:szCs w:val="20"/>
          <w:lang w:val="en-GB"/>
        </w:rPr>
        <w:t xml:space="preserve"> </w:t>
      </w:r>
      <w:r w:rsidR="00903AFA" w:rsidRPr="00EB3414">
        <w:rPr>
          <w:rFonts w:ascii="Segoe UI" w:hAnsi="Segoe UI" w:cs="Segoe UI"/>
          <w:color w:val="auto"/>
          <w:sz w:val="20"/>
          <w:szCs w:val="20"/>
          <w:lang w:val="en-GB"/>
        </w:rPr>
        <w:t>The</w:t>
      </w:r>
      <w:r w:rsidR="00002B8A" w:rsidRPr="00EB3414">
        <w:rPr>
          <w:rFonts w:ascii="Segoe UI" w:hAnsi="Segoe UI" w:cs="Segoe UI"/>
          <w:color w:val="auto"/>
          <w:sz w:val="20"/>
          <w:szCs w:val="20"/>
          <w:lang w:val="en-GB"/>
        </w:rPr>
        <w:t xml:space="preserve"> </w:t>
      </w:r>
      <w:r w:rsidR="00903AFA" w:rsidRPr="00EB3414">
        <w:rPr>
          <w:rFonts w:ascii="Segoe UI" w:hAnsi="Segoe UI" w:cs="Segoe UI"/>
          <w:color w:val="auto"/>
          <w:sz w:val="20"/>
          <w:szCs w:val="20"/>
          <w:lang w:val="en-GB"/>
        </w:rPr>
        <w:t>CH</w:t>
      </w:r>
      <w:r w:rsidR="00002B8A" w:rsidRPr="00EB3414">
        <w:rPr>
          <w:rFonts w:ascii="Segoe UI" w:hAnsi="Segoe UI" w:cs="Segoe UI"/>
          <w:color w:val="auto"/>
          <w:sz w:val="20"/>
          <w:szCs w:val="20"/>
          <w:lang w:val="en-GB"/>
        </w:rPr>
        <w:t xml:space="preserve"> </w:t>
      </w:r>
      <w:r w:rsidR="00903AFA" w:rsidRPr="00EB3414">
        <w:rPr>
          <w:rFonts w:ascii="Segoe UI" w:hAnsi="Segoe UI" w:cs="Segoe UI"/>
          <w:color w:val="auto"/>
          <w:sz w:val="20"/>
          <w:szCs w:val="20"/>
          <w:lang w:val="en-GB"/>
        </w:rPr>
        <w:t>Izard</w:t>
      </w:r>
      <w:r w:rsidR="00002B8A" w:rsidRPr="00EB3414">
        <w:rPr>
          <w:rFonts w:ascii="Segoe UI" w:hAnsi="Segoe UI" w:cs="Segoe UI"/>
          <w:color w:val="auto"/>
          <w:sz w:val="20"/>
          <w:szCs w:val="20"/>
          <w:lang w:val="en-GB"/>
        </w:rPr>
        <w:t xml:space="preserve"> </w:t>
      </w:r>
      <w:r w:rsidR="00903AFA" w:rsidRPr="00EB3414">
        <w:rPr>
          <w:rFonts w:ascii="Segoe UI" w:hAnsi="Segoe UI" w:cs="Segoe UI"/>
          <w:color w:val="auto"/>
          <w:sz w:val="20"/>
          <w:szCs w:val="20"/>
          <w:lang w:val="en-GB"/>
        </w:rPr>
        <w:t>Bequest,</w:t>
      </w:r>
      <w:r w:rsidR="00002B8A" w:rsidRPr="00EB3414">
        <w:rPr>
          <w:rFonts w:ascii="Segoe UI" w:hAnsi="Segoe UI" w:cs="Segoe UI"/>
          <w:color w:val="auto"/>
          <w:sz w:val="20"/>
          <w:szCs w:val="20"/>
          <w:lang w:val="en-GB"/>
        </w:rPr>
        <w:t xml:space="preserve"> </w:t>
      </w:r>
      <w:r w:rsidR="00903AFA" w:rsidRPr="00EB3414">
        <w:rPr>
          <w:rFonts w:ascii="Segoe UI" w:hAnsi="Segoe UI" w:cs="Segoe UI"/>
          <w:color w:val="auto"/>
          <w:sz w:val="20"/>
          <w:szCs w:val="20"/>
          <w:lang w:val="en-GB"/>
        </w:rPr>
        <w:t>Sportsville</w:t>
      </w:r>
      <w:r w:rsidR="00002B8A" w:rsidRPr="00EB3414">
        <w:rPr>
          <w:rFonts w:ascii="Segoe UI" w:hAnsi="Segoe UI" w:cs="Segoe UI"/>
          <w:color w:val="auto"/>
          <w:sz w:val="20"/>
          <w:szCs w:val="20"/>
          <w:lang w:val="en-GB"/>
        </w:rPr>
        <w:t xml:space="preserve"> </w:t>
      </w:r>
      <w:r w:rsidR="00951253" w:rsidRPr="00EB3414">
        <w:rPr>
          <w:rFonts w:ascii="Segoe UI" w:hAnsi="Segoe UI" w:cs="Segoe UI"/>
          <w:color w:val="auto"/>
          <w:sz w:val="20"/>
          <w:szCs w:val="20"/>
          <w:lang w:val="en-GB"/>
        </w:rPr>
        <w:t>Partnership</w:t>
      </w:r>
      <w:r w:rsidR="00E62AF6" w:rsidRPr="00EB3414">
        <w:rPr>
          <w:rFonts w:ascii="Segoe UI" w:hAnsi="Segoe UI" w:cs="Segoe UI"/>
          <w:color w:val="auto"/>
          <w:sz w:val="20"/>
          <w:szCs w:val="20"/>
          <w:lang w:val="en-GB"/>
        </w:rPr>
        <w:t xml:space="preserve"> </w:t>
      </w:r>
      <w:r w:rsidR="00951253" w:rsidRPr="00EB3414">
        <w:rPr>
          <w:rFonts w:ascii="Segoe UI" w:hAnsi="Segoe UI" w:cs="Segoe UI"/>
          <w:color w:val="auto"/>
          <w:sz w:val="20"/>
          <w:szCs w:val="20"/>
          <w:lang w:val="en-GB"/>
        </w:rPr>
        <w:t>and</w:t>
      </w:r>
      <w:r w:rsidR="00002B8A" w:rsidRPr="00EB3414">
        <w:rPr>
          <w:rFonts w:ascii="Segoe UI" w:hAnsi="Segoe UI" w:cs="Segoe UI"/>
          <w:color w:val="auto"/>
          <w:sz w:val="20"/>
          <w:szCs w:val="20"/>
          <w:lang w:val="en-GB"/>
        </w:rPr>
        <w:t xml:space="preserve"> </w:t>
      </w:r>
      <w:r w:rsidR="00951253" w:rsidRPr="00EB3414">
        <w:rPr>
          <w:rFonts w:ascii="Segoe UI" w:hAnsi="Segoe UI" w:cs="Segoe UI"/>
          <w:color w:val="auto"/>
          <w:sz w:val="20"/>
          <w:szCs w:val="20"/>
          <w:lang w:val="en-GB"/>
        </w:rPr>
        <w:t>Sportsville</w:t>
      </w:r>
      <w:r w:rsidR="00002B8A" w:rsidRPr="00EB3414">
        <w:rPr>
          <w:rFonts w:ascii="Segoe UI" w:hAnsi="Segoe UI" w:cs="Segoe UI"/>
          <w:color w:val="auto"/>
          <w:sz w:val="20"/>
          <w:szCs w:val="20"/>
          <w:lang w:val="en-GB"/>
        </w:rPr>
        <w:t xml:space="preserve"> </w:t>
      </w:r>
      <w:r w:rsidR="002A43E9" w:rsidRPr="00EB3414">
        <w:rPr>
          <w:rFonts w:ascii="Segoe UI" w:hAnsi="Segoe UI" w:cs="Segoe UI"/>
          <w:color w:val="auto"/>
          <w:sz w:val="20"/>
          <w:szCs w:val="20"/>
          <w:lang w:val="en-GB"/>
        </w:rPr>
        <w:t>Feasibility</w:t>
      </w:r>
      <w:r w:rsidR="00002B8A" w:rsidRPr="00EB3414">
        <w:rPr>
          <w:rFonts w:ascii="Segoe UI" w:hAnsi="Segoe UI" w:cs="Segoe UI"/>
          <w:color w:val="auto"/>
          <w:sz w:val="20"/>
          <w:szCs w:val="20"/>
          <w:lang w:val="en-GB"/>
        </w:rPr>
        <w:t xml:space="preserve"> </w:t>
      </w:r>
      <w:r w:rsidR="00720463" w:rsidRPr="00EB3414">
        <w:rPr>
          <w:rFonts w:ascii="Segoe UI" w:hAnsi="Segoe UI" w:cs="Segoe UI"/>
          <w:color w:val="auto"/>
          <w:sz w:val="20"/>
          <w:szCs w:val="20"/>
          <w:lang w:val="en-GB"/>
        </w:rPr>
        <w:t>Fund</w:t>
      </w:r>
      <w:r w:rsidR="00951253" w:rsidRPr="00EB3414">
        <w:rPr>
          <w:rFonts w:ascii="Segoe UI" w:hAnsi="Segoe UI" w:cs="Segoe UI"/>
          <w:color w:val="auto"/>
          <w:sz w:val="20"/>
          <w:szCs w:val="20"/>
          <w:lang w:val="en-GB"/>
        </w:rPr>
        <w:t>s</w:t>
      </w:r>
    </w:p>
    <w:p w14:paraId="761E2BF5" w14:textId="77777777" w:rsidR="00903AFA" w:rsidRPr="00EB3414" w:rsidRDefault="00203378" w:rsidP="005D2BB1">
      <w:pPr>
        <w:pStyle w:val="Default"/>
        <w:numPr>
          <w:ilvl w:val="1"/>
          <w:numId w:val="50"/>
        </w:numPr>
        <w:tabs>
          <w:tab w:val="clear" w:pos="1417"/>
          <w:tab w:val="num" w:pos="1134"/>
          <w:tab w:val="num" w:pos="1701"/>
        </w:tabs>
        <w:spacing w:before="120" w:after="120"/>
        <w:ind w:left="1701" w:hanging="567"/>
        <w:rPr>
          <w:rFonts w:ascii="Segoe UI" w:hAnsi="Segoe UI" w:cs="Segoe UI"/>
          <w:color w:val="auto"/>
          <w:sz w:val="20"/>
          <w:szCs w:val="20"/>
          <w:lang w:val="en-GB"/>
        </w:rPr>
      </w:pPr>
      <w:r w:rsidRPr="00EB3414">
        <w:rPr>
          <w:rFonts w:ascii="Segoe UI" w:hAnsi="Segoe UI" w:cs="Segoe UI"/>
          <w:color w:val="auto"/>
          <w:sz w:val="20"/>
          <w:szCs w:val="20"/>
          <w:lang w:val="en-GB"/>
        </w:rPr>
        <w:t>Environment</w:t>
      </w:r>
      <w:r w:rsidR="00002B8A" w:rsidRPr="00EB3414">
        <w:rPr>
          <w:rFonts w:ascii="Segoe UI" w:hAnsi="Segoe UI" w:cs="Segoe UI"/>
          <w:color w:val="auto"/>
          <w:sz w:val="20"/>
          <w:szCs w:val="20"/>
          <w:lang w:val="en-GB"/>
        </w:rPr>
        <w:t xml:space="preserve"> </w:t>
      </w:r>
      <w:r w:rsidR="00951253" w:rsidRPr="00EB3414">
        <w:rPr>
          <w:rFonts w:ascii="Segoe UI" w:hAnsi="Segoe UI" w:cs="Segoe UI"/>
          <w:color w:val="auto"/>
          <w:sz w:val="20"/>
          <w:szCs w:val="20"/>
          <w:lang w:val="en-GB"/>
        </w:rPr>
        <w:t>Natural</w:t>
      </w:r>
      <w:r w:rsidR="00310B8F">
        <w:rPr>
          <w:rFonts w:ascii="Segoe UI" w:hAnsi="Segoe UI" w:cs="Segoe UI"/>
          <w:color w:val="auto"/>
          <w:sz w:val="20"/>
          <w:szCs w:val="20"/>
          <w:lang w:val="en-GB"/>
        </w:rPr>
        <w:t>:</w:t>
      </w:r>
      <w:r w:rsidR="00002B8A" w:rsidRPr="00EB3414">
        <w:rPr>
          <w:rFonts w:ascii="Segoe UI" w:hAnsi="Segoe UI" w:cs="Segoe UI"/>
          <w:color w:val="auto"/>
          <w:sz w:val="20"/>
          <w:szCs w:val="20"/>
          <w:lang w:val="en-GB"/>
        </w:rPr>
        <w:t xml:space="preserve"> </w:t>
      </w:r>
      <w:r w:rsidR="00951253" w:rsidRPr="00EB3414">
        <w:rPr>
          <w:rFonts w:ascii="Segoe UI" w:hAnsi="Segoe UI" w:cs="Segoe UI"/>
          <w:color w:val="auto"/>
          <w:sz w:val="20"/>
          <w:szCs w:val="20"/>
          <w:lang w:val="en-GB"/>
        </w:rPr>
        <w:t>Environment</w:t>
      </w:r>
      <w:r w:rsidR="00002B8A" w:rsidRPr="00EB3414">
        <w:rPr>
          <w:rFonts w:ascii="Segoe UI" w:hAnsi="Segoe UI" w:cs="Segoe UI"/>
          <w:color w:val="auto"/>
          <w:sz w:val="20"/>
          <w:szCs w:val="20"/>
          <w:lang w:val="en-GB"/>
        </w:rPr>
        <w:t xml:space="preserve"> </w:t>
      </w:r>
      <w:r w:rsidR="00951253" w:rsidRPr="00EB3414">
        <w:rPr>
          <w:rFonts w:ascii="Segoe UI" w:hAnsi="Segoe UI" w:cs="Segoe UI"/>
          <w:color w:val="auto"/>
          <w:sz w:val="20"/>
          <w:szCs w:val="20"/>
          <w:lang w:val="en-GB"/>
        </w:rPr>
        <w:t>Fund</w:t>
      </w:r>
      <w:r w:rsidR="006B1D3B" w:rsidRPr="00EB3414">
        <w:rPr>
          <w:rFonts w:ascii="Segoe UI" w:hAnsi="Segoe UI" w:cs="Segoe UI"/>
          <w:color w:val="auto"/>
          <w:sz w:val="20"/>
          <w:szCs w:val="20"/>
          <w:lang w:val="en-GB"/>
        </w:rPr>
        <w:t>,</w:t>
      </w:r>
      <w:r w:rsidR="00002B8A" w:rsidRPr="00EB3414">
        <w:rPr>
          <w:rFonts w:ascii="Segoe UI" w:hAnsi="Segoe UI" w:cs="Segoe UI"/>
          <w:color w:val="auto"/>
          <w:sz w:val="20"/>
          <w:szCs w:val="20"/>
          <w:lang w:val="en-GB"/>
        </w:rPr>
        <w:t xml:space="preserve"> </w:t>
      </w:r>
      <w:r w:rsidR="006B1D3B" w:rsidRPr="00EB3414">
        <w:rPr>
          <w:rFonts w:ascii="Segoe UI" w:hAnsi="Segoe UI" w:cs="Segoe UI"/>
          <w:color w:val="auto"/>
          <w:sz w:val="20"/>
          <w:szCs w:val="20"/>
          <w:lang w:val="en-GB"/>
        </w:rPr>
        <w:t>Waste</w:t>
      </w:r>
      <w:r w:rsidR="00002B8A" w:rsidRPr="00EB3414">
        <w:rPr>
          <w:rFonts w:ascii="Segoe UI" w:hAnsi="Segoe UI" w:cs="Segoe UI"/>
          <w:color w:val="auto"/>
          <w:sz w:val="20"/>
          <w:szCs w:val="20"/>
          <w:lang w:val="en-GB"/>
        </w:rPr>
        <w:t xml:space="preserve"> </w:t>
      </w:r>
      <w:r w:rsidR="006B1D3B" w:rsidRPr="00EB3414">
        <w:rPr>
          <w:rFonts w:ascii="Segoe UI" w:hAnsi="Segoe UI" w:cs="Segoe UI"/>
          <w:color w:val="auto"/>
          <w:sz w:val="20"/>
          <w:szCs w:val="20"/>
          <w:lang w:val="en-GB"/>
        </w:rPr>
        <w:t>Minimisation</w:t>
      </w:r>
      <w:r w:rsidR="00002B8A" w:rsidRPr="00EB3414">
        <w:rPr>
          <w:rFonts w:ascii="Segoe UI" w:hAnsi="Segoe UI" w:cs="Segoe UI"/>
          <w:color w:val="auto"/>
          <w:sz w:val="20"/>
          <w:szCs w:val="20"/>
          <w:lang w:val="en-GB"/>
        </w:rPr>
        <w:t xml:space="preserve"> </w:t>
      </w:r>
      <w:r w:rsidR="006B1D3B" w:rsidRPr="00EB3414">
        <w:rPr>
          <w:rFonts w:ascii="Segoe UI" w:hAnsi="Segoe UI" w:cs="Segoe UI"/>
          <w:color w:val="auto"/>
          <w:sz w:val="20"/>
          <w:szCs w:val="20"/>
          <w:lang w:val="en-GB"/>
        </w:rPr>
        <w:t>Seed</w:t>
      </w:r>
      <w:r w:rsidR="00002B8A" w:rsidRPr="00EB3414">
        <w:rPr>
          <w:rFonts w:ascii="Segoe UI" w:hAnsi="Segoe UI" w:cs="Segoe UI"/>
          <w:color w:val="auto"/>
          <w:sz w:val="20"/>
          <w:szCs w:val="20"/>
          <w:lang w:val="en-GB"/>
        </w:rPr>
        <w:t xml:space="preserve"> </w:t>
      </w:r>
      <w:r w:rsidR="006B1D3B" w:rsidRPr="00EB3414">
        <w:rPr>
          <w:rFonts w:ascii="Segoe UI" w:hAnsi="Segoe UI" w:cs="Segoe UI"/>
          <w:color w:val="auto"/>
          <w:sz w:val="20"/>
          <w:szCs w:val="20"/>
          <w:lang w:val="en-GB"/>
        </w:rPr>
        <w:t>Fund</w:t>
      </w:r>
      <w:r w:rsidR="00002B8A" w:rsidRPr="00EB3414">
        <w:rPr>
          <w:rFonts w:ascii="Segoe UI" w:hAnsi="Segoe UI" w:cs="Segoe UI"/>
          <w:color w:val="auto"/>
          <w:sz w:val="20"/>
          <w:szCs w:val="20"/>
          <w:lang w:val="en-GB"/>
        </w:rPr>
        <w:t xml:space="preserve"> </w:t>
      </w:r>
      <w:r w:rsidR="006B1D3B" w:rsidRPr="00EB3414">
        <w:rPr>
          <w:rFonts w:ascii="Segoe UI" w:hAnsi="Segoe UI" w:cs="Segoe UI"/>
          <w:color w:val="auto"/>
          <w:sz w:val="20"/>
          <w:szCs w:val="20"/>
          <w:lang w:val="en-GB"/>
        </w:rPr>
        <w:t>(projects</w:t>
      </w:r>
      <w:r w:rsidR="00002B8A" w:rsidRPr="00EB3414">
        <w:rPr>
          <w:rFonts w:ascii="Segoe UI" w:hAnsi="Segoe UI" w:cs="Segoe UI"/>
          <w:color w:val="auto"/>
          <w:sz w:val="20"/>
          <w:szCs w:val="20"/>
          <w:lang w:val="en-GB"/>
        </w:rPr>
        <w:t xml:space="preserve"> </w:t>
      </w:r>
      <w:r w:rsidR="00951253" w:rsidRPr="00EB3414">
        <w:rPr>
          <w:rFonts w:ascii="Segoe UI" w:hAnsi="Segoe UI" w:cs="Segoe UI"/>
          <w:color w:val="auto"/>
          <w:sz w:val="20"/>
          <w:szCs w:val="20"/>
          <w:lang w:val="en-GB"/>
        </w:rPr>
        <w:t>over</w:t>
      </w:r>
      <w:r w:rsidR="00002B8A" w:rsidRPr="00EB3414">
        <w:rPr>
          <w:rFonts w:ascii="Segoe UI" w:hAnsi="Segoe UI" w:cs="Segoe UI"/>
          <w:color w:val="auto"/>
          <w:sz w:val="20"/>
          <w:szCs w:val="20"/>
          <w:lang w:val="en-GB"/>
        </w:rPr>
        <w:t xml:space="preserve"> </w:t>
      </w:r>
      <w:r w:rsidR="00951253" w:rsidRPr="00EB3414">
        <w:rPr>
          <w:rFonts w:ascii="Segoe UI" w:hAnsi="Segoe UI" w:cs="Segoe UI"/>
          <w:color w:val="auto"/>
          <w:sz w:val="20"/>
          <w:szCs w:val="20"/>
          <w:lang w:val="en-GB"/>
        </w:rPr>
        <w:t>$2,000</w:t>
      </w:r>
      <w:r w:rsidR="006B1D3B" w:rsidRPr="00EB3414">
        <w:rPr>
          <w:rFonts w:ascii="Segoe UI" w:hAnsi="Segoe UI" w:cs="Segoe UI"/>
          <w:color w:val="auto"/>
          <w:sz w:val="20"/>
          <w:szCs w:val="20"/>
          <w:lang w:val="en-GB"/>
        </w:rPr>
        <w:t>)</w:t>
      </w:r>
    </w:p>
    <w:p w14:paraId="7E895FB8" w14:textId="77777777" w:rsidR="006B1D3B" w:rsidRPr="00EB3414" w:rsidRDefault="00A70970" w:rsidP="005D2BB1">
      <w:pPr>
        <w:pStyle w:val="Default"/>
        <w:numPr>
          <w:ilvl w:val="1"/>
          <w:numId w:val="50"/>
        </w:numPr>
        <w:tabs>
          <w:tab w:val="clear" w:pos="1417"/>
          <w:tab w:val="num" w:pos="1134"/>
          <w:tab w:val="num" w:pos="1701"/>
        </w:tabs>
        <w:spacing w:before="120" w:after="120"/>
        <w:ind w:left="1701" w:hanging="567"/>
        <w:rPr>
          <w:rFonts w:ascii="Segoe UI" w:hAnsi="Segoe UI" w:cs="Segoe UI"/>
          <w:color w:val="auto"/>
          <w:sz w:val="20"/>
          <w:szCs w:val="20"/>
          <w:lang w:val="en-GB"/>
        </w:rPr>
      </w:pPr>
      <w:r w:rsidRPr="00EB3414">
        <w:rPr>
          <w:rFonts w:ascii="Segoe UI" w:hAnsi="Segoe UI" w:cs="Segoe UI"/>
          <w:color w:val="auto"/>
          <w:sz w:val="20"/>
          <w:szCs w:val="20"/>
          <w:lang w:val="en-GB"/>
        </w:rPr>
        <w:t>Urban</w:t>
      </w:r>
      <w:r w:rsidR="00002B8A" w:rsidRPr="00EB3414">
        <w:rPr>
          <w:rFonts w:ascii="Segoe UI" w:hAnsi="Segoe UI" w:cs="Segoe UI"/>
          <w:color w:val="auto"/>
          <w:sz w:val="20"/>
          <w:szCs w:val="20"/>
          <w:lang w:val="en-GB"/>
        </w:rPr>
        <w:t xml:space="preserve"> </w:t>
      </w:r>
      <w:r w:rsidRPr="00EB3414">
        <w:rPr>
          <w:rFonts w:ascii="Segoe UI" w:hAnsi="Segoe UI" w:cs="Segoe UI"/>
          <w:color w:val="auto"/>
          <w:sz w:val="20"/>
          <w:szCs w:val="20"/>
          <w:lang w:val="en-GB"/>
        </w:rPr>
        <w:t>development</w:t>
      </w:r>
      <w:r w:rsidR="00310B8F">
        <w:rPr>
          <w:rFonts w:ascii="Segoe UI" w:hAnsi="Segoe UI" w:cs="Segoe UI"/>
          <w:color w:val="auto"/>
          <w:sz w:val="20"/>
          <w:szCs w:val="20"/>
          <w:lang w:val="en-GB"/>
        </w:rPr>
        <w:t>:</w:t>
      </w:r>
      <w:r w:rsidR="00002B8A" w:rsidRPr="00EB3414">
        <w:rPr>
          <w:rFonts w:ascii="Segoe UI" w:hAnsi="Segoe UI" w:cs="Segoe UI"/>
          <w:color w:val="auto"/>
          <w:sz w:val="20"/>
          <w:szCs w:val="20"/>
          <w:lang w:val="en-GB"/>
        </w:rPr>
        <w:t xml:space="preserve"> </w:t>
      </w:r>
      <w:r w:rsidR="00903AFA" w:rsidRPr="00EB3414">
        <w:rPr>
          <w:rFonts w:ascii="Segoe UI" w:hAnsi="Segoe UI" w:cs="Segoe UI"/>
          <w:color w:val="auto"/>
          <w:sz w:val="20"/>
          <w:szCs w:val="20"/>
          <w:lang w:val="en-GB"/>
        </w:rPr>
        <w:t>Built</w:t>
      </w:r>
      <w:r w:rsidR="00002B8A" w:rsidRPr="00EB3414">
        <w:rPr>
          <w:rFonts w:ascii="Segoe UI" w:hAnsi="Segoe UI" w:cs="Segoe UI"/>
          <w:color w:val="auto"/>
          <w:sz w:val="20"/>
          <w:szCs w:val="20"/>
          <w:lang w:val="en-GB"/>
        </w:rPr>
        <w:t xml:space="preserve"> </w:t>
      </w:r>
      <w:r w:rsidR="00903AFA" w:rsidRPr="00EB3414">
        <w:rPr>
          <w:rFonts w:ascii="Segoe UI" w:hAnsi="Segoe UI" w:cs="Segoe UI"/>
          <w:color w:val="auto"/>
          <w:sz w:val="20"/>
          <w:szCs w:val="20"/>
          <w:lang w:val="en-GB"/>
        </w:rPr>
        <w:t>Heritage</w:t>
      </w:r>
      <w:r w:rsidR="00002B8A" w:rsidRPr="00EB3414">
        <w:rPr>
          <w:rFonts w:ascii="Segoe UI" w:hAnsi="Segoe UI" w:cs="Segoe UI"/>
          <w:color w:val="auto"/>
          <w:sz w:val="20"/>
          <w:szCs w:val="20"/>
          <w:lang w:val="en-GB"/>
        </w:rPr>
        <w:t xml:space="preserve"> </w:t>
      </w:r>
      <w:r w:rsidR="00903AFA" w:rsidRPr="00EB3414">
        <w:rPr>
          <w:rFonts w:ascii="Segoe UI" w:hAnsi="Segoe UI" w:cs="Segoe UI"/>
          <w:color w:val="auto"/>
          <w:sz w:val="20"/>
          <w:szCs w:val="20"/>
          <w:lang w:val="en-GB"/>
        </w:rPr>
        <w:t>Incentive</w:t>
      </w:r>
      <w:r w:rsidR="00002B8A" w:rsidRPr="00EB3414">
        <w:rPr>
          <w:rFonts w:ascii="Segoe UI" w:hAnsi="Segoe UI" w:cs="Segoe UI"/>
          <w:color w:val="auto"/>
          <w:sz w:val="20"/>
          <w:szCs w:val="20"/>
          <w:lang w:val="en-GB"/>
        </w:rPr>
        <w:t xml:space="preserve"> </w:t>
      </w:r>
      <w:r w:rsidR="00903AFA" w:rsidRPr="00EB3414">
        <w:rPr>
          <w:rFonts w:ascii="Segoe UI" w:hAnsi="Segoe UI" w:cs="Segoe UI"/>
          <w:color w:val="auto"/>
          <w:sz w:val="20"/>
          <w:szCs w:val="20"/>
          <w:lang w:val="en-GB"/>
        </w:rPr>
        <w:t>Fund</w:t>
      </w:r>
      <w:r w:rsidR="00002B8A" w:rsidRPr="00EB3414">
        <w:rPr>
          <w:rFonts w:ascii="Segoe UI" w:hAnsi="Segoe UI" w:cs="Segoe UI"/>
          <w:color w:val="auto"/>
          <w:sz w:val="20"/>
          <w:szCs w:val="20"/>
          <w:lang w:val="en-GB"/>
        </w:rPr>
        <w:t xml:space="preserve"> </w:t>
      </w:r>
      <w:r w:rsidR="00951253" w:rsidRPr="00EB3414">
        <w:rPr>
          <w:rFonts w:ascii="Segoe UI" w:hAnsi="Segoe UI" w:cs="Segoe UI"/>
          <w:color w:val="auto"/>
          <w:sz w:val="20"/>
          <w:szCs w:val="20"/>
          <w:lang w:val="en-GB"/>
        </w:rPr>
        <w:t>and</w:t>
      </w:r>
      <w:r w:rsidR="00002B8A" w:rsidRPr="00EB3414">
        <w:rPr>
          <w:rFonts w:ascii="Segoe UI" w:hAnsi="Segoe UI" w:cs="Segoe UI"/>
          <w:color w:val="auto"/>
          <w:sz w:val="20"/>
          <w:szCs w:val="20"/>
          <w:lang w:val="en-GB"/>
        </w:rPr>
        <w:t xml:space="preserve"> </w:t>
      </w:r>
      <w:r w:rsidR="00951253" w:rsidRPr="00EB3414">
        <w:rPr>
          <w:rFonts w:ascii="Segoe UI" w:hAnsi="Segoe UI" w:cs="Segoe UI"/>
          <w:color w:val="auto"/>
          <w:sz w:val="20"/>
          <w:szCs w:val="20"/>
          <w:lang w:val="en-GB"/>
        </w:rPr>
        <w:t>Building</w:t>
      </w:r>
      <w:r w:rsidR="00002B8A" w:rsidRPr="00EB3414">
        <w:rPr>
          <w:rFonts w:ascii="Segoe UI" w:hAnsi="Segoe UI" w:cs="Segoe UI"/>
          <w:color w:val="auto"/>
          <w:sz w:val="20"/>
          <w:szCs w:val="20"/>
          <w:lang w:val="en-GB"/>
        </w:rPr>
        <w:t xml:space="preserve"> </w:t>
      </w:r>
      <w:r w:rsidR="00951253" w:rsidRPr="00EB3414">
        <w:rPr>
          <w:rFonts w:ascii="Segoe UI" w:hAnsi="Segoe UI" w:cs="Segoe UI"/>
          <w:color w:val="auto"/>
          <w:sz w:val="20"/>
          <w:szCs w:val="20"/>
          <w:lang w:val="en-GB"/>
        </w:rPr>
        <w:t>Resilience</w:t>
      </w:r>
      <w:r w:rsidR="00002B8A" w:rsidRPr="00EB3414">
        <w:rPr>
          <w:rFonts w:ascii="Segoe UI" w:hAnsi="Segoe UI" w:cs="Segoe UI"/>
          <w:color w:val="auto"/>
          <w:sz w:val="20"/>
          <w:szCs w:val="20"/>
          <w:lang w:val="en-GB"/>
        </w:rPr>
        <w:t xml:space="preserve"> </w:t>
      </w:r>
      <w:r w:rsidR="00951253" w:rsidRPr="00EB3414">
        <w:rPr>
          <w:rFonts w:ascii="Segoe UI" w:hAnsi="Segoe UI" w:cs="Segoe UI"/>
          <w:color w:val="auto"/>
          <w:sz w:val="20"/>
          <w:szCs w:val="20"/>
          <w:lang w:val="en-GB"/>
        </w:rPr>
        <w:t>Fund</w:t>
      </w:r>
    </w:p>
    <w:p w14:paraId="772A10A6" w14:textId="61E7AC3D" w:rsidR="00903AFA" w:rsidRPr="00EB3414" w:rsidRDefault="006B1D3B" w:rsidP="008453A9">
      <w:pPr>
        <w:spacing w:before="120" w:after="120"/>
        <w:ind w:left="1134"/>
        <w:rPr>
          <w:rFonts w:ascii="Segoe UI" w:hAnsi="Segoe UI" w:cs="Segoe UI"/>
        </w:rPr>
      </w:pPr>
      <w:r w:rsidRPr="00EB3414">
        <w:rPr>
          <w:rFonts w:ascii="Segoe UI" w:hAnsi="Segoe UI" w:cs="Segoe UI"/>
        </w:rPr>
        <w:lastRenderedPageBreak/>
        <w:t>Provided</w:t>
      </w:r>
      <w:r w:rsidR="00002B8A" w:rsidRPr="00EB3414">
        <w:rPr>
          <w:rFonts w:ascii="Segoe UI" w:hAnsi="Segoe UI" w:cs="Segoe UI"/>
        </w:rPr>
        <w:t xml:space="preserve"> </w:t>
      </w:r>
      <w:r w:rsidRPr="00EB3414">
        <w:rPr>
          <w:rFonts w:ascii="Segoe UI" w:hAnsi="Segoe UI" w:cs="Segoe UI"/>
        </w:rPr>
        <w:t>that</w:t>
      </w:r>
      <w:r w:rsidR="00002B8A" w:rsidRPr="00EB3414">
        <w:rPr>
          <w:rFonts w:ascii="Segoe UI" w:hAnsi="Segoe UI" w:cs="Segoe UI"/>
        </w:rPr>
        <w:t xml:space="preserve"> </w:t>
      </w:r>
      <w:r w:rsidRPr="00EB3414">
        <w:rPr>
          <w:rFonts w:ascii="Segoe UI" w:hAnsi="Segoe UI" w:cs="Segoe UI"/>
        </w:rPr>
        <w:t>the</w:t>
      </w:r>
      <w:r w:rsidR="00002B8A" w:rsidRPr="00EB3414">
        <w:rPr>
          <w:rFonts w:ascii="Segoe UI" w:hAnsi="Segoe UI" w:cs="Segoe UI"/>
        </w:rPr>
        <w:t xml:space="preserve"> </w:t>
      </w:r>
      <w:r w:rsidRPr="00EB3414">
        <w:rPr>
          <w:rFonts w:ascii="Segoe UI" w:hAnsi="Segoe UI" w:cs="Segoe UI"/>
        </w:rPr>
        <w:t>Subcommittee</w:t>
      </w:r>
      <w:r w:rsidR="00002B8A" w:rsidRPr="00EB3414">
        <w:rPr>
          <w:rFonts w:ascii="Segoe UI" w:hAnsi="Segoe UI" w:cs="Segoe UI"/>
        </w:rPr>
        <w:t xml:space="preserve"> </w:t>
      </w:r>
      <w:r w:rsidRPr="00EB3414">
        <w:rPr>
          <w:rFonts w:ascii="Segoe UI" w:hAnsi="Segoe UI" w:cs="Segoe UI"/>
        </w:rPr>
        <w:t>can</w:t>
      </w:r>
      <w:r w:rsidR="00002B8A" w:rsidRPr="00EB3414">
        <w:rPr>
          <w:rFonts w:ascii="Segoe UI" w:hAnsi="Segoe UI" w:cs="Segoe UI"/>
        </w:rPr>
        <w:t xml:space="preserve"> </w:t>
      </w:r>
      <w:r w:rsidRPr="00EB3414">
        <w:rPr>
          <w:rFonts w:ascii="Segoe UI" w:hAnsi="Segoe UI" w:cs="Segoe UI"/>
        </w:rPr>
        <w:t>approve</w:t>
      </w:r>
      <w:r w:rsidR="00002B8A" w:rsidRPr="00EB3414">
        <w:rPr>
          <w:rFonts w:ascii="Segoe UI" w:hAnsi="Segoe UI" w:cs="Segoe UI"/>
        </w:rPr>
        <w:t xml:space="preserve"> </w:t>
      </w:r>
      <w:r w:rsidR="004F1837" w:rsidRPr="00EB3414">
        <w:rPr>
          <w:rFonts w:ascii="Segoe UI" w:hAnsi="Segoe UI" w:cs="Segoe UI"/>
        </w:rPr>
        <w:t>a</w:t>
      </w:r>
      <w:r w:rsidR="00002B8A" w:rsidRPr="00EB3414">
        <w:rPr>
          <w:rFonts w:ascii="Segoe UI" w:hAnsi="Segoe UI" w:cs="Segoe UI"/>
        </w:rPr>
        <w:t xml:space="preserve"> </w:t>
      </w:r>
      <w:r w:rsidRPr="00EB3414">
        <w:rPr>
          <w:rFonts w:ascii="Segoe UI" w:hAnsi="Segoe UI" w:cs="Segoe UI"/>
        </w:rPr>
        <w:t>grant</w:t>
      </w:r>
      <w:r w:rsidR="00002B8A" w:rsidRPr="00EB3414">
        <w:rPr>
          <w:rFonts w:ascii="Segoe UI" w:hAnsi="Segoe UI" w:cs="Segoe UI"/>
        </w:rPr>
        <w:t xml:space="preserve"> </w:t>
      </w:r>
      <w:r w:rsidRPr="00EB3414">
        <w:rPr>
          <w:rFonts w:ascii="Segoe UI" w:hAnsi="Segoe UI" w:cs="Segoe UI"/>
        </w:rPr>
        <w:t>up</w:t>
      </w:r>
      <w:r w:rsidR="00002B8A" w:rsidRPr="00EB3414">
        <w:rPr>
          <w:rFonts w:ascii="Segoe UI" w:hAnsi="Segoe UI" w:cs="Segoe UI"/>
        </w:rPr>
        <w:t xml:space="preserve"> </w:t>
      </w:r>
      <w:r w:rsidRPr="00EB3414">
        <w:rPr>
          <w:rFonts w:ascii="Segoe UI" w:hAnsi="Segoe UI" w:cs="Segoe UI"/>
        </w:rPr>
        <w:t>to</w:t>
      </w:r>
      <w:r w:rsidR="00002B8A" w:rsidRPr="00EB3414">
        <w:rPr>
          <w:rFonts w:ascii="Segoe UI" w:hAnsi="Segoe UI" w:cs="Segoe UI"/>
        </w:rPr>
        <w:t xml:space="preserve"> </w:t>
      </w:r>
      <w:r w:rsidRPr="00EB3414">
        <w:rPr>
          <w:rFonts w:ascii="Segoe UI" w:hAnsi="Segoe UI" w:cs="Segoe UI"/>
        </w:rPr>
        <w:t>$100,000</w:t>
      </w:r>
      <w:r w:rsidR="00002B8A" w:rsidRPr="00EB3414">
        <w:rPr>
          <w:rFonts w:ascii="Segoe UI" w:hAnsi="Segoe UI" w:cs="Segoe UI"/>
        </w:rPr>
        <w:t xml:space="preserve"> </w:t>
      </w:r>
      <w:r w:rsidRPr="00EB3414">
        <w:rPr>
          <w:rFonts w:ascii="Segoe UI" w:hAnsi="Segoe UI" w:cs="Segoe UI"/>
        </w:rPr>
        <w:t>per</w:t>
      </w:r>
      <w:r w:rsidR="00002B8A" w:rsidRPr="00EB3414">
        <w:rPr>
          <w:rFonts w:ascii="Segoe UI" w:hAnsi="Segoe UI" w:cs="Segoe UI"/>
        </w:rPr>
        <w:t xml:space="preserve"> </w:t>
      </w:r>
      <w:r w:rsidR="00001C7F" w:rsidRPr="00EB3414">
        <w:rPr>
          <w:rFonts w:ascii="Segoe UI" w:hAnsi="Segoe UI" w:cs="Segoe UI"/>
        </w:rPr>
        <w:t>financial</w:t>
      </w:r>
      <w:r w:rsidR="00002B8A" w:rsidRPr="00EB3414">
        <w:rPr>
          <w:rFonts w:ascii="Segoe UI" w:hAnsi="Segoe UI" w:cs="Segoe UI"/>
        </w:rPr>
        <w:t xml:space="preserve"> </w:t>
      </w:r>
      <w:r w:rsidR="00001C7F" w:rsidRPr="00EB3414">
        <w:rPr>
          <w:rFonts w:ascii="Segoe UI" w:hAnsi="Segoe UI" w:cs="Segoe UI"/>
        </w:rPr>
        <w:t>year</w:t>
      </w:r>
      <w:r w:rsidR="00002B8A" w:rsidRPr="00EB3414">
        <w:rPr>
          <w:rFonts w:ascii="Segoe UI" w:hAnsi="Segoe UI" w:cs="Segoe UI"/>
        </w:rPr>
        <w:t xml:space="preserve"> </w:t>
      </w:r>
      <w:r w:rsidRPr="00EB3414">
        <w:rPr>
          <w:rFonts w:ascii="Segoe UI" w:hAnsi="Segoe UI" w:cs="Segoe UI"/>
        </w:rPr>
        <w:t>and</w:t>
      </w:r>
      <w:r w:rsidR="00002B8A" w:rsidRPr="00EB3414">
        <w:rPr>
          <w:rFonts w:ascii="Segoe UI" w:hAnsi="Segoe UI" w:cs="Segoe UI"/>
        </w:rPr>
        <w:t xml:space="preserve"> </w:t>
      </w:r>
      <w:r w:rsidRPr="00EB3414">
        <w:rPr>
          <w:rFonts w:ascii="Segoe UI" w:hAnsi="Segoe UI" w:cs="Segoe UI"/>
        </w:rPr>
        <w:t>shall</w:t>
      </w:r>
      <w:r w:rsidR="00002B8A" w:rsidRPr="00EB3414">
        <w:rPr>
          <w:rFonts w:ascii="Segoe UI" w:hAnsi="Segoe UI" w:cs="Segoe UI"/>
        </w:rPr>
        <w:t xml:space="preserve"> </w:t>
      </w:r>
      <w:r w:rsidRPr="00EB3414">
        <w:rPr>
          <w:rFonts w:ascii="Segoe UI" w:hAnsi="Segoe UI" w:cs="Segoe UI"/>
        </w:rPr>
        <w:t>make</w:t>
      </w:r>
      <w:r w:rsidR="00002B8A" w:rsidRPr="00EB3414">
        <w:rPr>
          <w:rFonts w:ascii="Segoe UI" w:hAnsi="Segoe UI" w:cs="Segoe UI"/>
        </w:rPr>
        <w:t xml:space="preserve"> </w:t>
      </w:r>
      <w:r w:rsidRPr="00EB3414">
        <w:rPr>
          <w:rFonts w:ascii="Segoe UI" w:hAnsi="Segoe UI" w:cs="Segoe UI"/>
        </w:rPr>
        <w:t>recommendations</w:t>
      </w:r>
      <w:r w:rsidR="00002B8A" w:rsidRPr="00EB3414">
        <w:rPr>
          <w:rFonts w:ascii="Segoe UI" w:hAnsi="Segoe UI" w:cs="Segoe UI"/>
        </w:rPr>
        <w:t xml:space="preserve"> </w:t>
      </w:r>
      <w:r w:rsidRPr="00EB3414">
        <w:rPr>
          <w:rFonts w:ascii="Segoe UI" w:hAnsi="Segoe UI" w:cs="Segoe UI"/>
        </w:rPr>
        <w:t>to</w:t>
      </w:r>
      <w:r w:rsidR="00002B8A" w:rsidRPr="00EB3414">
        <w:rPr>
          <w:rFonts w:ascii="Segoe UI" w:hAnsi="Segoe UI" w:cs="Segoe UI"/>
        </w:rPr>
        <w:t xml:space="preserve"> </w:t>
      </w:r>
      <w:r w:rsidRPr="00EB3414">
        <w:rPr>
          <w:rFonts w:ascii="Segoe UI" w:hAnsi="Segoe UI" w:cs="Segoe UI"/>
        </w:rPr>
        <w:t>the</w:t>
      </w:r>
      <w:r w:rsidR="00BE2869">
        <w:rPr>
          <w:rFonts w:ascii="Segoe UI" w:hAnsi="Segoe UI" w:cs="Segoe UI"/>
        </w:rPr>
        <w:t xml:space="preserve"> Social Cultural and </w:t>
      </w:r>
      <w:r w:rsidR="00237E5A">
        <w:rPr>
          <w:rFonts w:ascii="Segoe UI" w:hAnsi="Segoe UI" w:cs="Segoe UI"/>
        </w:rPr>
        <w:t xml:space="preserve">Economic </w:t>
      </w:r>
      <w:r w:rsidRPr="00EB3414">
        <w:rPr>
          <w:rFonts w:ascii="Segoe UI" w:hAnsi="Segoe UI" w:cs="Segoe UI"/>
        </w:rPr>
        <w:t>Committee</w:t>
      </w:r>
      <w:r w:rsidR="00002B8A" w:rsidRPr="00EB3414">
        <w:rPr>
          <w:rFonts w:ascii="Segoe UI" w:hAnsi="Segoe UI" w:cs="Segoe UI"/>
        </w:rPr>
        <w:t xml:space="preserve"> </w:t>
      </w:r>
      <w:r w:rsidRPr="00EB3414">
        <w:rPr>
          <w:rFonts w:ascii="Segoe UI" w:hAnsi="Segoe UI" w:cs="Segoe UI"/>
        </w:rPr>
        <w:t>for</w:t>
      </w:r>
      <w:r w:rsidR="00002B8A" w:rsidRPr="00EB3414">
        <w:rPr>
          <w:rFonts w:ascii="Segoe UI" w:hAnsi="Segoe UI" w:cs="Segoe UI"/>
        </w:rPr>
        <w:t xml:space="preserve"> </w:t>
      </w:r>
      <w:r w:rsidR="004F1837" w:rsidRPr="00EB3414">
        <w:rPr>
          <w:rFonts w:ascii="Segoe UI" w:hAnsi="Segoe UI" w:cs="Segoe UI"/>
        </w:rPr>
        <w:t>any</w:t>
      </w:r>
      <w:r w:rsidR="00002B8A" w:rsidRPr="00EB3414">
        <w:rPr>
          <w:rFonts w:ascii="Segoe UI" w:hAnsi="Segoe UI" w:cs="Segoe UI"/>
        </w:rPr>
        <w:t xml:space="preserve"> </w:t>
      </w:r>
      <w:r w:rsidRPr="00EB3414">
        <w:rPr>
          <w:rFonts w:ascii="Segoe UI" w:hAnsi="Segoe UI" w:cs="Segoe UI"/>
        </w:rPr>
        <w:t>grant</w:t>
      </w:r>
      <w:r w:rsidR="00002B8A" w:rsidRPr="00EB3414">
        <w:rPr>
          <w:rFonts w:ascii="Segoe UI" w:hAnsi="Segoe UI" w:cs="Segoe UI"/>
        </w:rPr>
        <w:t xml:space="preserve"> </w:t>
      </w:r>
      <w:r w:rsidRPr="00EB3414">
        <w:rPr>
          <w:rFonts w:ascii="Segoe UI" w:hAnsi="Segoe UI" w:cs="Segoe UI"/>
        </w:rPr>
        <w:t>over</w:t>
      </w:r>
      <w:r w:rsidR="00002B8A" w:rsidRPr="00EB3414">
        <w:rPr>
          <w:rFonts w:ascii="Segoe UI" w:hAnsi="Segoe UI" w:cs="Segoe UI"/>
        </w:rPr>
        <w:t xml:space="preserve"> </w:t>
      </w:r>
      <w:r w:rsidRPr="00EB3414">
        <w:rPr>
          <w:rFonts w:ascii="Segoe UI" w:hAnsi="Segoe UI" w:cs="Segoe UI"/>
        </w:rPr>
        <w:t>$100,000</w:t>
      </w:r>
      <w:r w:rsidR="00002B8A" w:rsidRPr="00EB3414">
        <w:rPr>
          <w:rFonts w:ascii="Segoe UI" w:hAnsi="Segoe UI" w:cs="Segoe UI"/>
        </w:rPr>
        <w:t xml:space="preserve"> </w:t>
      </w:r>
      <w:r w:rsidRPr="00EB3414">
        <w:rPr>
          <w:rFonts w:ascii="Segoe UI" w:hAnsi="Segoe UI" w:cs="Segoe UI"/>
        </w:rPr>
        <w:t>per</w:t>
      </w:r>
      <w:r w:rsidR="00002B8A" w:rsidRPr="00EB3414">
        <w:rPr>
          <w:rFonts w:ascii="Segoe UI" w:hAnsi="Segoe UI" w:cs="Segoe UI"/>
        </w:rPr>
        <w:t xml:space="preserve"> </w:t>
      </w:r>
      <w:r w:rsidRPr="00EB3414">
        <w:rPr>
          <w:rFonts w:ascii="Segoe UI" w:hAnsi="Segoe UI" w:cs="Segoe UI"/>
        </w:rPr>
        <w:t>annum.</w:t>
      </w:r>
      <w:r w:rsidR="00002B8A" w:rsidRPr="00EB3414">
        <w:rPr>
          <w:rFonts w:ascii="Segoe UI" w:hAnsi="Segoe UI" w:cs="Segoe UI"/>
        </w:rPr>
        <w:t xml:space="preserve"> </w:t>
      </w:r>
    </w:p>
    <w:p w14:paraId="23CDA56B" w14:textId="77777777" w:rsidR="00903AFA" w:rsidRPr="00EB3414" w:rsidRDefault="00B13A17" w:rsidP="005D2BB1">
      <w:pPr>
        <w:numPr>
          <w:ilvl w:val="1"/>
          <w:numId w:val="52"/>
        </w:numPr>
        <w:tabs>
          <w:tab w:val="clear" w:pos="1417"/>
          <w:tab w:val="num" w:pos="1134"/>
        </w:tabs>
        <w:spacing w:before="120" w:after="120"/>
        <w:ind w:left="1134" w:hanging="567"/>
        <w:rPr>
          <w:rFonts w:ascii="Segoe UI" w:hAnsi="Segoe UI" w:cs="Segoe UI"/>
        </w:rPr>
      </w:pPr>
      <w:r w:rsidRPr="00EB3414">
        <w:rPr>
          <w:rFonts w:ascii="Segoe UI" w:hAnsi="Segoe UI" w:cs="Segoe UI"/>
        </w:rPr>
        <w:t>A</w:t>
      </w:r>
      <w:r w:rsidR="00903AFA" w:rsidRPr="00EB3414">
        <w:rPr>
          <w:rFonts w:ascii="Segoe UI" w:hAnsi="Segoe UI" w:cs="Segoe UI"/>
        </w:rPr>
        <w:t>pprove</w:t>
      </w:r>
      <w:r w:rsidR="00002B8A" w:rsidRPr="00EB3414">
        <w:rPr>
          <w:rFonts w:ascii="Segoe UI" w:hAnsi="Segoe UI" w:cs="Segoe UI"/>
        </w:rPr>
        <w:t xml:space="preserve"> </w:t>
      </w:r>
      <w:r w:rsidR="00903AFA" w:rsidRPr="00EB3414">
        <w:rPr>
          <w:rFonts w:ascii="Segoe UI" w:hAnsi="Segoe UI" w:cs="Segoe UI"/>
        </w:rPr>
        <w:t>the</w:t>
      </w:r>
      <w:r w:rsidR="00002B8A" w:rsidRPr="00EB3414">
        <w:rPr>
          <w:rFonts w:ascii="Segoe UI" w:hAnsi="Segoe UI" w:cs="Segoe UI"/>
        </w:rPr>
        <w:t xml:space="preserve"> </w:t>
      </w:r>
      <w:r w:rsidR="00903AFA" w:rsidRPr="00EB3414">
        <w:rPr>
          <w:rFonts w:ascii="Segoe UI" w:hAnsi="Segoe UI" w:cs="Segoe UI"/>
        </w:rPr>
        <w:t>priorities</w:t>
      </w:r>
      <w:r w:rsidR="00002B8A" w:rsidRPr="00EB3414">
        <w:rPr>
          <w:rFonts w:ascii="Segoe UI" w:hAnsi="Segoe UI" w:cs="Segoe UI"/>
        </w:rPr>
        <w:t xml:space="preserve"> </w:t>
      </w:r>
      <w:r w:rsidR="00903AFA" w:rsidRPr="00EB3414">
        <w:rPr>
          <w:rFonts w:ascii="Segoe UI" w:hAnsi="Segoe UI" w:cs="Segoe UI"/>
        </w:rPr>
        <w:t>for</w:t>
      </w:r>
      <w:r w:rsidR="00002B8A" w:rsidRPr="00EB3414">
        <w:rPr>
          <w:rFonts w:ascii="Segoe UI" w:hAnsi="Segoe UI" w:cs="Segoe UI"/>
        </w:rPr>
        <w:t xml:space="preserve"> </w:t>
      </w:r>
      <w:r w:rsidR="00903AFA" w:rsidRPr="00EB3414">
        <w:rPr>
          <w:rFonts w:ascii="Segoe UI" w:hAnsi="Segoe UI" w:cs="Segoe UI"/>
        </w:rPr>
        <w:t>allocating</w:t>
      </w:r>
      <w:r w:rsidR="00002B8A" w:rsidRPr="00EB3414">
        <w:rPr>
          <w:rFonts w:ascii="Segoe UI" w:hAnsi="Segoe UI" w:cs="Segoe UI"/>
        </w:rPr>
        <w:t xml:space="preserve"> </w:t>
      </w:r>
      <w:r w:rsidR="00903AFA" w:rsidRPr="00EB3414">
        <w:rPr>
          <w:rFonts w:ascii="Segoe UI" w:hAnsi="Segoe UI" w:cs="Segoe UI"/>
        </w:rPr>
        <w:t>grants</w:t>
      </w:r>
      <w:r w:rsidR="00002B8A" w:rsidRPr="00EB3414">
        <w:rPr>
          <w:rFonts w:ascii="Segoe UI" w:hAnsi="Segoe UI" w:cs="Segoe UI"/>
        </w:rPr>
        <w:t xml:space="preserve"> </w:t>
      </w:r>
      <w:r w:rsidR="00903AFA" w:rsidRPr="00EB3414">
        <w:rPr>
          <w:rFonts w:ascii="Segoe UI" w:hAnsi="Segoe UI" w:cs="Segoe UI"/>
        </w:rPr>
        <w:t>within</w:t>
      </w:r>
      <w:r w:rsidR="00002B8A" w:rsidRPr="00EB3414">
        <w:rPr>
          <w:rFonts w:ascii="Segoe UI" w:hAnsi="Segoe UI" w:cs="Segoe UI"/>
        </w:rPr>
        <w:t xml:space="preserve"> </w:t>
      </w:r>
      <w:r w:rsidR="00720463" w:rsidRPr="00EB3414">
        <w:rPr>
          <w:rFonts w:ascii="Segoe UI" w:hAnsi="Segoe UI" w:cs="Segoe UI"/>
        </w:rPr>
        <w:t>each</w:t>
      </w:r>
      <w:r w:rsidR="00002B8A" w:rsidRPr="00EB3414">
        <w:rPr>
          <w:rFonts w:ascii="Segoe UI" w:hAnsi="Segoe UI" w:cs="Segoe UI"/>
        </w:rPr>
        <w:t xml:space="preserve"> </w:t>
      </w:r>
      <w:r w:rsidR="00903AFA" w:rsidRPr="00EB3414">
        <w:rPr>
          <w:rFonts w:ascii="Segoe UI" w:hAnsi="Segoe UI" w:cs="Segoe UI"/>
        </w:rPr>
        <w:t>grant</w:t>
      </w:r>
      <w:r w:rsidR="00002B8A" w:rsidRPr="00EB3414">
        <w:rPr>
          <w:rFonts w:ascii="Segoe UI" w:hAnsi="Segoe UI" w:cs="Segoe UI"/>
        </w:rPr>
        <w:t xml:space="preserve"> </w:t>
      </w:r>
      <w:r w:rsidR="00720463" w:rsidRPr="00EB3414">
        <w:rPr>
          <w:rFonts w:ascii="Segoe UI" w:hAnsi="Segoe UI" w:cs="Segoe UI"/>
        </w:rPr>
        <w:t>fund</w:t>
      </w:r>
      <w:r w:rsidR="00002B8A" w:rsidRPr="00EB3414">
        <w:rPr>
          <w:rFonts w:ascii="Segoe UI" w:hAnsi="Segoe UI" w:cs="Segoe UI"/>
        </w:rPr>
        <w:t xml:space="preserve"> </w:t>
      </w:r>
      <w:r w:rsidR="00903AFA" w:rsidRPr="00EB3414">
        <w:rPr>
          <w:rFonts w:ascii="Segoe UI" w:hAnsi="Segoe UI" w:cs="Segoe UI"/>
        </w:rPr>
        <w:t>annually.</w:t>
      </w:r>
      <w:r w:rsidR="00002B8A" w:rsidRPr="00EB3414">
        <w:rPr>
          <w:rFonts w:ascii="Segoe UI" w:hAnsi="Segoe UI" w:cs="Segoe UI"/>
        </w:rPr>
        <w:t xml:space="preserve"> </w:t>
      </w:r>
    </w:p>
    <w:p w14:paraId="6CCA01E6" w14:textId="6808F113" w:rsidR="00537DD5" w:rsidRDefault="00B13A17" w:rsidP="009D057D">
      <w:pPr>
        <w:numPr>
          <w:ilvl w:val="1"/>
          <w:numId w:val="52"/>
        </w:numPr>
        <w:tabs>
          <w:tab w:val="clear" w:pos="1417"/>
          <w:tab w:val="num" w:pos="1134"/>
        </w:tabs>
        <w:spacing w:before="120" w:after="120"/>
        <w:ind w:left="1134" w:hanging="567"/>
        <w:rPr>
          <w:rFonts w:ascii="Segoe UI" w:hAnsi="Segoe UI" w:cs="Segoe UI"/>
        </w:rPr>
      </w:pPr>
      <w:r w:rsidRPr="00EB3414">
        <w:rPr>
          <w:rFonts w:ascii="Segoe UI" w:hAnsi="Segoe UI" w:cs="Segoe UI"/>
        </w:rPr>
        <w:t>R</w:t>
      </w:r>
      <w:r w:rsidR="00720463" w:rsidRPr="00EB3414">
        <w:rPr>
          <w:rFonts w:ascii="Segoe UI" w:hAnsi="Segoe UI" w:cs="Segoe UI"/>
        </w:rPr>
        <w:t>eview</w:t>
      </w:r>
      <w:r w:rsidR="00002B8A" w:rsidRPr="00EB3414">
        <w:rPr>
          <w:rFonts w:ascii="Segoe UI" w:hAnsi="Segoe UI" w:cs="Segoe UI"/>
        </w:rPr>
        <w:t xml:space="preserve"> </w:t>
      </w:r>
      <w:r w:rsidR="00720463" w:rsidRPr="00EB3414">
        <w:rPr>
          <w:rFonts w:ascii="Segoe UI" w:hAnsi="Segoe UI" w:cs="Segoe UI"/>
        </w:rPr>
        <w:t>the</w:t>
      </w:r>
      <w:r w:rsidR="00002B8A" w:rsidRPr="00EB3414">
        <w:rPr>
          <w:rFonts w:ascii="Segoe UI" w:hAnsi="Segoe UI" w:cs="Segoe UI"/>
        </w:rPr>
        <w:t xml:space="preserve"> </w:t>
      </w:r>
      <w:r w:rsidR="00720463" w:rsidRPr="00EB3414">
        <w:rPr>
          <w:rFonts w:ascii="Segoe UI" w:hAnsi="Segoe UI" w:cs="Segoe UI"/>
        </w:rPr>
        <w:t>criteria</w:t>
      </w:r>
      <w:r w:rsidR="00002B8A" w:rsidRPr="00EB3414">
        <w:rPr>
          <w:rFonts w:ascii="Segoe UI" w:hAnsi="Segoe UI" w:cs="Segoe UI"/>
        </w:rPr>
        <w:t xml:space="preserve"> </w:t>
      </w:r>
      <w:r w:rsidR="00720463" w:rsidRPr="00EB3414">
        <w:rPr>
          <w:rFonts w:ascii="Segoe UI" w:hAnsi="Segoe UI" w:cs="Segoe UI"/>
        </w:rPr>
        <w:t>and</w:t>
      </w:r>
      <w:r w:rsidR="00002B8A" w:rsidRPr="00EB3414">
        <w:rPr>
          <w:rFonts w:ascii="Segoe UI" w:hAnsi="Segoe UI" w:cs="Segoe UI"/>
        </w:rPr>
        <w:t xml:space="preserve"> </w:t>
      </w:r>
      <w:r w:rsidR="00720463" w:rsidRPr="00EB3414">
        <w:rPr>
          <w:rFonts w:ascii="Segoe UI" w:hAnsi="Segoe UI" w:cs="Segoe UI"/>
        </w:rPr>
        <w:t>focus</w:t>
      </w:r>
      <w:r w:rsidR="00002B8A" w:rsidRPr="00EB3414">
        <w:rPr>
          <w:rFonts w:ascii="Segoe UI" w:hAnsi="Segoe UI" w:cs="Segoe UI"/>
        </w:rPr>
        <w:t xml:space="preserve"> </w:t>
      </w:r>
      <w:r w:rsidR="00720463" w:rsidRPr="00EB3414">
        <w:rPr>
          <w:rFonts w:ascii="Segoe UI" w:hAnsi="Segoe UI" w:cs="Segoe UI"/>
        </w:rPr>
        <w:t>areas</w:t>
      </w:r>
      <w:r w:rsidR="00002B8A" w:rsidRPr="00EB3414">
        <w:rPr>
          <w:rFonts w:ascii="Segoe UI" w:hAnsi="Segoe UI" w:cs="Segoe UI"/>
        </w:rPr>
        <w:t xml:space="preserve"> </w:t>
      </w:r>
      <w:r w:rsidR="00720463" w:rsidRPr="00EB3414">
        <w:rPr>
          <w:rFonts w:ascii="Segoe UI" w:hAnsi="Segoe UI" w:cs="Segoe UI"/>
        </w:rPr>
        <w:t>for</w:t>
      </w:r>
      <w:r w:rsidR="00002B8A" w:rsidRPr="00EB3414">
        <w:rPr>
          <w:rFonts w:ascii="Segoe UI" w:hAnsi="Segoe UI" w:cs="Segoe UI"/>
        </w:rPr>
        <w:t xml:space="preserve"> </w:t>
      </w:r>
      <w:r w:rsidR="00720463" w:rsidRPr="00EB3414">
        <w:rPr>
          <w:rFonts w:ascii="Segoe UI" w:hAnsi="Segoe UI" w:cs="Segoe UI"/>
        </w:rPr>
        <w:t>grants</w:t>
      </w:r>
      <w:r w:rsidR="00002B8A" w:rsidRPr="00EB3414">
        <w:rPr>
          <w:rFonts w:ascii="Segoe UI" w:hAnsi="Segoe UI" w:cs="Segoe UI"/>
        </w:rPr>
        <w:t xml:space="preserve"> </w:t>
      </w:r>
      <w:r w:rsidR="00720463" w:rsidRPr="00EB3414">
        <w:rPr>
          <w:rFonts w:ascii="Segoe UI" w:hAnsi="Segoe UI" w:cs="Segoe UI"/>
        </w:rPr>
        <w:t>funds</w:t>
      </w:r>
      <w:r w:rsidR="00002B8A" w:rsidRPr="00EB3414">
        <w:rPr>
          <w:rFonts w:ascii="Segoe UI" w:hAnsi="Segoe UI" w:cs="Segoe UI"/>
        </w:rPr>
        <w:t xml:space="preserve"> </w:t>
      </w:r>
      <w:r w:rsidR="00720463" w:rsidRPr="00EB3414">
        <w:rPr>
          <w:rFonts w:ascii="Segoe UI" w:hAnsi="Segoe UI" w:cs="Segoe UI"/>
        </w:rPr>
        <w:t>and</w:t>
      </w:r>
      <w:r w:rsidR="00002B8A" w:rsidRPr="00EB3414">
        <w:rPr>
          <w:rFonts w:ascii="Segoe UI" w:hAnsi="Segoe UI" w:cs="Segoe UI"/>
        </w:rPr>
        <w:t xml:space="preserve"> </w:t>
      </w:r>
      <w:r w:rsidR="00720463" w:rsidRPr="00EB3414">
        <w:rPr>
          <w:rFonts w:ascii="Segoe UI" w:hAnsi="Segoe UI" w:cs="Segoe UI"/>
        </w:rPr>
        <w:t>make</w:t>
      </w:r>
      <w:r w:rsidR="00002B8A" w:rsidRPr="00EB3414">
        <w:rPr>
          <w:rFonts w:ascii="Segoe UI" w:hAnsi="Segoe UI" w:cs="Segoe UI"/>
        </w:rPr>
        <w:t xml:space="preserve"> </w:t>
      </w:r>
      <w:r w:rsidR="00720463" w:rsidRPr="00EB3414">
        <w:rPr>
          <w:rFonts w:ascii="Segoe UI" w:hAnsi="Segoe UI" w:cs="Segoe UI"/>
        </w:rPr>
        <w:t>recommendations</w:t>
      </w:r>
      <w:r w:rsidR="00002B8A" w:rsidRPr="00EB3414">
        <w:rPr>
          <w:rFonts w:ascii="Segoe UI" w:hAnsi="Segoe UI" w:cs="Segoe UI"/>
        </w:rPr>
        <w:t xml:space="preserve"> </w:t>
      </w:r>
      <w:r w:rsidR="00720463" w:rsidRPr="00EB3414">
        <w:rPr>
          <w:rFonts w:ascii="Segoe UI" w:hAnsi="Segoe UI" w:cs="Segoe UI"/>
        </w:rPr>
        <w:t>to</w:t>
      </w:r>
      <w:r w:rsidR="00002B8A" w:rsidRPr="00EB3414">
        <w:rPr>
          <w:rFonts w:ascii="Segoe UI" w:hAnsi="Segoe UI" w:cs="Segoe UI"/>
        </w:rPr>
        <w:t xml:space="preserve"> </w:t>
      </w:r>
      <w:r w:rsidR="00720463" w:rsidRPr="00EB3414">
        <w:rPr>
          <w:rFonts w:ascii="Segoe UI" w:hAnsi="Segoe UI" w:cs="Segoe UI"/>
        </w:rPr>
        <w:t>the</w:t>
      </w:r>
      <w:r w:rsidR="00002B8A" w:rsidRPr="00EB3414">
        <w:rPr>
          <w:rFonts w:ascii="Segoe UI" w:hAnsi="Segoe UI" w:cs="Segoe UI"/>
        </w:rPr>
        <w:t xml:space="preserve"> </w:t>
      </w:r>
      <w:r w:rsidR="00365559">
        <w:rPr>
          <w:rFonts w:ascii="Segoe UI" w:hAnsi="Segoe UI" w:cs="Segoe UI"/>
        </w:rPr>
        <w:t xml:space="preserve">Relevant </w:t>
      </w:r>
      <w:r w:rsidR="00851BEB">
        <w:rPr>
          <w:rFonts w:ascii="Segoe UI" w:hAnsi="Segoe UI" w:cs="Segoe UI"/>
        </w:rPr>
        <w:t>Committee</w:t>
      </w:r>
      <w:r w:rsidR="003C6EBB" w:rsidRPr="00EB3414">
        <w:rPr>
          <w:rFonts w:ascii="Segoe UI" w:hAnsi="Segoe UI" w:cs="Segoe UI"/>
        </w:rPr>
        <w:t>.</w:t>
      </w:r>
    </w:p>
    <w:p w14:paraId="1084BCAE" w14:textId="0DFF8F48" w:rsidR="00A80EB2" w:rsidRPr="00EE76F6" w:rsidRDefault="00537DD5" w:rsidP="00EE76F6">
      <w:pPr>
        <w:pStyle w:val="Heading2"/>
        <w:rPr>
          <w:rFonts w:ascii="Segoe UI" w:hAnsi="Segoe UI" w:cs="Segoe UI"/>
          <w:sz w:val="30"/>
          <w:szCs w:val="30"/>
        </w:rPr>
      </w:pPr>
      <w:r>
        <w:rPr>
          <w:rFonts w:ascii="Segoe UI" w:hAnsi="Segoe UI" w:cs="Segoe UI"/>
        </w:rPr>
        <w:br w:type="page"/>
      </w:r>
    </w:p>
    <w:p w14:paraId="4F470E57" w14:textId="21D69A8F" w:rsidR="00A80EB2" w:rsidRPr="00184040" w:rsidRDefault="00A80EB2" w:rsidP="00A80EB2">
      <w:pPr>
        <w:pStyle w:val="Heading1"/>
        <w:rPr>
          <w:rFonts w:ascii="Segoe UI" w:hAnsi="Segoe UI" w:cs="Segoe UI"/>
          <w:sz w:val="30"/>
          <w:szCs w:val="30"/>
        </w:rPr>
      </w:pPr>
      <w:bookmarkStart w:id="47" w:name="_Toc24046077"/>
      <w:bookmarkStart w:id="48" w:name="_Toc35008647"/>
      <w:bookmarkStart w:id="49" w:name="_Toc71899921"/>
      <w:r w:rsidRPr="00184040">
        <w:rPr>
          <w:rFonts w:ascii="Segoe UI" w:hAnsi="Segoe UI" w:cs="Segoe UI"/>
          <w:sz w:val="30"/>
          <w:szCs w:val="30"/>
        </w:rPr>
        <w:lastRenderedPageBreak/>
        <w:t>6</w:t>
      </w:r>
      <w:r w:rsidRPr="00184040">
        <w:rPr>
          <w:rFonts w:ascii="Segoe UI" w:hAnsi="Segoe UI" w:cs="Segoe UI"/>
          <w:sz w:val="30"/>
          <w:szCs w:val="30"/>
        </w:rPr>
        <w:tab/>
        <w:t>APPOINTMENTS GROUP</w:t>
      </w:r>
      <w:bookmarkEnd w:id="47"/>
      <w:bookmarkEnd w:id="48"/>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5746"/>
      </w:tblGrid>
      <w:tr w:rsidR="00A80EB2" w:rsidRPr="00184040" w14:paraId="50EFED5A" w14:textId="77777777" w:rsidTr="009F68A4">
        <w:tc>
          <w:tcPr>
            <w:tcW w:w="2802" w:type="dxa"/>
            <w:shd w:val="clear" w:color="auto" w:fill="auto"/>
          </w:tcPr>
          <w:p w14:paraId="73FE031B" w14:textId="77777777" w:rsidR="00A80EB2" w:rsidRPr="00184040" w:rsidRDefault="00A80EB2" w:rsidP="009F68A4">
            <w:pPr>
              <w:spacing w:before="120" w:after="120"/>
              <w:rPr>
                <w:rFonts w:ascii="Segoe UI" w:hAnsi="Segoe UI" w:cs="Segoe UI"/>
                <w:b/>
                <w:lang w:val="en-AU" w:eastAsia="en-US"/>
              </w:rPr>
            </w:pPr>
            <w:r w:rsidRPr="00184040">
              <w:rPr>
                <w:rFonts w:ascii="Segoe UI" w:hAnsi="Segoe UI" w:cs="Segoe UI"/>
                <w:b/>
                <w:lang w:val="en-AU" w:eastAsia="en-US"/>
              </w:rPr>
              <w:t>Chair</w:t>
            </w:r>
          </w:p>
        </w:tc>
        <w:tc>
          <w:tcPr>
            <w:tcW w:w="5919" w:type="dxa"/>
            <w:shd w:val="clear" w:color="auto" w:fill="auto"/>
          </w:tcPr>
          <w:p w14:paraId="72CA2B66" w14:textId="77777777" w:rsidR="00A80EB2" w:rsidRPr="00184040" w:rsidRDefault="00A80EB2" w:rsidP="009F68A4">
            <w:pPr>
              <w:spacing w:before="120" w:after="120"/>
              <w:rPr>
                <w:rFonts w:ascii="Segoe UI" w:hAnsi="Segoe UI" w:cs="Segoe UI"/>
                <w:lang w:val="en-AU" w:eastAsia="en-US"/>
              </w:rPr>
            </w:pPr>
            <w:r w:rsidRPr="00184040">
              <w:rPr>
                <w:rFonts w:ascii="Segoe UI" w:hAnsi="Segoe UI" w:cs="Segoe UI"/>
                <w:lang w:val="en-AU" w:eastAsia="en-US"/>
              </w:rPr>
              <w:t>Mayor Andy Foster</w:t>
            </w:r>
          </w:p>
        </w:tc>
      </w:tr>
      <w:tr w:rsidR="00A80EB2" w:rsidRPr="00184040" w14:paraId="5AAD0F1D" w14:textId="77777777" w:rsidTr="009F68A4">
        <w:tc>
          <w:tcPr>
            <w:tcW w:w="2802" w:type="dxa"/>
            <w:shd w:val="clear" w:color="auto" w:fill="auto"/>
          </w:tcPr>
          <w:p w14:paraId="1F7174EE" w14:textId="77777777" w:rsidR="00A80EB2" w:rsidRPr="00184040" w:rsidRDefault="00A80EB2" w:rsidP="009F68A4">
            <w:pPr>
              <w:spacing w:before="120" w:after="120"/>
              <w:rPr>
                <w:rFonts w:ascii="Segoe UI" w:hAnsi="Segoe UI" w:cs="Segoe UI"/>
                <w:b/>
                <w:lang w:val="en-AU" w:eastAsia="en-US"/>
              </w:rPr>
            </w:pPr>
            <w:r w:rsidRPr="00184040">
              <w:rPr>
                <w:rFonts w:ascii="Segoe UI" w:hAnsi="Segoe UI" w:cs="Segoe UI"/>
                <w:b/>
                <w:lang w:val="en-AU" w:eastAsia="en-US"/>
              </w:rPr>
              <w:t>Membership</w:t>
            </w:r>
          </w:p>
        </w:tc>
        <w:tc>
          <w:tcPr>
            <w:tcW w:w="5919" w:type="dxa"/>
            <w:shd w:val="clear" w:color="auto" w:fill="auto"/>
          </w:tcPr>
          <w:p w14:paraId="5E9FA321" w14:textId="3719DC09" w:rsidR="00A80EB2" w:rsidRPr="00184040" w:rsidRDefault="00A80EB2" w:rsidP="009F68A4">
            <w:pPr>
              <w:pStyle w:val="BodyText"/>
              <w:tabs>
                <w:tab w:val="clear" w:pos="1701"/>
                <w:tab w:val="left" w:pos="2268"/>
                <w:tab w:val="left" w:pos="4536"/>
                <w:tab w:val="left" w:pos="6804"/>
              </w:tabs>
              <w:spacing w:before="120" w:after="120"/>
              <w:ind w:left="0"/>
              <w:rPr>
                <w:rFonts w:ascii="Segoe UI" w:hAnsi="Segoe UI" w:cs="Segoe UI"/>
                <w:sz w:val="20"/>
                <w:szCs w:val="20"/>
              </w:rPr>
            </w:pPr>
            <w:r w:rsidRPr="00184040">
              <w:rPr>
                <w:rFonts w:ascii="Segoe UI" w:hAnsi="Segoe UI" w:cs="Segoe UI"/>
                <w:sz w:val="20"/>
                <w:szCs w:val="20"/>
              </w:rPr>
              <w:t xml:space="preserve">Chair </w:t>
            </w:r>
            <w:r w:rsidR="007B3650">
              <w:rPr>
                <w:rFonts w:ascii="Segoe UI" w:hAnsi="Segoe UI" w:cs="Segoe UI"/>
                <w:sz w:val="20"/>
                <w:szCs w:val="20"/>
              </w:rPr>
              <w:t xml:space="preserve">and </w:t>
            </w:r>
            <w:r w:rsidR="00C17E80">
              <w:rPr>
                <w:rFonts w:ascii="Segoe UI" w:hAnsi="Segoe UI" w:cs="Segoe UI"/>
                <w:sz w:val="20"/>
                <w:szCs w:val="20"/>
              </w:rPr>
              <w:t>Deputy</w:t>
            </w:r>
            <w:r w:rsidR="00AB77A2">
              <w:rPr>
                <w:rFonts w:ascii="Segoe UI" w:hAnsi="Segoe UI" w:cs="Segoe UI"/>
                <w:sz w:val="20"/>
                <w:szCs w:val="20"/>
              </w:rPr>
              <w:t xml:space="preserve"> Chair</w:t>
            </w:r>
            <w:r w:rsidR="00C17E80">
              <w:rPr>
                <w:rFonts w:ascii="Segoe UI" w:hAnsi="Segoe UI" w:cs="Segoe UI"/>
                <w:sz w:val="20"/>
                <w:szCs w:val="20"/>
              </w:rPr>
              <w:t xml:space="preserve"> </w:t>
            </w:r>
            <w:r w:rsidRPr="00184040">
              <w:rPr>
                <w:rFonts w:ascii="Segoe UI" w:hAnsi="Segoe UI" w:cs="Segoe UI"/>
                <w:sz w:val="20"/>
                <w:szCs w:val="20"/>
              </w:rPr>
              <w:t xml:space="preserve">of </w:t>
            </w:r>
            <w:r>
              <w:rPr>
                <w:rFonts w:ascii="Segoe UI" w:hAnsi="Segoe UI" w:cs="Segoe UI"/>
                <w:sz w:val="20"/>
                <w:szCs w:val="20"/>
              </w:rPr>
              <w:t>Finance and Performance Committee</w:t>
            </w:r>
          </w:p>
          <w:p w14:paraId="2D420C92" w14:textId="77777777" w:rsidR="00A80EB2" w:rsidRPr="00184040" w:rsidRDefault="00A80EB2" w:rsidP="009F68A4">
            <w:pPr>
              <w:pStyle w:val="BodyText"/>
              <w:tabs>
                <w:tab w:val="clear" w:pos="1701"/>
                <w:tab w:val="left" w:pos="2268"/>
                <w:tab w:val="left" w:pos="4536"/>
                <w:tab w:val="left" w:pos="6804"/>
              </w:tabs>
              <w:spacing w:before="120" w:after="120"/>
              <w:ind w:left="0"/>
              <w:rPr>
                <w:rFonts w:ascii="Segoe UI" w:hAnsi="Segoe UI" w:cs="Segoe UI"/>
                <w:sz w:val="20"/>
                <w:szCs w:val="20"/>
              </w:rPr>
            </w:pPr>
            <w:r w:rsidRPr="00184040">
              <w:rPr>
                <w:rFonts w:ascii="Segoe UI" w:hAnsi="Segoe UI" w:cs="Segoe UI"/>
                <w:sz w:val="20"/>
                <w:szCs w:val="20"/>
              </w:rPr>
              <w:t xml:space="preserve">Deputy Mayor </w:t>
            </w:r>
            <w:r>
              <w:rPr>
                <w:rFonts w:ascii="Segoe UI" w:hAnsi="Segoe UI" w:cs="Segoe UI"/>
                <w:sz w:val="20"/>
                <w:szCs w:val="20"/>
              </w:rPr>
              <w:t>Sarah Free</w:t>
            </w:r>
          </w:p>
          <w:p w14:paraId="59E8FFE0" w14:textId="77777777" w:rsidR="00A80EB2" w:rsidRPr="00184040" w:rsidRDefault="00A80EB2" w:rsidP="009F68A4">
            <w:pPr>
              <w:pStyle w:val="BodyText"/>
              <w:tabs>
                <w:tab w:val="clear" w:pos="1701"/>
                <w:tab w:val="left" w:pos="2268"/>
                <w:tab w:val="left" w:pos="4536"/>
                <w:tab w:val="left" w:pos="6804"/>
              </w:tabs>
              <w:spacing w:before="120" w:after="120"/>
              <w:ind w:left="0"/>
              <w:rPr>
                <w:rFonts w:ascii="Segoe UI" w:hAnsi="Segoe UI" w:cs="Segoe UI"/>
                <w:sz w:val="20"/>
                <w:szCs w:val="20"/>
              </w:rPr>
            </w:pPr>
            <w:r w:rsidRPr="00184040">
              <w:rPr>
                <w:rFonts w:ascii="Segoe UI" w:hAnsi="Segoe UI" w:cs="Segoe UI"/>
                <w:sz w:val="20"/>
                <w:szCs w:val="20"/>
              </w:rPr>
              <w:t>Chief Executive</w:t>
            </w:r>
          </w:p>
        </w:tc>
      </w:tr>
      <w:tr w:rsidR="00A80EB2" w:rsidRPr="00184040" w14:paraId="41923D1C" w14:textId="77777777" w:rsidTr="009F68A4">
        <w:tc>
          <w:tcPr>
            <w:tcW w:w="2802" w:type="dxa"/>
            <w:shd w:val="clear" w:color="auto" w:fill="auto"/>
          </w:tcPr>
          <w:p w14:paraId="3C29A41A" w14:textId="77777777" w:rsidR="00A80EB2" w:rsidRPr="00184040" w:rsidRDefault="00A80EB2" w:rsidP="009F68A4">
            <w:pPr>
              <w:spacing w:before="120" w:after="120"/>
              <w:rPr>
                <w:rFonts w:ascii="Segoe UI" w:hAnsi="Segoe UI" w:cs="Segoe UI"/>
                <w:b/>
                <w:lang w:val="en-AU" w:eastAsia="en-US"/>
              </w:rPr>
            </w:pPr>
            <w:r w:rsidRPr="00184040">
              <w:rPr>
                <w:rFonts w:ascii="Segoe UI" w:hAnsi="Segoe UI" w:cs="Segoe UI"/>
                <w:b/>
                <w:lang w:val="en-AU" w:eastAsia="en-US"/>
              </w:rPr>
              <w:t>Parent Body</w:t>
            </w:r>
          </w:p>
        </w:tc>
        <w:tc>
          <w:tcPr>
            <w:tcW w:w="5919" w:type="dxa"/>
            <w:shd w:val="clear" w:color="auto" w:fill="auto"/>
          </w:tcPr>
          <w:p w14:paraId="248947BF" w14:textId="77777777" w:rsidR="00A80EB2" w:rsidRPr="00184040" w:rsidRDefault="00A80EB2" w:rsidP="009F68A4">
            <w:pPr>
              <w:spacing w:before="120" w:after="120"/>
              <w:rPr>
                <w:rFonts w:ascii="Segoe UI" w:hAnsi="Segoe UI" w:cs="Segoe UI"/>
                <w:lang w:val="en-AU" w:eastAsia="en-US"/>
              </w:rPr>
            </w:pPr>
            <w:r w:rsidRPr="00184040">
              <w:rPr>
                <w:rFonts w:ascii="Segoe UI" w:hAnsi="Segoe UI" w:cs="Segoe UI"/>
                <w:lang w:val="en-AU" w:eastAsia="en-US"/>
              </w:rPr>
              <w:t>Council</w:t>
            </w:r>
          </w:p>
        </w:tc>
      </w:tr>
      <w:tr w:rsidR="00A80EB2" w:rsidRPr="00184040" w14:paraId="1DD21D79" w14:textId="77777777" w:rsidTr="009F68A4">
        <w:tc>
          <w:tcPr>
            <w:tcW w:w="2802" w:type="dxa"/>
            <w:shd w:val="clear" w:color="auto" w:fill="auto"/>
          </w:tcPr>
          <w:p w14:paraId="223F2308" w14:textId="77777777" w:rsidR="00A80EB2" w:rsidRPr="00184040" w:rsidRDefault="00A80EB2" w:rsidP="009F68A4">
            <w:pPr>
              <w:spacing w:before="120" w:after="120"/>
              <w:rPr>
                <w:rFonts w:ascii="Segoe UI" w:hAnsi="Segoe UI" w:cs="Segoe UI"/>
                <w:b/>
                <w:lang w:val="en-AU" w:eastAsia="en-US"/>
              </w:rPr>
            </w:pPr>
            <w:r w:rsidRPr="00184040">
              <w:rPr>
                <w:rFonts w:ascii="Segoe UI" w:hAnsi="Segoe UI" w:cs="Segoe UI"/>
                <w:b/>
                <w:lang w:val="en-AU" w:eastAsia="en-US"/>
              </w:rPr>
              <w:t>Quorum</w:t>
            </w:r>
          </w:p>
        </w:tc>
        <w:tc>
          <w:tcPr>
            <w:tcW w:w="5919" w:type="dxa"/>
            <w:shd w:val="clear" w:color="auto" w:fill="auto"/>
          </w:tcPr>
          <w:p w14:paraId="6B2FA4CC" w14:textId="77777777" w:rsidR="00A80EB2" w:rsidRPr="00184040" w:rsidRDefault="00A80EB2" w:rsidP="009F68A4">
            <w:pPr>
              <w:spacing w:before="120" w:after="120"/>
              <w:rPr>
                <w:rFonts w:ascii="Segoe UI" w:hAnsi="Segoe UI" w:cs="Segoe UI"/>
                <w:lang w:val="en-AU" w:eastAsia="en-US"/>
              </w:rPr>
            </w:pPr>
            <w:r w:rsidRPr="00184040">
              <w:rPr>
                <w:rFonts w:ascii="Segoe UI" w:hAnsi="Segoe UI" w:cs="Segoe UI"/>
                <w:lang w:val="en-AU" w:eastAsia="en-US"/>
              </w:rPr>
              <w:t>2</w:t>
            </w:r>
          </w:p>
        </w:tc>
      </w:tr>
      <w:tr w:rsidR="00A80EB2" w:rsidRPr="00184040" w14:paraId="563FED20" w14:textId="77777777" w:rsidTr="009F68A4">
        <w:tc>
          <w:tcPr>
            <w:tcW w:w="2802" w:type="dxa"/>
            <w:shd w:val="clear" w:color="auto" w:fill="auto"/>
          </w:tcPr>
          <w:p w14:paraId="20C16C12" w14:textId="77777777" w:rsidR="00A80EB2" w:rsidRPr="00184040" w:rsidRDefault="00A80EB2" w:rsidP="009F68A4">
            <w:pPr>
              <w:spacing w:before="120" w:after="120"/>
              <w:rPr>
                <w:rFonts w:ascii="Segoe UI" w:hAnsi="Segoe UI" w:cs="Segoe UI"/>
                <w:b/>
                <w:lang w:val="en-AU" w:eastAsia="en-US"/>
              </w:rPr>
            </w:pPr>
            <w:r w:rsidRPr="00184040">
              <w:rPr>
                <w:rFonts w:ascii="Segoe UI" w:hAnsi="Segoe UI" w:cs="Segoe UI"/>
                <w:b/>
                <w:lang w:val="en-AU" w:eastAsia="en-US"/>
              </w:rPr>
              <w:t>Frequency of meeting</w:t>
            </w:r>
          </w:p>
        </w:tc>
        <w:tc>
          <w:tcPr>
            <w:tcW w:w="5919" w:type="dxa"/>
            <w:shd w:val="clear" w:color="auto" w:fill="auto"/>
          </w:tcPr>
          <w:p w14:paraId="375BC276" w14:textId="77777777" w:rsidR="00A80EB2" w:rsidRPr="00184040" w:rsidRDefault="00A80EB2" w:rsidP="009F68A4">
            <w:pPr>
              <w:spacing w:before="120" w:after="120"/>
              <w:rPr>
                <w:rFonts w:ascii="Segoe UI" w:hAnsi="Segoe UI" w:cs="Segoe UI"/>
                <w:lang w:val="en-AU" w:eastAsia="en-US"/>
              </w:rPr>
            </w:pPr>
            <w:r w:rsidRPr="00184040">
              <w:rPr>
                <w:rFonts w:ascii="Segoe UI" w:hAnsi="Segoe UI" w:cs="Segoe UI"/>
                <w:lang w:val="en-AU" w:eastAsia="en-US"/>
              </w:rPr>
              <w:t>As and when required</w:t>
            </w:r>
          </w:p>
        </w:tc>
      </w:tr>
    </w:tbl>
    <w:p w14:paraId="4EEA2D7A" w14:textId="77777777" w:rsidR="00A80EB2" w:rsidRPr="00184040" w:rsidRDefault="00A80EB2" w:rsidP="00542BDB">
      <w:pPr>
        <w:spacing w:before="240" w:after="120"/>
        <w:rPr>
          <w:rFonts w:ascii="Segoe UI" w:hAnsi="Segoe UI" w:cs="Segoe UI"/>
          <w:b/>
        </w:rPr>
      </w:pPr>
      <w:r w:rsidRPr="00184040">
        <w:rPr>
          <w:rFonts w:ascii="Segoe UI" w:hAnsi="Segoe UI" w:cs="Segoe UI"/>
          <w:b/>
        </w:rPr>
        <w:t>Area of Focus</w:t>
      </w:r>
    </w:p>
    <w:p w14:paraId="08DF76D1" w14:textId="77777777" w:rsidR="00A80EB2" w:rsidRPr="00184040" w:rsidRDefault="00A80EB2" w:rsidP="00A80EB2">
      <w:pPr>
        <w:pStyle w:val="ListParagraph"/>
        <w:numPr>
          <w:ilvl w:val="0"/>
          <w:numId w:val="54"/>
        </w:numPr>
        <w:spacing w:before="120" w:after="120"/>
        <w:ind w:left="567" w:hanging="567"/>
        <w:jc w:val="both"/>
        <w:rPr>
          <w:rFonts w:ascii="Segoe UI" w:hAnsi="Segoe UI" w:cs="Segoe UI"/>
          <w:sz w:val="20"/>
          <w:szCs w:val="20"/>
        </w:rPr>
      </w:pPr>
      <w:r w:rsidRPr="00184040">
        <w:rPr>
          <w:rFonts w:ascii="Segoe UI" w:hAnsi="Segoe UI" w:cs="Segoe UI"/>
          <w:sz w:val="20"/>
          <w:szCs w:val="20"/>
        </w:rPr>
        <w:t xml:space="preserve">The Appointments Group’s role is to select the preferred external candidates to fill vacancies on the </w:t>
      </w:r>
      <w:r>
        <w:rPr>
          <w:rFonts w:ascii="Segoe UI" w:hAnsi="Segoe UI" w:cs="Segoe UI"/>
          <w:sz w:val="20"/>
          <w:szCs w:val="20"/>
        </w:rPr>
        <w:t>b</w:t>
      </w:r>
      <w:r w:rsidRPr="00184040">
        <w:rPr>
          <w:rFonts w:ascii="Segoe UI" w:hAnsi="Segoe UI" w:cs="Segoe UI"/>
          <w:sz w:val="20"/>
          <w:szCs w:val="20"/>
        </w:rPr>
        <w:t xml:space="preserve">oards of Council’s CCOs and on those of its subcommittees to which external appointments are required, and to monitor the performance of external members on the boards of Council’s CCOs and subcommittees. </w:t>
      </w:r>
    </w:p>
    <w:p w14:paraId="7FDC8767" w14:textId="77777777" w:rsidR="00A80EB2" w:rsidRPr="00184040" w:rsidRDefault="00A80EB2" w:rsidP="00A80EB2">
      <w:pPr>
        <w:spacing w:before="120" w:after="120"/>
        <w:jc w:val="both"/>
        <w:rPr>
          <w:rFonts w:ascii="Segoe UI" w:hAnsi="Segoe UI" w:cs="Segoe UI"/>
          <w:b/>
        </w:rPr>
      </w:pPr>
      <w:r w:rsidRPr="00184040">
        <w:rPr>
          <w:rFonts w:ascii="Segoe UI" w:hAnsi="Segoe UI" w:cs="Segoe UI"/>
          <w:b/>
        </w:rPr>
        <w:t>Terms of Reference</w:t>
      </w:r>
    </w:p>
    <w:p w14:paraId="4A437FB7" w14:textId="77777777" w:rsidR="00A80EB2" w:rsidRPr="00184040" w:rsidRDefault="00A80EB2" w:rsidP="00A80EB2">
      <w:pPr>
        <w:pStyle w:val="ListParagraph"/>
        <w:numPr>
          <w:ilvl w:val="0"/>
          <w:numId w:val="54"/>
        </w:numPr>
        <w:spacing w:before="120" w:after="120"/>
        <w:ind w:left="567" w:hanging="567"/>
        <w:jc w:val="both"/>
        <w:rPr>
          <w:rFonts w:ascii="Segoe UI" w:hAnsi="Segoe UI" w:cs="Segoe UI"/>
          <w:sz w:val="20"/>
          <w:szCs w:val="20"/>
        </w:rPr>
      </w:pPr>
      <w:r w:rsidRPr="00184040">
        <w:rPr>
          <w:rFonts w:ascii="Segoe UI" w:hAnsi="Segoe UI" w:cs="Segoe UI"/>
          <w:sz w:val="20"/>
          <w:szCs w:val="20"/>
        </w:rPr>
        <w:t>The Appointments Group has responsibility for and authority to:</w:t>
      </w:r>
    </w:p>
    <w:p w14:paraId="1A876EB8" w14:textId="77777777" w:rsidR="00A80EB2" w:rsidRPr="00184040" w:rsidRDefault="00A80EB2" w:rsidP="00A80EB2">
      <w:pPr>
        <w:numPr>
          <w:ilvl w:val="1"/>
          <w:numId w:val="57"/>
        </w:numPr>
        <w:tabs>
          <w:tab w:val="clear" w:pos="1417"/>
          <w:tab w:val="num" w:pos="1134"/>
        </w:tabs>
        <w:spacing w:before="120" w:after="120"/>
        <w:ind w:left="1134" w:hanging="567"/>
        <w:jc w:val="both"/>
        <w:rPr>
          <w:rFonts w:ascii="Segoe UI" w:hAnsi="Segoe UI" w:cs="Segoe UI"/>
        </w:rPr>
      </w:pPr>
      <w:r>
        <w:rPr>
          <w:rFonts w:ascii="Segoe UI" w:hAnsi="Segoe UI" w:cs="Segoe UI"/>
        </w:rPr>
        <w:t>s</w:t>
      </w:r>
      <w:r w:rsidRPr="00184040">
        <w:rPr>
          <w:rFonts w:ascii="Segoe UI" w:hAnsi="Segoe UI" w:cs="Segoe UI"/>
        </w:rPr>
        <w:t>elect a balanced range of preferred external candidates with an appropriate range and mix of skills to fill vacancies on the boards of Council’s CCOs and on those of its subcommittees to which external appointments are required</w:t>
      </w:r>
    </w:p>
    <w:p w14:paraId="58AF3726" w14:textId="77777777" w:rsidR="00A80EB2" w:rsidRPr="00184040" w:rsidRDefault="00A80EB2" w:rsidP="00A80EB2">
      <w:pPr>
        <w:numPr>
          <w:ilvl w:val="1"/>
          <w:numId w:val="57"/>
        </w:numPr>
        <w:tabs>
          <w:tab w:val="clear" w:pos="1417"/>
          <w:tab w:val="num" w:pos="1134"/>
        </w:tabs>
        <w:spacing w:before="120" w:after="120"/>
        <w:ind w:left="1134" w:hanging="567"/>
        <w:jc w:val="both"/>
        <w:rPr>
          <w:rFonts w:ascii="Segoe UI" w:hAnsi="Segoe UI" w:cs="Segoe UI"/>
        </w:rPr>
      </w:pPr>
      <w:r>
        <w:rPr>
          <w:rFonts w:ascii="Segoe UI" w:hAnsi="Segoe UI" w:cs="Segoe UI"/>
        </w:rPr>
        <w:t>i</w:t>
      </w:r>
      <w:r w:rsidRPr="00184040">
        <w:rPr>
          <w:rFonts w:ascii="Segoe UI" w:hAnsi="Segoe UI" w:cs="Segoe UI"/>
        </w:rPr>
        <w:t>nterview the preferred external candidates to confirm their suitability for the vacant position. Where the preferred candidate is being re-appointed or has previously served on one of the Boards of Council’s CCOs or its subcommittees then there is no requirement to interview the candidates</w:t>
      </w:r>
    </w:p>
    <w:p w14:paraId="54E39062" w14:textId="77777777" w:rsidR="00A80EB2" w:rsidRPr="00184040" w:rsidRDefault="00A80EB2" w:rsidP="00A80EB2">
      <w:pPr>
        <w:numPr>
          <w:ilvl w:val="1"/>
          <w:numId w:val="57"/>
        </w:numPr>
        <w:tabs>
          <w:tab w:val="clear" w:pos="1417"/>
          <w:tab w:val="num" w:pos="1134"/>
        </w:tabs>
        <w:spacing w:before="120" w:after="120"/>
        <w:ind w:left="1134" w:hanging="567"/>
        <w:jc w:val="both"/>
        <w:rPr>
          <w:rFonts w:ascii="Segoe UI" w:hAnsi="Segoe UI" w:cs="Segoe UI"/>
        </w:rPr>
      </w:pPr>
      <w:r>
        <w:rPr>
          <w:rFonts w:ascii="Segoe UI" w:hAnsi="Segoe UI" w:cs="Segoe UI"/>
        </w:rPr>
        <w:t>m</w:t>
      </w:r>
      <w:r w:rsidRPr="00184040">
        <w:rPr>
          <w:rFonts w:ascii="Segoe UI" w:hAnsi="Segoe UI" w:cs="Segoe UI"/>
        </w:rPr>
        <w:t>ake recommendations to Council regarding the appointment of external appointments to the boards of Council’s CCOs and to Council’s subcommittees, noting that any recommendation of the Group must be unanimous</w:t>
      </w:r>
    </w:p>
    <w:p w14:paraId="3926E8CD" w14:textId="77777777" w:rsidR="00A80EB2" w:rsidRPr="00184040" w:rsidRDefault="00A80EB2" w:rsidP="00A80EB2">
      <w:pPr>
        <w:numPr>
          <w:ilvl w:val="1"/>
          <w:numId w:val="57"/>
        </w:numPr>
        <w:tabs>
          <w:tab w:val="clear" w:pos="1417"/>
          <w:tab w:val="num" w:pos="1134"/>
        </w:tabs>
        <w:spacing w:before="120" w:after="120"/>
        <w:ind w:left="1134" w:hanging="567"/>
        <w:jc w:val="both"/>
        <w:rPr>
          <w:rFonts w:ascii="Segoe UI" w:hAnsi="Segoe UI" w:cs="Segoe UI"/>
        </w:rPr>
      </w:pPr>
      <w:r>
        <w:rPr>
          <w:rFonts w:ascii="Segoe UI" w:hAnsi="Segoe UI" w:cs="Segoe UI"/>
        </w:rPr>
        <w:t>p</w:t>
      </w:r>
      <w:r w:rsidRPr="00184040">
        <w:rPr>
          <w:rFonts w:ascii="Segoe UI" w:hAnsi="Segoe UI" w:cs="Segoe UI"/>
        </w:rPr>
        <w:t>rovide advice as and when required to the Council on the performance of external members on its CCOs and Council’s subcommittees</w:t>
      </w:r>
      <w:r>
        <w:rPr>
          <w:rFonts w:ascii="Segoe UI" w:hAnsi="Segoe UI" w:cs="Segoe UI"/>
        </w:rPr>
        <w:t>.</w:t>
      </w:r>
    </w:p>
    <w:p w14:paraId="24BDDB36" w14:textId="77777777" w:rsidR="00A80EB2" w:rsidRPr="00184040" w:rsidRDefault="00A80EB2" w:rsidP="00A80EB2">
      <w:pPr>
        <w:pStyle w:val="Heading1"/>
        <w:tabs>
          <w:tab w:val="left" w:pos="567"/>
        </w:tabs>
        <w:spacing w:before="120" w:after="120"/>
        <w:jc w:val="both"/>
        <w:rPr>
          <w:rFonts w:ascii="Segoe UI" w:eastAsia="Times New Roman" w:hAnsi="Segoe UI" w:cs="Segoe UI"/>
          <w:iCs/>
          <w:kern w:val="0"/>
          <w:sz w:val="30"/>
          <w:szCs w:val="30"/>
          <w:lang w:val="en-NZ" w:eastAsia="en-NZ"/>
        </w:rPr>
      </w:pPr>
      <w:r w:rsidRPr="00184040">
        <w:rPr>
          <w:rFonts w:ascii="Segoe UI" w:hAnsi="Segoe UI" w:cs="Segoe UI"/>
          <w:sz w:val="20"/>
          <w:szCs w:val="20"/>
        </w:rPr>
        <w:br w:type="page"/>
      </w:r>
      <w:bookmarkStart w:id="50" w:name="_Toc35008648"/>
      <w:bookmarkStart w:id="51" w:name="_Toc71899922"/>
      <w:r w:rsidRPr="00184040">
        <w:rPr>
          <w:rFonts w:ascii="Segoe UI" w:eastAsia="Times New Roman" w:hAnsi="Segoe UI" w:cs="Segoe UI"/>
          <w:iCs/>
          <w:kern w:val="0"/>
          <w:sz w:val="30"/>
          <w:szCs w:val="30"/>
          <w:lang w:val="en-NZ" w:eastAsia="en-NZ"/>
        </w:rPr>
        <w:lastRenderedPageBreak/>
        <w:t>7</w:t>
      </w:r>
      <w:r w:rsidRPr="00184040">
        <w:rPr>
          <w:rFonts w:ascii="Segoe UI" w:eastAsia="Times New Roman" w:hAnsi="Segoe UI" w:cs="Segoe UI"/>
          <w:iCs/>
          <w:kern w:val="0"/>
          <w:sz w:val="30"/>
          <w:szCs w:val="30"/>
          <w:lang w:val="en-NZ" w:eastAsia="en-NZ"/>
        </w:rPr>
        <w:tab/>
        <w:t>DISTRICT LICENSING COMMITTEE</w:t>
      </w:r>
      <w:bookmarkEnd w:id="50"/>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5745"/>
      </w:tblGrid>
      <w:tr w:rsidR="00A80EB2" w:rsidRPr="00184040" w14:paraId="74475BE9" w14:textId="77777777" w:rsidTr="009F68A4">
        <w:tc>
          <w:tcPr>
            <w:tcW w:w="2802" w:type="dxa"/>
            <w:shd w:val="clear" w:color="auto" w:fill="auto"/>
          </w:tcPr>
          <w:p w14:paraId="228F7F2F" w14:textId="77777777" w:rsidR="00A80EB2" w:rsidRPr="00184040" w:rsidRDefault="00A80EB2" w:rsidP="009F68A4">
            <w:pPr>
              <w:spacing w:before="120" w:after="120"/>
              <w:rPr>
                <w:rFonts w:ascii="Segoe UI" w:hAnsi="Segoe UI" w:cs="Segoe UI"/>
                <w:b/>
                <w:lang w:val="en-AU" w:eastAsia="en-US"/>
              </w:rPr>
            </w:pPr>
            <w:r w:rsidRPr="00184040">
              <w:rPr>
                <w:rFonts w:ascii="Segoe UI" w:hAnsi="Segoe UI" w:cs="Segoe UI"/>
                <w:b/>
                <w:lang w:val="en-AU" w:eastAsia="en-US"/>
              </w:rPr>
              <w:t>Commissioners</w:t>
            </w:r>
          </w:p>
        </w:tc>
        <w:tc>
          <w:tcPr>
            <w:tcW w:w="5919" w:type="dxa"/>
            <w:shd w:val="clear" w:color="auto" w:fill="auto"/>
          </w:tcPr>
          <w:p w14:paraId="760EFC5F" w14:textId="77777777" w:rsidR="00A80EB2" w:rsidRPr="00A500FC" w:rsidRDefault="00A80EB2" w:rsidP="009F68A4">
            <w:pPr>
              <w:pStyle w:val="ListParagraph"/>
              <w:spacing w:before="120" w:after="120"/>
              <w:rPr>
                <w:rFonts w:ascii="Segoe UI" w:hAnsi="Segoe UI" w:cs="Segoe UI"/>
                <w:sz w:val="20"/>
                <w:szCs w:val="20"/>
                <w:lang w:val="en-AU"/>
              </w:rPr>
            </w:pPr>
            <w:r w:rsidRPr="00A500FC">
              <w:rPr>
                <w:rFonts w:ascii="Segoe UI" w:hAnsi="Segoe UI" w:cs="Segoe UI"/>
                <w:sz w:val="20"/>
                <w:szCs w:val="20"/>
                <w:lang w:val="en-AU"/>
              </w:rPr>
              <w:t xml:space="preserve">Bill Acton </w:t>
            </w:r>
          </w:p>
          <w:p w14:paraId="37F4C199" w14:textId="77777777" w:rsidR="00A80EB2" w:rsidRDefault="00A80EB2" w:rsidP="009F68A4">
            <w:pPr>
              <w:pStyle w:val="ListParagraph"/>
              <w:spacing w:before="120" w:after="120"/>
              <w:rPr>
                <w:rFonts w:ascii="Segoe UI" w:hAnsi="Segoe UI" w:cs="Segoe UI"/>
                <w:sz w:val="20"/>
                <w:szCs w:val="20"/>
                <w:lang w:val="en-AU"/>
              </w:rPr>
            </w:pPr>
            <w:r w:rsidRPr="00A500FC">
              <w:rPr>
                <w:rFonts w:ascii="Segoe UI" w:hAnsi="Segoe UI" w:cs="Segoe UI"/>
                <w:sz w:val="20"/>
                <w:szCs w:val="20"/>
                <w:lang w:val="en-AU"/>
              </w:rPr>
              <w:t xml:space="preserve">Rachel Palu </w:t>
            </w:r>
          </w:p>
          <w:p w14:paraId="43B3D270" w14:textId="77777777" w:rsidR="00A80EB2" w:rsidRPr="00A500FC" w:rsidRDefault="00A80EB2" w:rsidP="009F68A4">
            <w:pPr>
              <w:pStyle w:val="ListParagraph"/>
              <w:spacing w:before="120" w:after="120"/>
              <w:rPr>
                <w:rFonts w:ascii="Segoe UI" w:hAnsi="Segoe UI" w:cs="Segoe UI"/>
                <w:sz w:val="20"/>
                <w:szCs w:val="20"/>
                <w:lang w:val="en-AU"/>
              </w:rPr>
            </w:pPr>
            <w:r w:rsidRPr="00A500FC">
              <w:rPr>
                <w:rFonts w:ascii="Segoe UI" w:hAnsi="Segoe UI" w:cs="Segoe UI"/>
                <w:sz w:val="20"/>
                <w:szCs w:val="20"/>
                <w:lang w:val="en-AU"/>
              </w:rPr>
              <w:t xml:space="preserve">Kate Thomson </w:t>
            </w:r>
          </w:p>
          <w:p w14:paraId="649CF3F1" w14:textId="77777777" w:rsidR="00A80EB2" w:rsidRPr="00184040" w:rsidRDefault="00A80EB2" w:rsidP="009F68A4">
            <w:pPr>
              <w:pStyle w:val="ListParagraph"/>
              <w:spacing w:before="120" w:after="120"/>
              <w:rPr>
                <w:rFonts w:ascii="Segoe UI" w:hAnsi="Segoe UI" w:cs="Segoe UI"/>
                <w:sz w:val="20"/>
                <w:szCs w:val="20"/>
                <w:lang w:val="en-AU"/>
              </w:rPr>
            </w:pPr>
            <w:r w:rsidRPr="00A500FC">
              <w:rPr>
                <w:rFonts w:ascii="Segoe UI" w:hAnsi="Segoe UI" w:cs="Segoe UI"/>
                <w:sz w:val="20"/>
                <w:szCs w:val="20"/>
                <w:lang w:val="en-AU"/>
              </w:rPr>
              <w:t xml:space="preserve">Rex Woodhouse </w:t>
            </w:r>
          </w:p>
        </w:tc>
      </w:tr>
      <w:tr w:rsidR="00A80EB2" w:rsidRPr="00184040" w14:paraId="22885B76" w14:textId="77777777" w:rsidTr="009F68A4">
        <w:tc>
          <w:tcPr>
            <w:tcW w:w="2802" w:type="dxa"/>
            <w:shd w:val="clear" w:color="auto" w:fill="auto"/>
          </w:tcPr>
          <w:p w14:paraId="709DE10B" w14:textId="77777777" w:rsidR="00A80EB2" w:rsidRPr="00184040" w:rsidRDefault="00A80EB2" w:rsidP="009F68A4">
            <w:pPr>
              <w:spacing w:before="120" w:after="120"/>
              <w:rPr>
                <w:rFonts w:ascii="Segoe UI" w:hAnsi="Segoe UI" w:cs="Segoe UI"/>
                <w:b/>
                <w:lang w:val="en-AU" w:eastAsia="en-US"/>
              </w:rPr>
            </w:pPr>
            <w:r w:rsidRPr="00184040">
              <w:rPr>
                <w:rFonts w:ascii="Segoe UI" w:hAnsi="Segoe UI" w:cs="Segoe UI"/>
                <w:b/>
                <w:lang w:val="en-AU" w:eastAsia="en-US"/>
              </w:rPr>
              <w:t>List Members</w:t>
            </w:r>
          </w:p>
        </w:tc>
        <w:tc>
          <w:tcPr>
            <w:tcW w:w="5919" w:type="dxa"/>
            <w:shd w:val="clear" w:color="auto" w:fill="auto"/>
          </w:tcPr>
          <w:p w14:paraId="73CF564F" w14:textId="77777777" w:rsidR="00A80EB2" w:rsidRPr="00A500FC" w:rsidRDefault="00A80EB2" w:rsidP="009F68A4">
            <w:pPr>
              <w:pStyle w:val="ListParagraph"/>
              <w:spacing w:before="120" w:after="120"/>
              <w:rPr>
                <w:rFonts w:ascii="Segoe UI" w:hAnsi="Segoe UI" w:cs="Segoe UI"/>
                <w:sz w:val="20"/>
                <w:szCs w:val="20"/>
              </w:rPr>
            </w:pPr>
            <w:r w:rsidRPr="00A500FC">
              <w:rPr>
                <w:rFonts w:ascii="Segoe UI" w:hAnsi="Segoe UI" w:cs="Segoe UI"/>
                <w:sz w:val="20"/>
                <w:szCs w:val="20"/>
              </w:rPr>
              <w:t xml:space="preserve">Bill Acton </w:t>
            </w:r>
          </w:p>
          <w:p w14:paraId="742F0384" w14:textId="77777777" w:rsidR="00A80EB2" w:rsidRPr="00A500FC" w:rsidRDefault="00A80EB2" w:rsidP="009F68A4">
            <w:pPr>
              <w:pStyle w:val="ListParagraph"/>
              <w:spacing w:before="120" w:after="120"/>
              <w:rPr>
                <w:rFonts w:ascii="Segoe UI" w:hAnsi="Segoe UI" w:cs="Segoe UI"/>
                <w:sz w:val="20"/>
                <w:szCs w:val="20"/>
              </w:rPr>
            </w:pPr>
            <w:r w:rsidRPr="00A500FC">
              <w:rPr>
                <w:rFonts w:ascii="Segoe UI" w:hAnsi="Segoe UI" w:cs="Segoe UI"/>
                <w:sz w:val="20"/>
                <w:szCs w:val="20"/>
              </w:rPr>
              <w:t xml:space="preserve">Andrew Beck </w:t>
            </w:r>
          </w:p>
          <w:p w14:paraId="4AA6D1AB" w14:textId="77777777" w:rsidR="00A80EB2" w:rsidRPr="00A500FC" w:rsidRDefault="00A80EB2" w:rsidP="009F68A4">
            <w:pPr>
              <w:pStyle w:val="ListParagraph"/>
              <w:spacing w:before="120" w:after="120"/>
              <w:rPr>
                <w:rFonts w:ascii="Segoe UI" w:hAnsi="Segoe UI" w:cs="Segoe UI"/>
                <w:sz w:val="20"/>
                <w:szCs w:val="20"/>
              </w:rPr>
            </w:pPr>
            <w:r w:rsidRPr="00A500FC">
              <w:rPr>
                <w:rFonts w:ascii="Segoe UI" w:hAnsi="Segoe UI" w:cs="Segoe UI"/>
                <w:sz w:val="20"/>
                <w:szCs w:val="20"/>
              </w:rPr>
              <w:t xml:space="preserve">Saar Cohen-Ronen </w:t>
            </w:r>
          </w:p>
          <w:p w14:paraId="7CC66A8E" w14:textId="77777777" w:rsidR="00A80EB2" w:rsidRPr="00A500FC" w:rsidRDefault="00A80EB2" w:rsidP="009F68A4">
            <w:pPr>
              <w:pStyle w:val="ListParagraph"/>
              <w:spacing w:before="120" w:after="120"/>
              <w:rPr>
                <w:rFonts w:ascii="Segoe UI" w:hAnsi="Segoe UI" w:cs="Segoe UI"/>
                <w:sz w:val="20"/>
                <w:szCs w:val="20"/>
              </w:rPr>
            </w:pPr>
            <w:r w:rsidRPr="00A500FC">
              <w:rPr>
                <w:rFonts w:ascii="Segoe UI" w:hAnsi="Segoe UI" w:cs="Segoe UI"/>
                <w:sz w:val="20"/>
                <w:szCs w:val="20"/>
              </w:rPr>
              <w:t xml:space="preserve">Zoe Doole </w:t>
            </w:r>
          </w:p>
          <w:p w14:paraId="62F2B6D4" w14:textId="77777777" w:rsidR="00A80EB2" w:rsidRPr="00A500FC" w:rsidRDefault="00A80EB2" w:rsidP="009F68A4">
            <w:pPr>
              <w:pStyle w:val="ListParagraph"/>
              <w:spacing w:before="120" w:after="120"/>
              <w:rPr>
                <w:rFonts w:ascii="Segoe UI" w:hAnsi="Segoe UI" w:cs="Segoe UI"/>
                <w:sz w:val="20"/>
                <w:szCs w:val="20"/>
              </w:rPr>
            </w:pPr>
            <w:r w:rsidRPr="00A500FC">
              <w:rPr>
                <w:rFonts w:ascii="Segoe UI" w:hAnsi="Segoe UI" w:cs="Segoe UI"/>
                <w:sz w:val="20"/>
                <w:szCs w:val="20"/>
              </w:rPr>
              <w:t xml:space="preserve">Sandra Kirby </w:t>
            </w:r>
          </w:p>
          <w:p w14:paraId="145CDCED" w14:textId="77777777" w:rsidR="00A80EB2" w:rsidRPr="00A500FC" w:rsidRDefault="00A80EB2" w:rsidP="009F68A4">
            <w:pPr>
              <w:pStyle w:val="ListParagraph"/>
              <w:spacing w:before="120" w:after="120"/>
              <w:rPr>
                <w:rFonts w:ascii="Segoe UI" w:hAnsi="Segoe UI" w:cs="Segoe UI"/>
                <w:sz w:val="20"/>
                <w:szCs w:val="20"/>
              </w:rPr>
            </w:pPr>
            <w:r w:rsidRPr="00A500FC">
              <w:rPr>
                <w:rFonts w:ascii="Segoe UI" w:hAnsi="Segoe UI" w:cs="Segoe UI"/>
                <w:sz w:val="20"/>
                <w:szCs w:val="20"/>
              </w:rPr>
              <w:t xml:space="preserve">Brad Olsen </w:t>
            </w:r>
          </w:p>
          <w:p w14:paraId="499437E1" w14:textId="77777777" w:rsidR="00A80EB2" w:rsidRPr="00A500FC" w:rsidRDefault="00A80EB2" w:rsidP="009F68A4">
            <w:pPr>
              <w:pStyle w:val="ListParagraph"/>
              <w:spacing w:before="120" w:after="120"/>
              <w:rPr>
                <w:rFonts w:ascii="Segoe UI" w:hAnsi="Segoe UI" w:cs="Segoe UI"/>
                <w:sz w:val="20"/>
                <w:szCs w:val="20"/>
              </w:rPr>
            </w:pPr>
            <w:r w:rsidRPr="00A500FC">
              <w:rPr>
                <w:rFonts w:ascii="Segoe UI" w:hAnsi="Segoe UI" w:cs="Segoe UI"/>
                <w:sz w:val="20"/>
                <w:szCs w:val="20"/>
              </w:rPr>
              <w:t xml:space="preserve">Rachel Palu </w:t>
            </w:r>
          </w:p>
          <w:p w14:paraId="56308D07" w14:textId="77777777" w:rsidR="00A80EB2" w:rsidRPr="00A500FC" w:rsidRDefault="00A80EB2" w:rsidP="009F68A4">
            <w:pPr>
              <w:pStyle w:val="ListParagraph"/>
              <w:spacing w:before="120" w:after="120"/>
              <w:rPr>
                <w:rFonts w:ascii="Segoe UI" w:hAnsi="Segoe UI" w:cs="Segoe UI"/>
                <w:sz w:val="20"/>
                <w:szCs w:val="20"/>
              </w:rPr>
            </w:pPr>
            <w:r w:rsidRPr="00A500FC">
              <w:rPr>
                <w:rFonts w:ascii="Segoe UI" w:hAnsi="Segoe UI" w:cs="Segoe UI"/>
                <w:sz w:val="20"/>
                <w:szCs w:val="20"/>
              </w:rPr>
              <w:t xml:space="preserve">Kiri Rikihana </w:t>
            </w:r>
          </w:p>
          <w:p w14:paraId="1F9F1AAA" w14:textId="77777777" w:rsidR="00A80EB2" w:rsidRPr="00A500FC" w:rsidRDefault="00A80EB2" w:rsidP="009F68A4">
            <w:pPr>
              <w:pStyle w:val="ListParagraph"/>
              <w:spacing w:before="120" w:after="120"/>
              <w:rPr>
                <w:rFonts w:ascii="Segoe UI" w:hAnsi="Segoe UI" w:cs="Segoe UI"/>
                <w:sz w:val="20"/>
                <w:szCs w:val="20"/>
              </w:rPr>
            </w:pPr>
            <w:r w:rsidRPr="00A500FC">
              <w:rPr>
                <w:rFonts w:ascii="Segoe UI" w:hAnsi="Segoe UI" w:cs="Segoe UI"/>
                <w:sz w:val="20"/>
                <w:szCs w:val="20"/>
              </w:rPr>
              <w:t xml:space="preserve">Simon Tendeter </w:t>
            </w:r>
          </w:p>
          <w:p w14:paraId="35CEAC6C" w14:textId="77777777" w:rsidR="00A80EB2" w:rsidRDefault="00A80EB2" w:rsidP="009F68A4">
            <w:pPr>
              <w:pStyle w:val="ListParagraph"/>
              <w:spacing w:before="120" w:after="120"/>
              <w:rPr>
                <w:rFonts w:ascii="Segoe UI" w:hAnsi="Segoe UI" w:cs="Segoe UI"/>
                <w:sz w:val="20"/>
                <w:szCs w:val="20"/>
              </w:rPr>
            </w:pPr>
            <w:r w:rsidRPr="00A500FC">
              <w:rPr>
                <w:rFonts w:ascii="Segoe UI" w:hAnsi="Segoe UI" w:cs="Segoe UI"/>
                <w:sz w:val="20"/>
                <w:szCs w:val="20"/>
              </w:rPr>
              <w:t xml:space="preserve">Kate Thomson </w:t>
            </w:r>
          </w:p>
          <w:p w14:paraId="54B97BB5" w14:textId="77777777" w:rsidR="00A80EB2" w:rsidRPr="00A500FC" w:rsidRDefault="00A80EB2" w:rsidP="009F68A4">
            <w:pPr>
              <w:pStyle w:val="ListParagraph"/>
              <w:spacing w:before="120" w:after="120"/>
              <w:rPr>
                <w:rFonts w:ascii="Segoe UI" w:hAnsi="Segoe UI" w:cs="Segoe UI"/>
                <w:sz w:val="20"/>
                <w:szCs w:val="20"/>
              </w:rPr>
            </w:pPr>
            <w:r w:rsidRPr="00A500FC">
              <w:rPr>
                <w:rFonts w:ascii="Segoe UI" w:hAnsi="Segoe UI" w:cs="Segoe UI"/>
                <w:sz w:val="20"/>
                <w:szCs w:val="20"/>
              </w:rPr>
              <w:t xml:space="preserve">Luke Tuffs </w:t>
            </w:r>
          </w:p>
          <w:p w14:paraId="6ACBABBD" w14:textId="77777777" w:rsidR="00A80EB2" w:rsidRPr="00184040" w:rsidRDefault="00A80EB2" w:rsidP="009F68A4">
            <w:pPr>
              <w:pStyle w:val="ListParagraph"/>
              <w:spacing w:before="120" w:after="120"/>
              <w:rPr>
                <w:rFonts w:ascii="Segoe UI" w:hAnsi="Segoe UI" w:cs="Segoe UI"/>
                <w:sz w:val="20"/>
                <w:szCs w:val="20"/>
              </w:rPr>
            </w:pPr>
            <w:r w:rsidRPr="00A500FC">
              <w:rPr>
                <w:rFonts w:ascii="Segoe UI" w:hAnsi="Segoe UI" w:cs="Segoe UI"/>
                <w:sz w:val="20"/>
                <w:szCs w:val="20"/>
              </w:rPr>
              <w:t xml:space="preserve">Rex Woodhouse </w:t>
            </w:r>
          </w:p>
        </w:tc>
      </w:tr>
      <w:tr w:rsidR="00A80EB2" w:rsidRPr="00184040" w14:paraId="76D17049" w14:textId="77777777" w:rsidTr="009F68A4">
        <w:tc>
          <w:tcPr>
            <w:tcW w:w="2802" w:type="dxa"/>
            <w:shd w:val="clear" w:color="auto" w:fill="auto"/>
          </w:tcPr>
          <w:p w14:paraId="642983A0" w14:textId="77777777" w:rsidR="00A80EB2" w:rsidRPr="00184040" w:rsidRDefault="00A80EB2" w:rsidP="009F68A4">
            <w:pPr>
              <w:spacing w:before="120" w:after="120"/>
              <w:rPr>
                <w:rFonts w:ascii="Segoe UI" w:hAnsi="Segoe UI" w:cs="Segoe UI"/>
                <w:b/>
                <w:lang w:val="en-AU" w:eastAsia="en-US"/>
              </w:rPr>
            </w:pPr>
            <w:r w:rsidRPr="00184040">
              <w:rPr>
                <w:rFonts w:ascii="Segoe UI" w:hAnsi="Segoe UI" w:cs="Segoe UI"/>
                <w:b/>
                <w:lang w:val="en-AU" w:eastAsia="en-US"/>
              </w:rPr>
              <w:t>Executive</w:t>
            </w:r>
          </w:p>
        </w:tc>
        <w:tc>
          <w:tcPr>
            <w:tcW w:w="5919" w:type="dxa"/>
            <w:shd w:val="clear" w:color="auto" w:fill="auto"/>
          </w:tcPr>
          <w:p w14:paraId="27AB6F16" w14:textId="77777777" w:rsidR="00A80EB2" w:rsidRPr="00184040" w:rsidRDefault="00A80EB2" w:rsidP="009F68A4">
            <w:pPr>
              <w:tabs>
                <w:tab w:val="left" w:pos="567"/>
              </w:tabs>
              <w:autoSpaceDE w:val="0"/>
              <w:autoSpaceDN w:val="0"/>
              <w:adjustRightInd w:val="0"/>
              <w:spacing w:before="120" w:after="120"/>
              <w:rPr>
                <w:rFonts w:ascii="Segoe UI" w:hAnsi="Segoe UI" w:cs="Segoe UI"/>
              </w:rPr>
            </w:pPr>
            <w:r>
              <w:rPr>
                <w:rFonts w:ascii="Segoe UI" w:hAnsi="Segoe UI" w:cs="Segoe UI"/>
              </w:rPr>
              <w:t>The chief executive</w:t>
            </w:r>
            <w:r w:rsidRPr="00184040">
              <w:rPr>
                <w:rFonts w:ascii="Segoe UI" w:hAnsi="Segoe UI" w:cs="Segoe UI"/>
              </w:rPr>
              <w:t xml:space="preserve"> is the </w:t>
            </w:r>
            <w:r>
              <w:rPr>
                <w:rFonts w:ascii="Segoe UI" w:hAnsi="Segoe UI" w:cs="Segoe UI"/>
              </w:rPr>
              <w:t>s</w:t>
            </w:r>
            <w:r w:rsidRPr="00184040">
              <w:rPr>
                <w:rFonts w:ascii="Segoe UI" w:hAnsi="Segoe UI" w:cs="Segoe UI"/>
              </w:rPr>
              <w:t xml:space="preserve">ecretary of District Licensing Committee/s. </w:t>
            </w:r>
            <w:r>
              <w:rPr>
                <w:rFonts w:ascii="Segoe UI" w:hAnsi="Segoe UI" w:cs="Segoe UI"/>
              </w:rPr>
              <w:t>The chief executive</w:t>
            </w:r>
            <w:r w:rsidRPr="00184040">
              <w:rPr>
                <w:rFonts w:ascii="Segoe UI" w:hAnsi="Segoe UI" w:cs="Segoe UI"/>
              </w:rPr>
              <w:t xml:space="preserve"> may delegate this responsibility.</w:t>
            </w:r>
          </w:p>
        </w:tc>
      </w:tr>
      <w:tr w:rsidR="00A80EB2" w:rsidRPr="00184040" w14:paraId="6A3E48A5" w14:textId="77777777" w:rsidTr="009F68A4">
        <w:tc>
          <w:tcPr>
            <w:tcW w:w="2802" w:type="dxa"/>
            <w:shd w:val="clear" w:color="auto" w:fill="auto"/>
          </w:tcPr>
          <w:p w14:paraId="5BCDA3CB" w14:textId="77777777" w:rsidR="00A80EB2" w:rsidRPr="00184040" w:rsidRDefault="00A80EB2" w:rsidP="009F68A4">
            <w:pPr>
              <w:spacing w:before="120" w:after="120"/>
              <w:rPr>
                <w:rFonts w:ascii="Segoe UI" w:hAnsi="Segoe UI" w:cs="Segoe UI"/>
                <w:b/>
                <w:lang w:val="en-AU" w:eastAsia="en-US"/>
              </w:rPr>
            </w:pPr>
            <w:r w:rsidRPr="00184040">
              <w:rPr>
                <w:rFonts w:ascii="Segoe UI" w:hAnsi="Segoe UI" w:cs="Segoe UI"/>
                <w:b/>
                <w:lang w:val="en-AU" w:eastAsia="en-US"/>
              </w:rPr>
              <w:t>Frequency of meeting</w:t>
            </w:r>
          </w:p>
        </w:tc>
        <w:tc>
          <w:tcPr>
            <w:tcW w:w="5919" w:type="dxa"/>
            <w:shd w:val="clear" w:color="auto" w:fill="auto"/>
          </w:tcPr>
          <w:p w14:paraId="7B118593" w14:textId="77777777" w:rsidR="00A80EB2" w:rsidRPr="00184040" w:rsidRDefault="00A80EB2" w:rsidP="009F68A4">
            <w:pPr>
              <w:spacing w:before="120" w:after="120"/>
              <w:rPr>
                <w:rFonts w:ascii="Segoe UI" w:hAnsi="Segoe UI" w:cs="Segoe UI"/>
                <w:lang w:val="en-AU" w:eastAsia="en-US"/>
              </w:rPr>
            </w:pPr>
            <w:r w:rsidRPr="00184040">
              <w:rPr>
                <w:rFonts w:ascii="Segoe UI" w:hAnsi="Segoe UI" w:cs="Segoe UI"/>
                <w:lang w:val="en-AU" w:eastAsia="en-US"/>
              </w:rPr>
              <w:t>As and when required</w:t>
            </w:r>
          </w:p>
        </w:tc>
      </w:tr>
    </w:tbl>
    <w:p w14:paraId="2A47329B" w14:textId="77777777" w:rsidR="00A80EB2" w:rsidRPr="00184040" w:rsidRDefault="00A80EB2" w:rsidP="00924DAF">
      <w:pPr>
        <w:spacing w:before="360" w:after="120"/>
        <w:rPr>
          <w:rFonts w:ascii="Segoe UI" w:hAnsi="Segoe UI" w:cs="Segoe UI"/>
          <w:b/>
        </w:rPr>
      </w:pPr>
      <w:r w:rsidRPr="00184040">
        <w:rPr>
          <w:rFonts w:ascii="Segoe UI" w:hAnsi="Segoe UI" w:cs="Segoe UI"/>
          <w:b/>
        </w:rPr>
        <w:t>Area of focus</w:t>
      </w:r>
    </w:p>
    <w:p w14:paraId="086D2760" w14:textId="77777777" w:rsidR="00A80EB2" w:rsidRPr="00184040" w:rsidRDefault="00A80EB2" w:rsidP="00A80EB2">
      <w:pPr>
        <w:pStyle w:val="ListParagraph"/>
        <w:numPr>
          <w:ilvl w:val="0"/>
          <w:numId w:val="61"/>
        </w:numPr>
        <w:spacing w:before="120" w:after="120"/>
        <w:ind w:left="567" w:hanging="567"/>
        <w:jc w:val="both"/>
        <w:rPr>
          <w:rFonts w:ascii="Segoe UI" w:hAnsi="Segoe UI" w:cs="Segoe UI"/>
          <w:sz w:val="20"/>
          <w:szCs w:val="20"/>
        </w:rPr>
      </w:pPr>
      <w:r w:rsidRPr="00184040">
        <w:rPr>
          <w:rFonts w:ascii="Segoe UI" w:hAnsi="Segoe UI" w:cs="Segoe UI"/>
          <w:sz w:val="20"/>
          <w:szCs w:val="20"/>
        </w:rPr>
        <w:t>The Sale and Supply of Alcohol Act 2012 (</w:t>
      </w:r>
      <w:r>
        <w:rPr>
          <w:rFonts w:ascii="Segoe UI" w:hAnsi="Segoe UI" w:cs="Segoe UI"/>
          <w:sz w:val="20"/>
          <w:szCs w:val="20"/>
        </w:rPr>
        <w:t xml:space="preserve">the </w:t>
      </w:r>
      <w:r w:rsidRPr="00184040">
        <w:rPr>
          <w:rFonts w:ascii="Segoe UI" w:hAnsi="Segoe UI" w:cs="Segoe UI"/>
          <w:sz w:val="20"/>
          <w:szCs w:val="20"/>
        </w:rPr>
        <w:t>Act) requires the Council to appoint one or more District Licensing Committees to deal with licensing matters.</w:t>
      </w:r>
    </w:p>
    <w:p w14:paraId="5E8C30CA" w14:textId="77777777" w:rsidR="00A80EB2" w:rsidRPr="00184040" w:rsidRDefault="00A80EB2" w:rsidP="00A80EB2">
      <w:pPr>
        <w:pStyle w:val="ListParagraph"/>
        <w:numPr>
          <w:ilvl w:val="0"/>
          <w:numId w:val="61"/>
        </w:numPr>
        <w:spacing w:before="120" w:after="120"/>
        <w:ind w:left="567" w:hanging="567"/>
        <w:jc w:val="both"/>
        <w:rPr>
          <w:rFonts w:ascii="Segoe UI" w:hAnsi="Segoe UI" w:cs="Segoe UI"/>
          <w:sz w:val="20"/>
          <w:szCs w:val="20"/>
        </w:rPr>
      </w:pPr>
      <w:r w:rsidRPr="00184040">
        <w:rPr>
          <w:rFonts w:ascii="Segoe UI" w:hAnsi="Segoe UI" w:cs="Segoe UI"/>
          <w:sz w:val="20"/>
          <w:szCs w:val="20"/>
        </w:rPr>
        <w:t>District Licensing Committees are appointed to exercise the Council’s alcohol licensing functions and powers as determined by the Act.</w:t>
      </w:r>
    </w:p>
    <w:p w14:paraId="6F8FE4B3" w14:textId="77777777" w:rsidR="00A80EB2" w:rsidRPr="00184040" w:rsidRDefault="00A80EB2" w:rsidP="00A80EB2">
      <w:pPr>
        <w:spacing w:before="120" w:after="120"/>
        <w:jc w:val="both"/>
        <w:rPr>
          <w:rFonts w:ascii="Segoe UI" w:hAnsi="Segoe UI" w:cs="Segoe UI"/>
          <w:b/>
        </w:rPr>
      </w:pPr>
      <w:r w:rsidRPr="00184040">
        <w:rPr>
          <w:rFonts w:ascii="Segoe UI" w:hAnsi="Segoe UI" w:cs="Segoe UI"/>
          <w:b/>
        </w:rPr>
        <w:t>Delegations</w:t>
      </w:r>
    </w:p>
    <w:p w14:paraId="7E45958B" w14:textId="77777777" w:rsidR="00A80EB2" w:rsidRPr="00184040" w:rsidRDefault="00A80EB2" w:rsidP="00A80EB2">
      <w:pPr>
        <w:pStyle w:val="ListParagraph"/>
        <w:numPr>
          <w:ilvl w:val="0"/>
          <w:numId w:val="61"/>
        </w:numPr>
        <w:spacing w:before="120" w:after="120"/>
        <w:ind w:left="567" w:hanging="567"/>
        <w:jc w:val="both"/>
        <w:rPr>
          <w:rFonts w:ascii="Segoe UI" w:hAnsi="Segoe UI" w:cs="Segoe UI"/>
          <w:sz w:val="20"/>
          <w:szCs w:val="20"/>
        </w:rPr>
      </w:pPr>
      <w:r w:rsidRPr="00184040">
        <w:rPr>
          <w:rFonts w:ascii="Segoe UI" w:hAnsi="Segoe UI" w:cs="Segoe UI"/>
          <w:sz w:val="20"/>
          <w:szCs w:val="20"/>
        </w:rPr>
        <w:t>The functions of District Licensing Committees are specified by the Act and include:</w:t>
      </w:r>
    </w:p>
    <w:p w14:paraId="4E86F2B3" w14:textId="77777777" w:rsidR="00A80EB2" w:rsidRPr="00184040" w:rsidRDefault="00A80EB2" w:rsidP="00A80EB2">
      <w:pPr>
        <w:numPr>
          <w:ilvl w:val="1"/>
          <w:numId w:val="62"/>
        </w:numPr>
        <w:tabs>
          <w:tab w:val="clear" w:pos="1417"/>
          <w:tab w:val="num" w:pos="1134"/>
        </w:tabs>
        <w:spacing w:before="120" w:after="120"/>
        <w:ind w:left="1134" w:hanging="567"/>
        <w:jc w:val="both"/>
        <w:rPr>
          <w:rFonts w:ascii="Segoe UI" w:hAnsi="Segoe UI" w:cs="Segoe UI"/>
        </w:rPr>
      </w:pPr>
      <w:r>
        <w:rPr>
          <w:rFonts w:ascii="Segoe UI" w:hAnsi="Segoe UI" w:cs="Segoe UI"/>
        </w:rPr>
        <w:t>t</w:t>
      </w:r>
      <w:r w:rsidRPr="00184040">
        <w:rPr>
          <w:rFonts w:ascii="Segoe UI" w:hAnsi="Segoe UI" w:cs="Segoe UI"/>
        </w:rPr>
        <w:t>o consider and determine applications for licenses and manager’s certificates</w:t>
      </w:r>
    </w:p>
    <w:p w14:paraId="2A19AAF3" w14:textId="77777777" w:rsidR="00A80EB2" w:rsidRPr="00184040" w:rsidRDefault="00A80EB2" w:rsidP="00A80EB2">
      <w:pPr>
        <w:numPr>
          <w:ilvl w:val="1"/>
          <w:numId w:val="62"/>
        </w:numPr>
        <w:tabs>
          <w:tab w:val="clear" w:pos="1417"/>
          <w:tab w:val="num" w:pos="1134"/>
        </w:tabs>
        <w:spacing w:before="120" w:after="120"/>
        <w:ind w:left="1134" w:hanging="567"/>
        <w:jc w:val="both"/>
        <w:rPr>
          <w:rFonts w:ascii="Segoe UI" w:hAnsi="Segoe UI" w:cs="Segoe UI"/>
        </w:rPr>
      </w:pPr>
      <w:r>
        <w:rPr>
          <w:rFonts w:ascii="Segoe UI" w:hAnsi="Segoe UI" w:cs="Segoe UI"/>
        </w:rPr>
        <w:lastRenderedPageBreak/>
        <w:t>t</w:t>
      </w:r>
      <w:r w:rsidRPr="00184040">
        <w:rPr>
          <w:rFonts w:ascii="Segoe UI" w:hAnsi="Segoe UI" w:cs="Segoe UI"/>
        </w:rPr>
        <w:t>o consider and determine applications for renewal of licences and manager’s certificates</w:t>
      </w:r>
    </w:p>
    <w:p w14:paraId="35BFF1A9" w14:textId="77777777" w:rsidR="00A80EB2" w:rsidRPr="00184040" w:rsidRDefault="00A80EB2" w:rsidP="00A80EB2">
      <w:pPr>
        <w:numPr>
          <w:ilvl w:val="1"/>
          <w:numId w:val="62"/>
        </w:numPr>
        <w:tabs>
          <w:tab w:val="clear" w:pos="1417"/>
          <w:tab w:val="num" w:pos="1134"/>
        </w:tabs>
        <w:spacing w:before="120" w:after="120"/>
        <w:ind w:left="1134" w:hanging="567"/>
        <w:jc w:val="both"/>
        <w:rPr>
          <w:rFonts w:ascii="Segoe UI" w:hAnsi="Segoe UI" w:cs="Segoe UI"/>
        </w:rPr>
      </w:pPr>
      <w:r>
        <w:rPr>
          <w:rFonts w:ascii="Segoe UI" w:hAnsi="Segoe UI" w:cs="Segoe UI"/>
        </w:rPr>
        <w:t>t</w:t>
      </w:r>
      <w:r w:rsidRPr="00184040">
        <w:rPr>
          <w:rFonts w:ascii="Segoe UI" w:hAnsi="Segoe UI" w:cs="Segoe UI"/>
        </w:rPr>
        <w:t>o consider and determine applications for temporary authority to carry on the sale and supply of alcohol in accordance with section 136 of the Act</w:t>
      </w:r>
    </w:p>
    <w:p w14:paraId="1FA6C1E1" w14:textId="77777777" w:rsidR="00A80EB2" w:rsidRPr="00184040" w:rsidRDefault="00A80EB2" w:rsidP="00A80EB2">
      <w:pPr>
        <w:numPr>
          <w:ilvl w:val="1"/>
          <w:numId w:val="62"/>
        </w:numPr>
        <w:tabs>
          <w:tab w:val="clear" w:pos="1417"/>
          <w:tab w:val="num" w:pos="1134"/>
        </w:tabs>
        <w:spacing w:before="120" w:after="120"/>
        <w:ind w:left="1134" w:hanging="567"/>
        <w:jc w:val="both"/>
        <w:rPr>
          <w:rFonts w:ascii="Segoe UI" w:hAnsi="Segoe UI" w:cs="Segoe UI"/>
        </w:rPr>
      </w:pPr>
      <w:r>
        <w:rPr>
          <w:rFonts w:ascii="Segoe UI" w:hAnsi="Segoe UI" w:cs="Segoe UI"/>
        </w:rPr>
        <w:t>t</w:t>
      </w:r>
      <w:r w:rsidRPr="00184040">
        <w:rPr>
          <w:rFonts w:ascii="Segoe UI" w:hAnsi="Segoe UI" w:cs="Segoe UI"/>
        </w:rPr>
        <w:t>o consider and determine applications for the variation, suspension, or cancellation of licences other than special licences under section 280 of the Act</w:t>
      </w:r>
    </w:p>
    <w:p w14:paraId="5B689447" w14:textId="77777777" w:rsidR="00A80EB2" w:rsidRPr="00184040" w:rsidRDefault="00A80EB2" w:rsidP="00A80EB2">
      <w:pPr>
        <w:numPr>
          <w:ilvl w:val="1"/>
          <w:numId w:val="62"/>
        </w:numPr>
        <w:tabs>
          <w:tab w:val="clear" w:pos="1417"/>
          <w:tab w:val="num" w:pos="1134"/>
        </w:tabs>
        <w:spacing w:before="120" w:after="120"/>
        <w:ind w:left="1134" w:hanging="567"/>
        <w:jc w:val="both"/>
        <w:rPr>
          <w:rFonts w:ascii="Segoe UI" w:hAnsi="Segoe UI" w:cs="Segoe UI"/>
        </w:rPr>
      </w:pPr>
      <w:r>
        <w:rPr>
          <w:rFonts w:ascii="Segoe UI" w:hAnsi="Segoe UI" w:cs="Segoe UI"/>
        </w:rPr>
        <w:t>t</w:t>
      </w:r>
      <w:r w:rsidRPr="00184040">
        <w:rPr>
          <w:rFonts w:ascii="Segoe UI" w:hAnsi="Segoe UI" w:cs="Segoe UI"/>
        </w:rPr>
        <w:t>o consider and determine applications for the suspension or cancellation of licences under sections 281 and 282 of the Act</w:t>
      </w:r>
    </w:p>
    <w:p w14:paraId="560D42D4" w14:textId="77777777" w:rsidR="00A80EB2" w:rsidRPr="00184040" w:rsidRDefault="00A80EB2" w:rsidP="00A80EB2">
      <w:pPr>
        <w:numPr>
          <w:ilvl w:val="1"/>
          <w:numId w:val="62"/>
        </w:numPr>
        <w:tabs>
          <w:tab w:val="clear" w:pos="1417"/>
          <w:tab w:val="num" w:pos="1134"/>
        </w:tabs>
        <w:spacing w:before="120" w:after="120"/>
        <w:ind w:left="1134" w:hanging="567"/>
        <w:jc w:val="both"/>
        <w:rPr>
          <w:rFonts w:ascii="Segoe UI" w:hAnsi="Segoe UI" w:cs="Segoe UI"/>
        </w:rPr>
      </w:pPr>
      <w:r>
        <w:rPr>
          <w:rFonts w:ascii="Segoe UI" w:hAnsi="Segoe UI" w:cs="Segoe UI"/>
        </w:rPr>
        <w:t>t</w:t>
      </w:r>
      <w:r w:rsidRPr="00184040">
        <w:rPr>
          <w:rFonts w:ascii="Segoe UI" w:hAnsi="Segoe UI" w:cs="Segoe UI"/>
        </w:rPr>
        <w:t>o consider and determine applications for the variation, suspension or cancellation of special licences under section 283 of the Act</w:t>
      </w:r>
    </w:p>
    <w:p w14:paraId="55C9B374" w14:textId="77777777" w:rsidR="00A80EB2" w:rsidRPr="00184040" w:rsidRDefault="00A80EB2" w:rsidP="00A80EB2">
      <w:pPr>
        <w:numPr>
          <w:ilvl w:val="1"/>
          <w:numId w:val="62"/>
        </w:numPr>
        <w:tabs>
          <w:tab w:val="clear" w:pos="1417"/>
          <w:tab w:val="num" w:pos="1134"/>
        </w:tabs>
        <w:spacing w:before="120" w:after="120"/>
        <w:ind w:left="1134" w:hanging="567"/>
        <w:jc w:val="both"/>
        <w:rPr>
          <w:rFonts w:ascii="Segoe UI" w:hAnsi="Segoe UI" w:cs="Segoe UI"/>
        </w:rPr>
      </w:pPr>
      <w:r>
        <w:rPr>
          <w:rFonts w:ascii="Segoe UI" w:hAnsi="Segoe UI" w:cs="Segoe UI"/>
        </w:rPr>
        <w:t>w</w:t>
      </w:r>
      <w:r w:rsidRPr="00184040">
        <w:rPr>
          <w:rFonts w:ascii="Segoe UI" w:hAnsi="Segoe UI" w:cs="Segoe UI"/>
        </w:rPr>
        <w:t xml:space="preserve">ith the leave of the </w:t>
      </w:r>
      <w:r>
        <w:rPr>
          <w:rFonts w:ascii="Segoe UI" w:hAnsi="Segoe UI" w:cs="Segoe UI"/>
        </w:rPr>
        <w:t>c</w:t>
      </w:r>
      <w:r w:rsidRPr="00184040">
        <w:rPr>
          <w:rFonts w:ascii="Segoe UI" w:hAnsi="Segoe UI" w:cs="Segoe UI"/>
        </w:rPr>
        <w:t>hairperson for the licensing committee, to refer applications to the licensing authority</w:t>
      </w:r>
    </w:p>
    <w:p w14:paraId="35F64D52" w14:textId="77777777" w:rsidR="00A80EB2" w:rsidRPr="00184040" w:rsidRDefault="00A80EB2" w:rsidP="00A80EB2">
      <w:pPr>
        <w:numPr>
          <w:ilvl w:val="1"/>
          <w:numId w:val="62"/>
        </w:numPr>
        <w:tabs>
          <w:tab w:val="clear" w:pos="1417"/>
          <w:tab w:val="num" w:pos="1134"/>
        </w:tabs>
        <w:spacing w:before="120" w:after="120"/>
        <w:ind w:left="1134" w:hanging="567"/>
        <w:jc w:val="both"/>
        <w:rPr>
          <w:rFonts w:ascii="Segoe UI" w:hAnsi="Segoe UI" w:cs="Segoe UI"/>
        </w:rPr>
      </w:pPr>
      <w:r>
        <w:rPr>
          <w:rFonts w:ascii="Segoe UI" w:hAnsi="Segoe UI" w:cs="Segoe UI"/>
        </w:rPr>
        <w:t>t</w:t>
      </w:r>
      <w:r w:rsidRPr="00184040">
        <w:rPr>
          <w:rFonts w:ascii="Segoe UI" w:hAnsi="Segoe UI" w:cs="Segoe UI"/>
        </w:rPr>
        <w:t>o conduct inquiries and to make reports as may be required of it by the licensing authority under section 175 of the Act</w:t>
      </w:r>
    </w:p>
    <w:p w14:paraId="45011702" w14:textId="77777777" w:rsidR="00A80EB2" w:rsidRPr="00184040" w:rsidRDefault="00A80EB2" w:rsidP="00A80EB2">
      <w:pPr>
        <w:numPr>
          <w:ilvl w:val="1"/>
          <w:numId w:val="62"/>
        </w:numPr>
        <w:tabs>
          <w:tab w:val="clear" w:pos="1417"/>
          <w:tab w:val="num" w:pos="1134"/>
        </w:tabs>
        <w:spacing w:before="120" w:after="120"/>
        <w:ind w:left="1134" w:hanging="567"/>
        <w:jc w:val="both"/>
        <w:rPr>
          <w:rFonts w:ascii="Segoe UI" w:hAnsi="Segoe UI" w:cs="Segoe UI"/>
        </w:rPr>
      </w:pPr>
      <w:r>
        <w:rPr>
          <w:rFonts w:ascii="Segoe UI" w:hAnsi="Segoe UI" w:cs="Segoe UI"/>
        </w:rPr>
        <w:t>a</w:t>
      </w:r>
      <w:r w:rsidRPr="00184040">
        <w:rPr>
          <w:rFonts w:ascii="Segoe UI" w:hAnsi="Segoe UI" w:cs="Segoe UI"/>
        </w:rPr>
        <w:t>ny other functions conferred on licensing committees by or under the Act or any other enactment</w:t>
      </w:r>
      <w:r>
        <w:rPr>
          <w:rFonts w:ascii="Segoe UI" w:hAnsi="Segoe UI" w:cs="Segoe UI"/>
        </w:rPr>
        <w:t>.</w:t>
      </w:r>
    </w:p>
    <w:p w14:paraId="0854DE7D" w14:textId="77777777" w:rsidR="00A80EB2" w:rsidRPr="00184040" w:rsidRDefault="00A80EB2" w:rsidP="00A80EB2">
      <w:pPr>
        <w:spacing w:before="120" w:after="120"/>
        <w:jc w:val="both"/>
        <w:rPr>
          <w:rFonts w:ascii="Segoe UI" w:hAnsi="Segoe UI" w:cs="Segoe UI"/>
          <w:b/>
        </w:rPr>
      </w:pPr>
      <w:r w:rsidRPr="00184040">
        <w:rPr>
          <w:rFonts w:ascii="Segoe UI" w:hAnsi="Segoe UI" w:cs="Segoe UI"/>
          <w:b/>
        </w:rPr>
        <w:t>Reporting to Council</w:t>
      </w:r>
    </w:p>
    <w:p w14:paraId="3AE8138A" w14:textId="77777777" w:rsidR="00A80EB2" w:rsidRPr="00184040" w:rsidRDefault="00A80EB2" w:rsidP="00A80EB2">
      <w:pPr>
        <w:pStyle w:val="ListParagraph"/>
        <w:numPr>
          <w:ilvl w:val="0"/>
          <w:numId w:val="61"/>
        </w:numPr>
        <w:spacing w:before="120" w:after="120"/>
        <w:ind w:hanging="644"/>
        <w:jc w:val="both"/>
        <w:rPr>
          <w:rFonts w:ascii="Segoe UI" w:hAnsi="Segoe UI" w:cs="Segoe UI"/>
          <w:sz w:val="20"/>
          <w:szCs w:val="20"/>
        </w:rPr>
      </w:pPr>
      <w:r w:rsidRPr="00184040">
        <w:rPr>
          <w:rFonts w:ascii="Segoe UI" w:hAnsi="Segoe UI" w:cs="Segoe UI"/>
          <w:sz w:val="20"/>
          <w:szCs w:val="20"/>
        </w:rPr>
        <w:t xml:space="preserve">The </w:t>
      </w:r>
      <w:r>
        <w:rPr>
          <w:rFonts w:ascii="Segoe UI" w:hAnsi="Segoe UI" w:cs="Segoe UI"/>
          <w:sz w:val="20"/>
          <w:szCs w:val="20"/>
        </w:rPr>
        <w:t>s</w:t>
      </w:r>
      <w:r w:rsidRPr="00184040">
        <w:rPr>
          <w:rFonts w:ascii="Segoe UI" w:hAnsi="Segoe UI" w:cs="Segoe UI"/>
          <w:sz w:val="20"/>
          <w:szCs w:val="20"/>
        </w:rPr>
        <w:t>ecretary will prepare, for Council approval, an annual report on the proceedings and operations of the District Licensing Committee.</w:t>
      </w:r>
    </w:p>
    <w:p w14:paraId="74425C76" w14:textId="77777777" w:rsidR="00A80EB2" w:rsidRPr="00184040" w:rsidRDefault="00A80EB2" w:rsidP="00A80EB2">
      <w:pPr>
        <w:pStyle w:val="Heading1"/>
        <w:tabs>
          <w:tab w:val="left" w:pos="567"/>
        </w:tabs>
        <w:spacing w:before="120" w:after="120"/>
        <w:rPr>
          <w:rFonts w:ascii="Segoe UI" w:eastAsia="Times New Roman" w:hAnsi="Segoe UI" w:cs="Segoe UI"/>
          <w:iCs/>
          <w:kern w:val="0"/>
          <w:sz w:val="30"/>
          <w:szCs w:val="30"/>
          <w:lang w:val="en-NZ" w:eastAsia="en-NZ"/>
        </w:rPr>
      </w:pPr>
      <w:r w:rsidRPr="00184040">
        <w:rPr>
          <w:rFonts w:ascii="Segoe UI" w:hAnsi="Segoe UI" w:cs="Segoe UI"/>
          <w:sz w:val="20"/>
          <w:szCs w:val="20"/>
        </w:rPr>
        <w:br w:type="page"/>
      </w:r>
      <w:bookmarkStart w:id="52" w:name="_Toc35008649"/>
      <w:bookmarkStart w:id="53" w:name="_Toc71899923"/>
      <w:r w:rsidRPr="00184040">
        <w:rPr>
          <w:rFonts w:ascii="Segoe UI" w:eastAsia="Times New Roman" w:hAnsi="Segoe UI" w:cs="Segoe UI"/>
          <w:iCs/>
          <w:kern w:val="0"/>
          <w:sz w:val="30"/>
          <w:szCs w:val="30"/>
          <w:lang w:val="en-NZ" w:eastAsia="en-NZ"/>
        </w:rPr>
        <w:lastRenderedPageBreak/>
        <w:t>8</w:t>
      </w:r>
      <w:r w:rsidRPr="00184040">
        <w:rPr>
          <w:rFonts w:ascii="Segoe UI" w:eastAsia="Times New Roman" w:hAnsi="Segoe UI" w:cs="Segoe UI"/>
          <w:iCs/>
          <w:kern w:val="0"/>
          <w:sz w:val="30"/>
          <w:szCs w:val="30"/>
          <w:lang w:val="en-NZ" w:eastAsia="en-NZ"/>
        </w:rPr>
        <w:tab/>
        <w:t>COMMUNITY BOARDS</w:t>
      </w:r>
      <w:bookmarkEnd w:id="52"/>
      <w:bookmarkEnd w:id="53"/>
    </w:p>
    <w:p w14:paraId="30E21813" w14:textId="77777777" w:rsidR="00A80EB2" w:rsidRPr="00184040" w:rsidRDefault="00A80EB2" w:rsidP="00A80EB2">
      <w:pPr>
        <w:pStyle w:val="Heading2"/>
        <w:spacing w:before="120" w:after="120"/>
        <w:rPr>
          <w:rFonts w:ascii="Segoe UI" w:hAnsi="Segoe UI" w:cs="Segoe UI"/>
          <w:sz w:val="20"/>
          <w:szCs w:val="20"/>
        </w:rPr>
      </w:pPr>
      <w:bookmarkStart w:id="54" w:name="_Toc35008650"/>
      <w:bookmarkStart w:id="55" w:name="_Toc71899924"/>
      <w:r w:rsidRPr="00184040">
        <w:rPr>
          <w:rFonts w:ascii="Segoe UI" w:hAnsi="Segoe UI" w:cs="Segoe UI"/>
          <w:sz w:val="20"/>
          <w:szCs w:val="20"/>
        </w:rPr>
        <w:t>Tawa Community Board</w:t>
      </w:r>
      <w:bookmarkEnd w:id="54"/>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5750"/>
      </w:tblGrid>
      <w:tr w:rsidR="00A80EB2" w:rsidRPr="00184040" w14:paraId="01EDB4E3" w14:textId="77777777" w:rsidTr="009F68A4">
        <w:tc>
          <w:tcPr>
            <w:tcW w:w="2802" w:type="dxa"/>
            <w:shd w:val="clear" w:color="auto" w:fill="auto"/>
          </w:tcPr>
          <w:p w14:paraId="6CC25875" w14:textId="77777777" w:rsidR="00A80EB2" w:rsidRPr="00184040" w:rsidRDefault="00A80EB2" w:rsidP="009F68A4">
            <w:pPr>
              <w:spacing w:before="120" w:after="120"/>
              <w:rPr>
                <w:rFonts w:ascii="Segoe UI" w:hAnsi="Segoe UI" w:cs="Segoe UI"/>
                <w:b/>
                <w:lang w:val="en-AU" w:eastAsia="en-US"/>
              </w:rPr>
            </w:pPr>
            <w:r w:rsidRPr="00184040">
              <w:rPr>
                <w:rFonts w:ascii="Segoe UI" w:hAnsi="Segoe UI" w:cs="Segoe UI"/>
                <w:b/>
                <w:lang w:val="en-AU" w:eastAsia="en-US"/>
              </w:rPr>
              <w:t>Chair</w:t>
            </w:r>
          </w:p>
        </w:tc>
        <w:tc>
          <w:tcPr>
            <w:tcW w:w="5919" w:type="dxa"/>
            <w:shd w:val="clear" w:color="auto" w:fill="auto"/>
          </w:tcPr>
          <w:p w14:paraId="76C86C3F" w14:textId="77777777" w:rsidR="00A80EB2" w:rsidRPr="00184040" w:rsidRDefault="00A80EB2" w:rsidP="009F68A4">
            <w:pPr>
              <w:spacing w:before="120" w:after="120"/>
              <w:rPr>
                <w:rFonts w:ascii="Segoe UI" w:hAnsi="Segoe UI" w:cs="Segoe UI"/>
                <w:lang w:val="en-AU" w:eastAsia="en-US"/>
              </w:rPr>
            </w:pPr>
            <w:r w:rsidRPr="00184040">
              <w:rPr>
                <w:rFonts w:ascii="Segoe UI" w:hAnsi="Segoe UI" w:cs="Segoe UI"/>
              </w:rPr>
              <w:t>Robyn Parkinson</w:t>
            </w:r>
          </w:p>
        </w:tc>
      </w:tr>
      <w:tr w:rsidR="00A80EB2" w:rsidRPr="00184040" w14:paraId="1247AB09" w14:textId="77777777" w:rsidTr="009F68A4">
        <w:tc>
          <w:tcPr>
            <w:tcW w:w="2802" w:type="dxa"/>
            <w:shd w:val="clear" w:color="auto" w:fill="auto"/>
          </w:tcPr>
          <w:p w14:paraId="17410FA8" w14:textId="77777777" w:rsidR="00A80EB2" w:rsidRPr="00184040" w:rsidRDefault="00A80EB2" w:rsidP="009F68A4">
            <w:pPr>
              <w:spacing w:before="120" w:after="120"/>
              <w:rPr>
                <w:rFonts w:ascii="Segoe UI" w:hAnsi="Segoe UI" w:cs="Segoe UI"/>
                <w:b/>
                <w:lang w:val="en-AU" w:eastAsia="en-US"/>
              </w:rPr>
            </w:pPr>
            <w:r w:rsidRPr="00184040">
              <w:rPr>
                <w:rFonts w:ascii="Segoe UI" w:hAnsi="Segoe UI" w:cs="Segoe UI"/>
                <w:b/>
                <w:lang w:val="en-AU" w:eastAsia="en-US"/>
              </w:rPr>
              <w:t>Deputy Chair</w:t>
            </w:r>
          </w:p>
        </w:tc>
        <w:tc>
          <w:tcPr>
            <w:tcW w:w="5919" w:type="dxa"/>
            <w:shd w:val="clear" w:color="auto" w:fill="auto"/>
          </w:tcPr>
          <w:p w14:paraId="3602536F" w14:textId="77777777" w:rsidR="00A80EB2" w:rsidRPr="00184040" w:rsidRDefault="00A80EB2" w:rsidP="009F68A4">
            <w:pPr>
              <w:tabs>
                <w:tab w:val="left" w:pos="567"/>
              </w:tabs>
              <w:autoSpaceDE w:val="0"/>
              <w:autoSpaceDN w:val="0"/>
              <w:adjustRightInd w:val="0"/>
              <w:spacing w:before="120" w:after="120"/>
              <w:rPr>
                <w:rFonts w:ascii="Segoe UI" w:hAnsi="Segoe UI" w:cs="Segoe UI"/>
              </w:rPr>
            </w:pPr>
            <w:r w:rsidRPr="00184040">
              <w:rPr>
                <w:rFonts w:ascii="Segoe UI" w:hAnsi="Segoe UI" w:cs="Segoe UI"/>
              </w:rPr>
              <w:t>Jackson Lacy   </w:t>
            </w:r>
          </w:p>
        </w:tc>
      </w:tr>
      <w:tr w:rsidR="00A80EB2" w:rsidRPr="00184040" w14:paraId="2FEA8AE9" w14:textId="77777777" w:rsidTr="009F68A4">
        <w:tc>
          <w:tcPr>
            <w:tcW w:w="2802" w:type="dxa"/>
            <w:shd w:val="clear" w:color="auto" w:fill="auto"/>
          </w:tcPr>
          <w:p w14:paraId="62792659" w14:textId="77777777" w:rsidR="00A80EB2" w:rsidRPr="00184040" w:rsidRDefault="00A80EB2" w:rsidP="009F68A4">
            <w:pPr>
              <w:spacing w:before="120" w:after="120"/>
              <w:rPr>
                <w:rFonts w:ascii="Segoe UI" w:hAnsi="Segoe UI" w:cs="Segoe UI"/>
                <w:b/>
                <w:lang w:val="en-AU" w:eastAsia="en-US"/>
              </w:rPr>
            </w:pPr>
            <w:r w:rsidRPr="00184040">
              <w:rPr>
                <w:rFonts w:ascii="Segoe UI" w:hAnsi="Segoe UI" w:cs="Segoe UI"/>
                <w:b/>
                <w:lang w:val="en-AU" w:eastAsia="en-US"/>
              </w:rPr>
              <w:t>Members</w:t>
            </w:r>
          </w:p>
        </w:tc>
        <w:tc>
          <w:tcPr>
            <w:tcW w:w="5919" w:type="dxa"/>
            <w:shd w:val="clear" w:color="auto" w:fill="auto"/>
          </w:tcPr>
          <w:p w14:paraId="76F720B5" w14:textId="2BD92CDE" w:rsidR="00A80EB2" w:rsidRPr="00184040" w:rsidRDefault="00A80EB2" w:rsidP="009F68A4">
            <w:pPr>
              <w:tabs>
                <w:tab w:val="left" w:pos="567"/>
              </w:tabs>
              <w:autoSpaceDE w:val="0"/>
              <w:autoSpaceDN w:val="0"/>
              <w:adjustRightInd w:val="0"/>
              <w:spacing w:before="120" w:after="120"/>
              <w:rPr>
                <w:rFonts w:ascii="Segoe UI" w:hAnsi="Segoe UI" w:cs="Segoe UI"/>
              </w:rPr>
            </w:pPr>
            <w:r w:rsidRPr="00184040">
              <w:rPr>
                <w:rFonts w:ascii="Segoe UI" w:hAnsi="Segoe UI" w:cs="Segoe UI"/>
              </w:rPr>
              <w:t>Graeme Hansen</w:t>
            </w:r>
          </w:p>
          <w:p w14:paraId="01AEBFBC" w14:textId="77777777" w:rsidR="00A80EB2" w:rsidRPr="00184040" w:rsidRDefault="00A80EB2" w:rsidP="009F68A4">
            <w:pPr>
              <w:tabs>
                <w:tab w:val="left" w:pos="567"/>
              </w:tabs>
              <w:autoSpaceDE w:val="0"/>
              <w:autoSpaceDN w:val="0"/>
              <w:adjustRightInd w:val="0"/>
              <w:spacing w:before="120" w:after="120"/>
              <w:rPr>
                <w:rFonts w:ascii="Segoe UI" w:hAnsi="Segoe UI" w:cs="Segoe UI"/>
              </w:rPr>
            </w:pPr>
            <w:r w:rsidRPr="00184040">
              <w:rPr>
                <w:rFonts w:ascii="Segoe UI" w:hAnsi="Segoe UI" w:cs="Segoe UI"/>
              </w:rPr>
              <w:t xml:space="preserve">Richard Herbert </w:t>
            </w:r>
          </w:p>
          <w:p w14:paraId="27FE4C11" w14:textId="77777777" w:rsidR="00A80EB2" w:rsidRPr="00184040" w:rsidRDefault="00A80EB2" w:rsidP="009F68A4">
            <w:pPr>
              <w:tabs>
                <w:tab w:val="left" w:pos="567"/>
              </w:tabs>
              <w:autoSpaceDE w:val="0"/>
              <w:autoSpaceDN w:val="0"/>
              <w:adjustRightInd w:val="0"/>
              <w:spacing w:before="120" w:after="120"/>
              <w:rPr>
                <w:rFonts w:ascii="Segoe UI" w:hAnsi="Segoe UI" w:cs="Segoe UI"/>
              </w:rPr>
            </w:pPr>
            <w:r w:rsidRPr="00184040">
              <w:rPr>
                <w:rFonts w:ascii="Segoe UI" w:hAnsi="Segoe UI" w:cs="Segoe UI"/>
              </w:rPr>
              <w:t>Anna Scott</w:t>
            </w:r>
          </w:p>
          <w:p w14:paraId="61B8E791" w14:textId="77777777" w:rsidR="00A80EB2" w:rsidRDefault="00A80EB2" w:rsidP="009F68A4">
            <w:pPr>
              <w:tabs>
                <w:tab w:val="left" w:pos="567"/>
              </w:tabs>
              <w:autoSpaceDE w:val="0"/>
              <w:autoSpaceDN w:val="0"/>
              <w:adjustRightInd w:val="0"/>
              <w:spacing w:before="120" w:after="120"/>
              <w:rPr>
                <w:rFonts w:ascii="Segoe UI" w:hAnsi="Segoe UI" w:cs="Segoe UI"/>
              </w:rPr>
            </w:pPr>
            <w:r>
              <w:rPr>
                <w:rFonts w:ascii="Segoe UI" w:hAnsi="Segoe UI" w:cs="Segoe UI"/>
              </w:rPr>
              <w:t>Councillor Jill Day</w:t>
            </w:r>
          </w:p>
          <w:p w14:paraId="0D9889C9" w14:textId="77777777" w:rsidR="00A80EB2" w:rsidRPr="00184040" w:rsidRDefault="00A80EB2" w:rsidP="009F68A4">
            <w:pPr>
              <w:tabs>
                <w:tab w:val="left" w:pos="567"/>
              </w:tabs>
              <w:autoSpaceDE w:val="0"/>
              <w:autoSpaceDN w:val="0"/>
              <w:adjustRightInd w:val="0"/>
              <w:spacing w:before="120" w:after="120"/>
              <w:rPr>
                <w:rFonts w:ascii="Segoe UI" w:hAnsi="Segoe UI" w:cs="Segoe UI"/>
              </w:rPr>
            </w:pPr>
            <w:r>
              <w:rPr>
                <w:rFonts w:ascii="Segoe UI" w:hAnsi="Segoe UI" w:cs="Segoe UI"/>
              </w:rPr>
              <w:t>Councillor Malcolm Sparrow</w:t>
            </w:r>
          </w:p>
        </w:tc>
      </w:tr>
      <w:tr w:rsidR="00A80EB2" w:rsidRPr="00184040" w14:paraId="33B5C704" w14:textId="77777777" w:rsidTr="009F68A4">
        <w:tc>
          <w:tcPr>
            <w:tcW w:w="2802" w:type="dxa"/>
            <w:shd w:val="clear" w:color="auto" w:fill="auto"/>
          </w:tcPr>
          <w:p w14:paraId="53DFCA89" w14:textId="77777777" w:rsidR="00A80EB2" w:rsidRPr="00184040" w:rsidRDefault="00A80EB2" w:rsidP="009F68A4">
            <w:pPr>
              <w:spacing w:before="120" w:after="120"/>
              <w:rPr>
                <w:rFonts w:ascii="Segoe UI" w:hAnsi="Segoe UI" w:cs="Segoe UI"/>
                <w:b/>
                <w:lang w:val="en-AU" w:eastAsia="en-US"/>
              </w:rPr>
            </w:pPr>
            <w:r w:rsidRPr="00184040">
              <w:rPr>
                <w:rFonts w:ascii="Segoe UI" w:hAnsi="Segoe UI" w:cs="Segoe UI"/>
                <w:b/>
                <w:lang w:val="en-AU" w:eastAsia="en-US"/>
              </w:rPr>
              <w:t>Quorum</w:t>
            </w:r>
          </w:p>
        </w:tc>
        <w:tc>
          <w:tcPr>
            <w:tcW w:w="5919" w:type="dxa"/>
            <w:shd w:val="clear" w:color="auto" w:fill="auto"/>
          </w:tcPr>
          <w:p w14:paraId="4B69C4F5" w14:textId="77777777" w:rsidR="00A80EB2" w:rsidRPr="00184040" w:rsidRDefault="00A80EB2" w:rsidP="009F68A4">
            <w:pPr>
              <w:spacing w:before="120" w:after="120"/>
              <w:rPr>
                <w:rFonts w:ascii="Segoe UI" w:hAnsi="Segoe UI" w:cs="Segoe UI"/>
                <w:lang w:val="en-AU" w:eastAsia="en-US"/>
              </w:rPr>
            </w:pPr>
            <w:r w:rsidRPr="00184040">
              <w:rPr>
                <w:rFonts w:ascii="Segoe UI" w:hAnsi="Segoe UI" w:cs="Segoe UI"/>
                <w:lang w:val="en-AU" w:eastAsia="en-US"/>
              </w:rPr>
              <w:t>4</w:t>
            </w:r>
          </w:p>
        </w:tc>
      </w:tr>
      <w:tr w:rsidR="00A80EB2" w:rsidRPr="00184040" w14:paraId="182FE9B4" w14:textId="77777777" w:rsidTr="009F68A4">
        <w:tc>
          <w:tcPr>
            <w:tcW w:w="2802" w:type="dxa"/>
            <w:shd w:val="clear" w:color="auto" w:fill="auto"/>
          </w:tcPr>
          <w:p w14:paraId="5FA0C063" w14:textId="77777777" w:rsidR="00A80EB2" w:rsidRPr="00184040" w:rsidRDefault="00A80EB2" w:rsidP="009F68A4">
            <w:pPr>
              <w:spacing w:before="120" w:after="120"/>
              <w:rPr>
                <w:rFonts w:ascii="Segoe UI" w:hAnsi="Segoe UI" w:cs="Segoe UI"/>
                <w:b/>
                <w:lang w:val="en-AU" w:eastAsia="en-US"/>
              </w:rPr>
            </w:pPr>
            <w:r w:rsidRPr="00184040">
              <w:rPr>
                <w:rFonts w:ascii="Segoe UI" w:hAnsi="Segoe UI" w:cs="Segoe UI"/>
                <w:b/>
                <w:lang w:val="en-AU" w:eastAsia="en-US"/>
              </w:rPr>
              <w:t>Frequency of meeting</w:t>
            </w:r>
          </w:p>
        </w:tc>
        <w:tc>
          <w:tcPr>
            <w:tcW w:w="5919" w:type="dxa"/>
            <w:shd w:val="clear" w:color="auto" w:fill="auto"/>
          </w:tcPr>
          <w:p w14:paraId="3501914C" w14:textId="77777777" w:rsidR="00A80EB2" w:rsidRPr="00184040" w:rsidRDefault="00A80EB2" w:rsidP="009F68A4">
            <w:pPr>
              <w:spacing w:before="120" w:after="120"/>
              <w:rPr>
                <w:rFonts w:ascii="Segoe UI" w:hAnsi="Segoe UI" w:cs="Segoe UI"/>
                <w:lang w:val="en-AU" w:eastAsia="en-US"/>
              </w:rPr>
            </w:pPr>
            <w:r>
              <w:rPr>
                <w:rFonts w:ascii="Segoe UI" w:hAnsi="Segoe UI" w:cs="Segoe UI"/>
                <w:lang w:val="en-AU" w:eastAsia="en-US"/>
              </w:rPr>
              <w:t>Monthly or as required</w:t>
            </w:r>
          </w:p>
        </w:tc>
      </w:tr>
    </w:tbl>
    <w:p w14:paraId="012550BF" w14:textId="77777777" w:rsidR="00A80EB2" w:rsidRDefault="00A80EB2" w:rsidP="00A80EB2">
      <w:pPr>
        <w:pStyle w:val="Heading2"/>
        <w:spacing w:before="120" w:after="120"/>
        <w:rPr>
          <w:rFonts w:ascii="Segoe UI" w:hAnsi="Segoe UI" w:cs="Segoe UI"/>
          <w:sz w:val="20"/>
          <w:szCs w:val="20"/>
        </w:rPr>
      </w:pPr>
      <w:bookmarkStart w:id="56" w:name="_Toc35008651"/>
    </w:p>
    <w:p w14:paraId="0F976543" w14:textId="77777777" w:rsidR="00A80EB2" w:rsidRPr="00184040" w:rsidRDefault="00A80EB2" w:rsidP="00A80EB2">
      <w:pPr>
        <w:pStyle w:val="Heading2"/>
        <w:spacing w:before="120" w:after="120"/>
        <w:rPr>
          <w:rFonts w:ascii="Segoe UI" w:hAnsi="Segoe UI" w:cs="Segoe UI"/>
          <w:sz w:val="20"/>
          <w:szCs w:val="20"/>
        </w:rPr>
      </w:pPr>
      <w:bookmarkStart w:id="57" w:name="_Toc71899925"/>
      <w:r w:rsidRPr="00184040">
        <w:rPr>
          <w:rFonts w:ascii="Segoe UI" w:hAnsi="Segoe UI" w:cs="Segoe UI"/>
          <w:sz w:val="20"/>
          <w:szCs w:val="20"/>
        </w:rPr>
        <w:t>Mākara/Ohariu Community Board</w:t>
      </w:r>
      <w:bookmarkEnd w:id="56"/>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5750"/>
      </w:tblGrid>
      <w:tr w:rsidR="00A80EB2" w:rsidRPr="00184040" w14:paraId="2CC91498" w14:textId="77777777" w:rsidTr="009F68A4">
        <w:tc>
          <w:tcPr>
            <w:tcW w:w="2802" w:type="dxa"/>
            <w:shd w:val="clear" w:color="auto" w:fill="auto"/>
          </w:tcPr>
          <w:p w14:paraId="3E1485D2" w14:textId="77777777" w:rsidR="00A80EB2" w:rsidRPr="00184040" w:rsidRDefault="00A80EB2" w:rsidP="009F68A4">
            <w:pPr>
              <w:spacing w:before="120" w:after="120"/>
              <w:rPr>
                <w:rFonts w:ascii="Segoe UI" w:hAnsi="Segoe UI" w:cs="Segoe UI"/>
                <w:b/>
                <w:lang w:val="en-AU" w:eastAsia="en-US"/>
              </w:rPr>
            </w:pPr>
            <w:r w:rsidRPr="00184040">
              <w:rPr>
                <w:rFonts w:ascii="Segoe UI" w:hAnsi="Segoe UI" w:cs="Segoe UI"/>
                <w:b/>
                <w:lang w:val="en-AU" w:eastAsia="en-US"/>
              </w:rPr>
              <w:t>Chair</w:t>
            </w:r>
          </w:p>
        </w:tc>
        <w:tc>
          <w:tcPr>
            <w:tcW w:w="5919" w:type="dxa"/>
            <w:shd w:val="clear" w:color="auto" w:fill="auto"/>
          </w:tcPr>
          <w:p w14:paraId="345E9D66" w14:textId="77777777" w:rsidR="00A80EB2" w:rsidRPr="00184040" w:rsidRDefault="00A80EB2" w:rsidP="009F68A4">
            <w:pPr>
              <w:tabs>
                <w:tab w:val="left" w:pos="567"/>
              </w:tabs>
              <w:autoSpaceDE w:val="0"/>
              <w:autoSpaceDN w:val="0"/>
              <w:adjustRightInd w:val="0"/>
              <w:spacing w:before="120" w:after="120"/>
              <w:rPr>
                <w:rFonts w:ascii="Segoe UI" w:hAnsi="Segoe UI" w:cs="Segoe UI"/>
              </w:rPr>
            </w:pPr>
            <w:r w:rsidRPr="00184040">
              <w:rPr>
                <w:rFonts w:ascii="Segoe UI" w:hAnsi="Segoe UI" w:cs="Segoe UI"/>
              </w:rPr>
              <w:t>John Apanowicz</w:t>
            </w:r>
          </w:p>
        </w:tc>
      </w:tr>
      <w:tr w:rsidR="00A80EB2" w:rsidRPr="00184040" w14:paraId="486F9003" w14:textId="77777777" w:rsidTr="009F68A4">
        <w:tc>
          <w:tcPr>
            <w:tcW w:w="2802" w:type="dxa"/>
            <w:shd w:val="clear" w:color="auto" w:fill="auto"/>
          </w:tcPr>
          <w:p w14:paraId="3927CA16" w14:textId="77777777" w:rsidR="00A80EB2" w:rsidRPr="00184040" w:rsidRDefault="00A80EB2" w:rsidP="009F68A4">
            <w:pPr>
              <w:spacing w:before="120" w:after="120"/>
              <w:rPr>
                <w:rFonts w:ascii="Segoe UI" w:hAnsi="Segoe UI" w:cs="Segoe UI"/>
                <w:b/>
                <w:lang w:val="en-AU" w:eastAsia="en-US"/>
              </w:rPr>
            </w:pPr>
            <w:r w:rsidRPr="00184040">
              <w:rPr>
                <w:rFonts w:ascii="Segoe UI" w:hAnsi="Segoe UI" w:cs="Segoe UI"/>
                <w:b/>
                <w:lang w:val="en-AU" w:eastAsia="en-US"/>
              </w:rPr>
              <w:t>Deputy Chair</w:t>
            </w:r>
          </w:p>
        </w:tc>
        <w:tc>
          <w:tcPr>
            <w:tcW w:w="5919" w:type="dxa"/>
            <w:shd w:val="clear" w:color="auto" w:fill="auto"/>
          </w:tcPr>
          <w:p w14:paraId="468070AE" w14:textId="77777777" w:rsidR="00A80EB2" w:rsidRPr="00184040" w:rsidRDefault="00A80EB2" w:rsidP="009F68A4">
            <w:pPr>
              <w:tabs>
                <w:tab w:val="left" w:pos="567"/>
              </w:tabs>
              <w:autoSpaceDE w:val="0"/>
              <w:autoSpaceDN w:val="0"/>
              <w:adjustRightInd w:val="0"/>
              <w:spacing w:before="120" w:after="120"/>
              <w:rPr>
                <w:rFonts w:ascii="Segoe UI" w:hAnsi="Segoe UI" w:cs="Segoe UI"/>
              </w:rPr>
            </w:pPr>
            <w:r w:rsidRPr="00184040">
              <w:rPr>
                <w:rFonts w:ascii="Segoe UI" w:hAnsi="Segoe UI" w:cs="Segoe UI"/>
              </w:rPr>
              <w:t>Christine Grace</w:t>
            </w:r>
          </w:p>
        </w:tc>
      </w:tr>
      <w:tr w:rsidR="00A80EB2" w:rsidRPr="00184040" w14:paraId="3D46A3D8" w14:textId="77777777" w:rsidTr="009F68A4">
        <w:tc>
          <w:tcPr>
            <w:tcW w:w="2802" w:type="dxa"/>
            <w:shd w:val="clear" w:color="auto" w:fill="auto"/>
          </w:tcPr>
          <w:p w14:paraId="7AF4A3E5" w14:textId="77777777" w:rsidR="00A80EB2" w:rsidRPr="00184040" w:rsidRDefault="00A80EB2" w:rsidP="009F68A4">
            <w:pPr>
              <w:spacing w:before="120" w:after="120"/>
              <w:rPr>
                <w:rFonts w:ascii="Segoe UI" w:hAnsi="Segoe UI" w:cs="Segoe UI"/>
                <w:b/>
                <w:lang w:val="en-AU" w:eastAsia="en-US"/>
              </w:rPr>
            </w:pPr>
            <w:r w:rsidRPr="00184040">
              <w:rPr>
                <w:rFonts w:ascii="Segoe UI" w:hAnsi="Segoe UI" w:cs="Segoe UI"/>
                <w:b/>
                <w:lang w:val="en-AU" w:eastAsia="en-US"/>
              </w:rPr>
              <w:t>Members</w:t>
            </w:r>
          </w:p>
        </w:tc>
        <w:tc>
          <w:tcPr>
            <w:tcW w:w="5919" w:type="dxa"/>
            <w:shd w:val="clear" w:color="auto" w:fill="auto"/>
          </w:tcPr>
          <w:p w14:paraId="16407C1C" w14:textId="77777777" w:rsidR="00A80EB2" w:rsidRPr="00184040" w:rsidRDefault="00A80EB2" w:rsidP="009F68A4">
            <w:pPr>
              <w:tabs>
                <w:tab w:val="left" w:pos="567"/>
              </w:tabs>
              <w:autoSpaceDE w:val="0"/>
              <w:autoSpaceDN w:val="0"/>
              <w:adjustRightInd w:val="0"/>
              <w:spacing w:before="120" w:after="120"/>
              <w:rPr>
                <w:rFonts w:ascii="Segoe UI" w:hAnsi="Segoe UI" w:cs="Segoe UI"/>
              </w:rPr>
            </w:pPr>
            <w:r w:rsidRPr="00184040">
              <w:rPr>
                <w:rFonts w:ascii="Segoe UI" w:hAnsi="Segoe UI" w:cs="Segoe UI"/>
              </w:rPr>
              <w:t xml:space="preserve">Hamish Todd </w:t>
            </w:r>
          </w:p>
          <w:p w14:paraId="42E5F1A6" w14:textId="77777777" w:rsidR="00A80EB2" w:rsidRPr="00184040" w:rsidRDefault="00A80EB2" w:rsidP="009F68A4">
            <w:pPr>
              <w:tabs>
                <w:tab w:val="left" w:pos="567"/>
              </w:tabs>
              <w:autoSpaceDE w:val="0"/>
              <w:autoSpaceDN w:val="0"/>
              <w:adjustRightInd w:val="0"/>
              <w:spacing w:before="120" w:after="120"/>
              <w:rPr>
                <w:rFonts w:ascii="Segoe UI" w:hAnsi="Segoe UI" w:cs="Segoe UI"/>
              </w:rPr>
            </w:pPr>
            <w:r w:rsidRPr="00184040">
              <w:rPr>
                <w:rFonts w:ascii="Segoe UI" w:hAnsi="Segoe UI" w:cs="Segoe UI"/>
              </w:rPr>
              <w:t xml:space="preserve">Chris Renner </w:t>
            </w:r>
          </w:p>
          <w:p w14:paraId="0A743EFB" w14:textId="77777777" w:rsidR="00A80EB2" w:rsidRPr="00184040" w:rsidRDefault="00A80EB2" w:rsidP="009F68A4">
            <w:pPr>
              <w:tabs>
                <w:tab w:val="left" w:pos="567"/>
              </w:tabs>
              <w:autoSpaceDE w:val="0"/>
              <w:autoSpaceDN w:val="0"/>
              <w:adjustRightInd w:val="0"/>
              <w:spacing w:before="120" w:after="120"/>
              <w:rPr>
                <w:rFonts w:ascii="Segoe UI" w:hAnsi="Segoe UI" w:cs="Segoe UI"/>
              </w:rPr>
            </w:pPr>
            <w:r w:rsidRPr="00184040">
              <w:rPr>
                <w:rFonts w:ascii="Segoe UI" w:hAnsi="Segoe UI" w:cs="Segoe UI"/>
              </w:rPr>
              <w:t xml:space="preserve">Wayne Rudd </w:t>
            </w:r>
          </w:p>
          <w:p w14:paraId="28A0D636" w14:textId="77777777" w:rsidR="00A80EB2" w:rsidRPr="00184040" w:rsidRDefault="00A80EB2" w:rsidP="009F68A4">
            <w:pPr>
              <w:tabs>
                <w:tab w:val="left" w:pos="567"/>
              </w:tabs>
              <w:autoSpaceDE w:val="0"/>
              <w:autoSpaceDN w:val="0"/>
              <w:adjustRightInd w:val="0"/>
              <w:spacing w:before="120" w:after="120"/>
              <w:rPr>
                <w:rFonts w:ascii="Segoe UI" w:hAnsi="Segoe UI" w:cs="Segoe UI"/>
              </w:rPr>
            </w:pPr>
            <w:r w:rsidRPr="00184040">
              <w:rPr>
                <w:rFonts w:ascii="Segoe UI" w:hAnsi="Segoe UI" w:cs="Segoe UI"/>
              </w:rPr>
              <w:t>Darren Hoskins</w:t>
            </w:r>
          </w:p>
        </w:tc>
      </w:tr>
      <w:tr w:rsidR="00A80EB2" w:rsidRPr="00184040" w14:paraId="5BDC8175" w14:textId="77777777" w:rsidTr="009F68A4">
        <w:tc>
          <w:tcPr>
            <w:tcW w:w="2802" w:type="dxa"/>
            <w:shd w:val="clear" w:color="auto" w:fill="auto"/>
          </w:tcPr>
          <w:p w14:paraId="5A086138" w14:textId="77777777" w:rsidR="00A80EB2" w:rsidRPr="00184040" w:rsidRDefault="00A80EB2" w:rsidP="009F68A4">
            <w:pPr>
              <w:spacing w:before="120" w:after="120"/>
              <w:rPr>
                <w:rFonts w:ascii="Segoe UI" w:hAnsi="Segoe UI" w:cs="Segoe UI"/>
                <w:b/>
                <w:lang w:val="en-AU" w:eastAsia="en-US"/>
              </w:rPr>
            </w:pPr>
            <w:r w:rsidRPr="00184040">
              <w:rPr>
                <w:rFonts w:ascii="Segoe UI" w:hAnsi="Segoe UI" w:cs="Segoe UI"/>
                <w:b/>
                <w:lang w:val="en-AU" w:eastAsia="en-US"/>
              </w:rPr>
              <w:t>Quorum</w:t>
            </w:r>
          </w:p>
        </w:tc>
        <w:tc>
          <w:tcPr>
            <w:tcW w:w="5919" w:type="dxa"/>
            <w:shd w:val="clear" w:color="auto" w:fill="auto"/>
          </w:tcPr>
          <w:p w14:paraId="0E8693B0" w14:textId="77777777" w:rsidR="00A80EB2" w:rsidRPr="00184040" w:rsidRDefault="00A80EB2" w:rsidP="009F68A4">
            <w:pPr>
              <w:spacing w:before="120" w:after="120"/>
              <w:rPr>
                <w:rFonts w:ascii="Segoe UI" w:hAnsi="Segoe UI" w:cs="Segoe UI"/>
                <w:lang w:val="en-AU" w:eastAsia="en-US"/>
              </w:rPr>
            </w:pPr>
            <w:r w:rsidRPr="00184040">
              <w:rPr>
                <w:rFonts w:ascii="Segoe UI" w:hAnsi="Segoe UI" w:cs="Segoe UI"/>
                <w:lang w:val="en-AU" w:eastAsia="en-US"/>
              </w:rPr>
              <w:t>3</w:t>
            </w:r>
          </w:p>
        </w:tc>
      </w:tr>
      <w:tr w:rsidR="00A80EB2" w:rsidRPr="00184040" w14:paraId="7481E2BA" w14:textId="77777777" w:rsidTr="009F68A4">
        <w:tc>
          <w:tcPr>
            <w:tcW w:w="2802" w:type="dxa"/>
            <w:shd w:val="clear" w:color="auto" w:fill="auto"/>
          </w:tcPr>
          <w:p w14:paraId="355F3A06" w14:textId="77777777" w:rsidR="00A80EB2" w:rsidRPr="00184040" w:rsidRDefault="00A80EB2" w:rsidP="009F68A4">
            <w:pPr>
              <w:spacing w:before="120" w:after="120"/>
              <w:rPr>
                <w:rFonts w:ascii="Segoe UI" w:hAnsi="Segoe UI" w:cs="Segoe UI"/>
                <w:b/>
                <w:lang w:val="en-AU" w:eastAsia="en-US"/>
              </w:rPr>
            </w:pPr>
            <w:r w:rsidRPr="00184040">
              <w:rPr>
                <w:rFonts w:ascii="Segoe UI" w:hAnsi="Segoe UI" w:cs="Segoe UI"/>
                <w:b/>
                <w:lang w:val="en-AU" w:eastAsia="en-US"/>
              </w:rPr>
              <w:t>Frequency of meeting</w:t>
            </w:r>
          </w:p>
        </w:tc>
        <w:tc>
          <w:tcPr>
            <w:tcW w:w="5919" w:type="dxa"/>
            <w:shd w:val="clear" w:color="auto" w:fill="auto"/>
          </w:tcPr>
          <w:p w14:paraId="2141CDD3" w14:textId="77777777" w:rsidR="00A80EB2" w:rsidRPr="00184040" w:rsidRDefault="00A80EB2" w:rsidP="009F68A4">
            <w:pPr>
              <w:spacing w:before="120" w:after="120"/>
              <w:rPr>
                <w:rFonts w:ascii="Segoe UI" w:hAnsi="Segoe UI" w:cs="Segoe UI"/>
                <w:lang w:val="en-AU" w:eastAsia="en-US"/>
              </w:rPr>
            </w:pPr>
            <w:r w:rsidRPr="00184040">
              <w:rPr>
                <w:rFonts w:ascii="Segoe UI" w:hAnsi="Segoe UI" w:cs="Segoe UI"/>
                <w:lang w:val="en-AU" w:eastAsia="en-US"/>
              </w:rPr>
              <w:t>TBD</w:t>
            </w:r>
          </w:p>
        </w:tc>
      </w:tr>
    </w:tbl>
    <w:p w14:paraId="35E3F9EC" w14:textId="77777777" w:rsidR="00A80EB2" w:rsidRDefault="00A80EB2" w:rsidP="00A80EB2">
      <w:pPr>
        <w:spacing w:before="120" w:after="120"/>
        <w:rPr>
          <w:rFonts w:ascii="Segoe UI" w:hAnsi="Segoe UI" w:cs="Segoe UI"/>
          <w:b/>
        </w:rPr>
      </w:pPr>
    </w:p>
    <w:p w14:paraId="05F7B26C" w14:textId="77777777" w:rsidR="00A80EB2" w:rsidRPr="00184040" w:rsidRDefault="00A80EB2" w:rsidP="00A80EB2">
      <w:pPr>
        <w:spacing w:before="120" w:after="120"/>
        <w:rPr>
          <w:rFonts w:ascii="Segoe UI" w:hAnsi="Segoe UI" w:cs="Segoe UI"/>
          <w:b/>
        </w:rPr>
      </w:pPr>
      <w:r w:rsidRPr="00184040">
        <w:rPr>
          <w:rFonts w:ascii="Segoe UI" w:hAnsi="Segoe UI" w:cs="Segoe UI"/>
          <w:b/>
        </w:rPr>
        <w:t>Area of focus</w:t>
      </w:r>
    </w:p>
    <w:p w14:paraId="0A848AFE" w14:textId="77777777" w:rsidR="00A80EB2" w:rsidRPr="00184040" w:rsidRDefault="00A80EB2" w:rsidP="00A80EB2">
      <w:pPr>
        <w:pStyle w:val="ListParagraph"/>
        <w:numPr>
          <w:ilvl w:val="0"/>
          <w:numId w:val="63"/>
        </w:numPr>
        <w:spacing w:before="120" w:after="120"/>
        <w:ind w:hanging="644"/>
        <w:jc w:val="both"/>
        <w:rPr>
          <w:rFonts w:ascii="Segoe UI" w:hAnsi="Segoe UI" w:cs="Segoe UI"/>
          <w:sz w:val="20"/>
          <w:szCs w:val="20"/>
        </w:rPr>
      </w:pPr>
      <w:r w:rsidRPr="00184040">
        <w:rPr>
          <w:rFonts w:ascii="Segoe UI" w:hAnsi="Segoe UI" w:cs="Segoe UI"/>
          <w:sz w:val="20"/>
          <w:szCs w:val="20"/>
        </w:rPr>
        <w:t>The role of a community board is to:</w:t>
      </w:r>
    </w:p>
    <w:p w14:paraId="19D4D6C4" w14:textId="77777777" w:rsidR="00A80EB2" w:rsidRPr="00184040" w:rsidRDefault="00A80EB2" w:rsidP="00A80EB2">
      <w:pPr>
        <w:numPr>
          <w:ilvl w:val="1"/>
          <w:numId w:val="64"/>
        </w:numPr>
        <w:tabs>
          <w:tab w:val="clear" w:pos="1417"/>
          <w:tab w:val="left" w:pos="1134"/>
        </w:tabs>
        <w:spacing w:before="120" w:after="120"/>
        <w:ind w:left="1134" w:hanging="567"/>
        <w:jc w:val="both"/>
        <w:rPr>
          <w:rFonts w:ascii="Segoe UI" w:hAnsi="Segoe UI" w:cs="Segoe UI"/>
        </w:rPr>
      </w:pPr>
      <w:r>
        <w:rPr>
          <w:rFonts w:ascii="Segoe UI" w:hAnsi="Segoe UI" w:cs="Segoe UI"/>
        </w:rPr>
        <w:t>r</w:t>
      </w:r>
      <w:r w:rsidRPr="00184040">
        <w:rPr>
          <w:rFonts w:ascii="Segoe UI" w:hAnsi="Segoe UI" w:cs="Segoe UI"/>
        </w:rPr>
        <w:t>epresent and act as an advocate for the interests of its community</w:t>
      </w:r>
    </w:p>
    <w:p w14:paraId="153FE24A" w14:textId="77777777" w:rsidR="00A80EB2" w:rsidRPr="00184040" w:rsidRDefault="00A80EB2" w:rsidP="00A80EB2">
      <w:pPr>
        <w:numPr>
          <w:ilvl w:val="1"/>
          <w:numId w:val="64"/>
        </w:numPr>
        <w:tabs>
          <w:tab w:val="clear" w:pos="1417"/>
          <w:tab w:val="num" w:pos="1134"/>
        </w:tabs>
        <w:spacing w:before="120" w:after="120"/>
        <w:ind w:left="1134" w:hanging="567"/>
        <w:jc w:val="both"/>
        <w:rPr>
          <w:rFonts w:ascii="Segoe UI" w:hAnsi="Segoe UI" w:cs="Segoe UI"/>
        </w:rPr>
      </w:pPr>
      <w:r>
        <w:rPr>
          <w:rFonts w:ascii="Segoe UI" w:hAnsi="Segoe UI" w:cs="Segoe UI"/>
        </w:rPr>
        <w:t>c</w:t>
      </w:r>
      <w:r w:rsidRPr="00184040">
        <w:rPr>
          <w:rFonts w:ascii="Segoe UI" w:hAnsi="Segoe UI" w:cs="Segoe UI"/>
        </w:rPr>
        <w:t>onsider and report on all matters referred to it by the territorial authority, or any matter of interest or concern to the community board</w:t>
      </w:r>
    </w:p>
    <w:p w14:paraId="4ED8F67E" w14:textId="77777777" w:rsidR="00A80EB2" w:rsidRPr="00184040" w:rsidRDefault="00A80EB2" w:rsidP="00A80EB2">
      <w:pPr>
        <w:numPr>
          <w:ilvl w:val="1"/>
          <w:numId w:val="64"/>
        </w:numPr>
        <w:tabs>
          <w:tab w:val="clear" w:pos="1417"/>
          <w:tab w:val="num" w:pos="1134"/>
        </w:tabs>
        <w:spacing w:before="120" w:after="120"/>
        <w:ind w:left="1134" w:hanging="567"/>
        <w:jc w:val="both"/>
        <w:rPr>
          <w:rFonts w:ascii="Segoe UI" w:hAnsi="Segoe UI" w:cs="Segoe UI"/>
        </w:rPr>
      </w:pPr>
      <w:r>
        <w:rPr>
          <w:rFonts w:ascii="Segoe UI" w:hAnsi="Segoe UI" w:cs="Segoe UI"/>
        </w:rPr>
        <w:t>m</w:t>
      </w:r>
      <w:r w:rsidRPr="00184040">
        <w:rPr>
          <w:rFonts w:ascii="Segoe UI" w:hAnsi="Segoe UI" w:cs="Segoe UI"/>
        </w:rPr>
        <w:t>aintain an overview of services provided by the territorial authority within the community</w:t>
      </w:r>
    </w:p>
    <w:p w14:paraId="74750FCB" w14:textId="77777777" w:rsidR="00A80EB2" w:rsidRPr="00184040" w:rsidRDefault="00A80EB2" w:rsidP="00A80EB2">
      <w:pPr>
        <w:numPr>
          <w:ilvl w:val="1"/>
          <w:numId w:val="64"/>
        </w:numPr>
        <w:tabs>
          <w:tab w:val="clear" w:pos="1417"/>
          <w:tab w:val="num" w:pos="1134"/>
        </w:tabs>
        <w:spacing w:before="120" w:after="120"/>
        <w:ind w:left="1134" w:hanging="567"/>
        <w:jc w:val="both"/>
        <w:rPr>
          <w:rFonts w:ascii="Segoe UI" w:hAnsi="Segoe UI" w:cs="Segoe UI"/>
        </w:rPr>
      </w:pPr>
      <w:r>
        <w:rPr>
          <w:rFonts w:ascii="Segoe UI" w:hAnsi="Segoe UI" w:cs="Segoe UI"/>
        </w:rPr>
        <w:lastRenderedPageBreak/>
        <w:t>p</w:t>
      </w:r>
      <w:r w:rsidRPr="00184040">
        <w:rPr>
          <w:rFonts w:ascii="Segoe UI" w:hAnsi="Segoe UI" w:cs="Segoe UI"/>
        </w:rPr>
        <w:t>repare an annual submission to the territorial authority for expenditure within the community</w:t>
      </w:r>
    </w:p>
    <w:p w14:paraId="49EBDEA6" w14:textId="77777777" w:rsidR="00A80EB2" w:rsidRPr="00184040" w:rsidRDefault="00A80EB2" w:rsidP="00A80EB2">
      <w:pPr>
        <w:numPr>
          <w:ilvl w:val="1"/>
          <w:numId w:val="64"/>
        </w:numPr>
        <w:tabs>
          <w:tab w:val="clear" w:pos="1417"/>
          <w:tab w:val="num" w:pos="1134"/>
        </w:tabs>
        <w:spacing w:before="120" w:after="120"/>
        <w:ind w:left="1134" w:hanging="567"/>
        <w:jc w:val="both"/>
        <w:rPr>
          <w:rFonts w:ascii="Segoe UI" w:hAnsi="Segoe UI" w:cs="Segoe UI"/>
        </w:rPr>
      </w:pPr>
      <w:r>
        <w:rPr>
          <w:rFonts w:ascii="Segoe UI" w:hAnsi="Segoe UI" w:cs="Segoe UI"/>
        </w:rPr>
        <w:t>c</w:t>
      </w:r>
      <w:r w:rsidRPr="00184040">
        <w:rPr>
          <w:rFonts w:ascii="Segoe UI" w:hAnsi="Segoe UI" w:cs="Segoe UI"/>
        </w:rPr>
        <w:t>ommunicate with community organisations and special interest groups within the community</w:t>
      </w:r>
      <w:r>
        <w:rPr>
          <w:rFonts w:ascii="Segoe UI" w:hAnsi="Segoe UI" w:cs="Segoe UI"/>
        </w:rPr>
        <w:t xml:space="preserve"> and</w:t>
      </w:r>
      <w:r w:rsidRPr="00184040">
        <w:rPr>
          <w:rFonts w:ascii="Segoe UI" w:hAnsi="Segoe UI" w:cs="Segoe UI"/>
        </w:rPr>
        <w:t xml:space="preserve"> undertake any other responsibilities that are delegated to it by the territorial authority.</w:t>
      </w:r>
    </w:p>
    <w:p w14:paraId="78C9628A" w14:textId="77777777" w:rsidR="00A80EB2" w:rsidRDefault="00A80EB2" w:rsidP="00A80EB2">
      <w:pPr>
        <w:spacing w:before="120" w:after="120"/>
        <w:jc w:val="both"/>
        <w:rPr>
          <w:rFonts w:ascii="Segoe UI" w:hAnsi="Segoe UI" w:cs="Segoe UI"/>
          <w:b/>
        </w:rPr>
      </w:pPr>
    </w:p>
    <w:p w14:paraId="60D638F9" w14:textId="77777777" w:rsidR="00A80EB2" w:rsidRPr="00184040" w:rsidRDefault="00A80EB2" w:rsidP="00A80EB2">
      <w:pPr>
        <w:spacing w:before="120" w:after="120"/>
        <w:jc w:val="both"/>
        <w:rPr>
          <w:rFonts w:ascii="Segoe UI" w:hAnsi="Segoe UI" w:cs="Segoe UI"/>
          <w:b/>
        </w:rPr>
      </w:pPr>
      <w:r w:rsidRPr="00184040">
        <w:rPr>
          <w:rFonts w:ascii="Segoe UI" w:hAnsi="Segoe UI" w:cs="Segoe UI"/>
          <w:b/>
        </w:rPr>
        <w:t>Delegations</w:t>
      </w:r>
    </w:p>
    <w:p w14:paraId="15549794" w14:textId="77777777" w:rsidR="00A80EB2" w:rsidRPr="00184040" w:rsidRDefault="00A80EB2" w:rsidP="00A80EB2">
      <w:pPr>
        <w:pStyle w:val="ListParagraph"/>
        <w:numPr>
          <w:ilvl w:val="0"/>
          <w:numId w:val="63"/>
        </w:numPr>
        <w:spacing w:before="120" w:after="120"/>
        <w:ind w:left="567" w:hanging="567"/>
        <w:jc w:val="both"/>
        <w:rPr>
          <w:rFonts w:ascii="Segoe UI" w:hAnsi="Segoe UI" w:cs="Segoe UI"/>
          <w:sz w:val="20"/>
          <w:szCs w:val="20"/>
        </w:rPr>
      </w:pPr>
      <w:r w:rsidRPr="00184040">
        <w:rPr>
          <w:rFonts w:ascii="Segoe UI" w:hAnsi="Segoe UI" w:cs="Segoe UI"/>
          <w:sz w:val="20"/>
          <w:szCs w:val="20"/>
        </w:rPr>
        <w:t>The community boards shall:</w:t>
      </w:r>
    </w:p>
    <w:p w14:paraId="6947CA8D" w14:textId="77777777" w:rsidR="00A80EB2" w:rsidRPr="00184040" w:rsidRDefault="00A80EB2" w:rsidP="00A80EB2">
      <w:pPr>
        <w:numPr>
          <w:ilvl w:val="1"/>
          <w:numId w:val="66"/>
        </w:numPr>
        <w:tabs>
          <w:tab w:val="clear" w:pos="1417"/>
          <w:tab w:val="num" w:pos="1134"/>
        </w:tabs>
        <w:spacing w:before="120" w:after="120"/>
        <w:ind w:left="1134" w:hanging="567"/>
        <w:jc w:val="both"/>
        <w:rPr>
          <w:rFonts w:ascii="Segoe UI" w:hAnsi="Segoe UI" w:cs="Segoe UI"/>
        </w:rPr>
      </w:pPr>
      <w:r>
        <w:rPr>
          <w:rFonts w:ascii="Segoe UI" w:hAnsi="Segoe UI" w:cs="Segoe UI"/>
        </w:rPr>
        <w:t>f</w:t>
      </w:r>
      <w:r w:rsidRPr="00184040">
        <w:rPr>
          <w:rFonts w:ascii="Segoe UI" w:hAnsi="Segoe UI" w:cs="Segoe UI"/>
        </w:rPr>
        <w:t xml:space="preserve">acilitate the Council’s consultation with local residents and community groups on local issues and local aspects of citywide issues including input into the Long-term Plan, Annual Plan, and policies that impact on the </w:t>
      </w:r>
      <w:r>
        <w:rPr>
          <w:rFonts w:ascii="Segoe UI" w:hAnsi="Segoe UI" w:cs="Segoe UI"/>
        </w:rPr>
        <w:t>b</w:t>
      </w:r>
      <w:r w:rsidRPr="00184040">
        <w:rPr>
          <w:rFonts w:ascii="Segoe UI" w:hAnsi="Segoe UI" w:cs="Segoe UI"/>
        </w:rPr>
        <w:t>oard’s area</w:t>
      </w:r>
    </w:p>
    <w:p w14:paraId="02326F80" w14:textId="77777777" w:rsidR="00A80EB2" w:rsidRPr="00184040" w:rsidRDefault="00A80EB2" w:rsidP="00A80EB2">
      <w:pPr>
        <w:numPr>
          <w:ilvl w:val="1"/>
          <w:numId w:val="66"/>
        </w:numPr>
        <w:tabs>
          <w:tab w:val="clear" w:pos="1417"/>
          <w:tab w:val="num" w:pos="1134"/>
        </w:tabs>
        <w:spacing w:before="120" w:after="120"/>
        <w:ind w:left="1134" w:hanging="567"/>
        <w:jc w:val="both"/>
        <w:rPr>
          <w:rFonts w:ascii="Segoe UI" w:hAnsi="Segoe UI" w:cs="Segoe UI"/>
        </w:rPr>
      </w:pPr>
      <w:r>
        <w:rPr>
          <w:rFonts w:ascii="Segoe UI" w:hAnsi="Segoe UI" w:cs="Segoe UI"/>
        </w:rPr>
        <w:t>e</w:t>
      </w:r>
      <w:r w:rsidRPr="00184040">
        <w:rPr>
          <w:rFonts w:ascii="Segoe UI" w:hAnsi="Segoe UI" w:cs="Segoe UI"/>
        </w:rPr>
        <w:t>ngage with council officers on local issues and levels of service, including infrastructural, recreational, community services and parks and gardens matters.</w:t>
      </w:r>
    </w:p>
    <w:p w14:paraId="63EC20AB" w14:textId="77777777" w:rsidR="00A80EB2" w:rsidRPr="00184040" w:rsidRDefault="00A80EB2" w:rsidP="00A80EB2">
      <w:pPr>
        <w:pStyle w:val="ListParagraph"/>
        <w:numPr>
          <w:ilvl w:val="0"/>
          <w:numId w:val="63"/>
        </w:numPr>
        <w:spacing w:before="120" w:after="120"/>
        <w:ind w:left="567" w:hanging="567"/>
        <w:jc w:val="both"/>
        <w:rPr>
          <w:rFonts w:ascii="Segoe UI" w:hAnsi="Segoe UI" w:cs="Segoe UI"/>
          <w:sz w:val="20"/>
          <w:szCs w:val="20"/>
        </w:rPr>
      </w:pPr>
      <w:r w:rsidRPr="00184040">
        <w:rPr>
          <w:rFonts w:ascii="Segoe UI" w:hAnsi="Segoe UI" w:cs="Segoe UI"/>
          <w:sz w:val="20"/>
          <w:szCs w:val="20"/>
        </w:rPr>
        <w:t xml:space="preserve">Council will consult with the </w:t>
      </w:r>
      <w:r>
        <w:rPr>
          <w:rFonts w:ascii="Segoe UI" w:hAnsi="Segoe UI" w:cs="Segoe UI"/>
          <w:sz w:val="20"/>
          <w:szCs w:val="20"/>
        </w:rPr>
        <w:t>b</w:t>
      </w:r>
      <w:r w:rsidRPr="00184040">
        <w:rPr>
          <w:rFonts w:ascii="Segoe UI" w:hAnsi="Segoe UI" w:cs="Segoe UI"/>
          <w:sz w:val="20"/>
          <w:szCs w:val="20"/>
        </w:rPr>
        <w:t xml:space="preserve">oard on issues that impact on the </w:t>
      </w:r>
      <w:r>
        <w:rPr>
          <w:rFonts w:ascii="Segoe UI" w:hAnsi="Segoe UI" w:cs="Segoe UI"/>
          <w:sz w:val="20"/>
          <w:szCs w:val="20"/>
        </w:rPr>
        <w:t>b</w:t>
      </w:r>
      <w:r w:rsidRPr="00184040">
        <w:rPr>
          <w:rFonts w:ascii="Segoe UI" w:hAnsi="Segoe UI" w:cs="Segoe UI"/>
          <w:sz w:val="20"/>
          <w:szCs w:val="20"/>
        </w:rPr>
        <w:t xml:space="preserve">oard’s area and allow sufficient time for the </w:t>
      </w:r>
      <w:r>
        <w:rPr>
          <w:rFonts w:ascii="Segoe UI" w:hAnsi="Segoe UI" w:cs="Segoe UI"/>
          <w:sz w:val="20"/>
          <w:szCs w:val="20"/>
        </w:rPr>
        <w:t>b</w:t>
      </w:r>
      <w:r w:rsidRPr="00184040">
        <w:rPr>
          <w:rFonts w:ascii="Segoe UI" w:hAnsi="Segoe UI" w:cs="Segoe UI"/>
          <w:sz w:val="20"/>
          <w:szCs w:val="20"/>
        </w:rPr>
        <w:t>oard’s comments to be considered before a decision is made.</w:t>
      </w:r>
    </w:p>
    <w:p w14:paraId="74AE2F8A" w14:textId="77777777" w:rsidR="00A80EB2" w:rsidRPr="00184040" w:rsidRDefault="00A80EB2" w:rsidP="00A80EB2">
      <w:pPr>
        <w:pStyle w:val="ListParagraph"/>
        <w:numPr>
          <w:ilvl w:val="0"/>
          <w:numId w:val="63"/>
        </w:numPr>
        <w:spacing w:before="120" w:after="120"/>
        <w:ind w:left="567" w:hanging="567"/>
        <w:jc w:val="both"/>
        <w:rPr>
          <w:rFonts w:ascii="Segoe UI" w:hAnsi="Segoe UI" w:cs="Segoe UI"/>
          <w:sz w:val="20"/>
          <w:szCs w:val="20"/>
        </w:rPr>
      </w:pPr>
      <w:r w:rsidRPr="00184040">
        <w:rPr>
          <w:rFonts w:ascii="Segoe UI" w:hAnsi="Segoe UI" w:cs="Segoe UI"/>
          <w:sz w:val="20"/>
          <w:szCs w:val="20"/>
        </w:rPr>
        <w:t>The community board has responsibility for and authority to:</w:t>
      </w:r>
    </w:p>
    <w:p w14:paraId="5962B5CC" w14:textId="77777777" w:rsidR="00A80EB2" w:rsidRPr="00184040" w:rsidRDefault="00A80EB2" w:rsidP="00A80EB2">
      <w:pPr>
        <w:numPr>
          <w:ilvl w:val="1"/>
          <w:numId w:val="65"/>
        </w:numPr>
        <w:tabs>
          <w:tab w:val="clear" w:pos="1417"/>
          <w:tab w:val="num" w:pos="1134"/>
        </w:tabs>
        <w:spacing w:before="120" w:after="120"/>
        <w:ind w:left="1134" w:hanging="567"/>
        <w:jc w:val="both"/>
        <w:rPr>
          <w:rFonts w:ascii="Segoe UI" w:hAnsi="Segoe UI" w:cs="Segoe UI"/>
        </w:rPr>
      </w:pPr>
      <w:r>
        <w:rPr>
          <w:rFonts w:ascii="Segoe UI" w:hAnsi="Segoe UI" w:cs="Segoe UI"/>
        </w:rPr>
        <w:t>m</w:t>
      </w:r>
      <w:r w:rsidRPr="00184040">
        <w:rPr>
          <w:rFonts w:ascii="Segoe UI" w:hAnsi="Segoe UI" w:cs="Segoe UI"/>
        </w:rPr>
        <w:t xml:space="preserve">ake submissions (as a community board) to any organisation (including submissions on resource consents notified by the Greater Wellington Regional Council and Wellington City Council) relating to matters of interest to the </w:t>
      </w:r>
      <w:r>
        <w:rPr>
          <w:rFonts w:ascii="Segoe UI" w:hAnsi="Segoe UI" w:cs="Segoe UI"/>
        </w:rPr>
        <w:t>b</w:t>
      </w:r>
      <w:r w:rsidRPr="00184040">
        <w:rPr>
          <w:rFonts w:ascii="Segoe UI" w:hAnsi="Segoe UI" w:cs="Segoe UI"/>
        </w:rPr>
        <w:t xml:space="preserve">oard in respect of the </w:t>
      </w:r>
      <w:r>
        <w:rPr>
          <w:rFonts w:ascii="Segoe UI" w:hAnsi="Segoe UI" w:cs="Segoe UI"/>
        </w:rPr>
        <w:t>b</w:t>
      </w:r>
      <w:r w:rsidRPr="00184040">
        <w:rPr>
          <w:rFonts w:ascii="Segoe UI" w:hAnsi="Segoe UI" w:cs="Segoe UI"/>
        </w:rPr>
        <w:t>oard’s area (a copy of any such submission is to be given to the Council’s chief executive)</w:t>
      </w:r>
    </w:p>
    <w:p w14:paraId="3AE525E8" w14:textId="77777777" w:rsidR="00A80EB2" w:rsidRPr="00184040" w:rsidRDefault="00A80EB2" w:rsidP="00A80EB2">
      <w:pPr>
        <w:numPr>
          <w:ilvl w:val="1"/>
          <w:numId w:val="65"/>
        </w:numPr>
        <w:tabs>
          <w:tab w:val="clear" w:pos="1417"/>
          <w:tab w:val="num" w:pos="1134"/>
        </w:tabs>
        <w:spacing w:before="120" w:after="120"/>
        <w:ind w:left="1134" w:hanging="567"/>
        <w:jc w:val="both"/>
        <w:rPr>
          <w:rFonts w:ascii="Segoe UI" w:hAnsi="Segoe UI" w:cs="Segoe UI"/>
        </w:rPr>
      </w:pPr>
      <w:r>
        <w:rPr>
          <w:rFonts w:ascii="Segoe UI" w:hAnsi="Segoe UI" w:cs="Segoe UI"/>
        </w:rPr>
        <w:t>r</w:t>
      </w:r>
      <w:r w:rsidRPr="00184040">
        <w:rPr>
          <w:rFonts w:ascii="Segoe UI" w:hAnsi="Segoe UI" w:cs="Segoe UI"/>
        </w:rPr>
        <w:t>epresent the interests of the community at Council, committee or subcommittee meetings when a motion under debate relates to a matter that the board considers of particular interest to the residents within its community</w:t>
      </w:r>
    </w:p>
    <w:p w14:paraId="03EC041C" w14:textId="77777777" w:rsidR="00A80EB2" w:rsidRPr="00184040" w:rsidRDefault="00A80EB2" w:rsidP="00A80EB2">
      <w:pPr>
        <w:numPr>
          <w:ilvl w:val="1"/>
          <w:numId w:val="65"/>
        </w:numPr>
        <w:tabs>
          <w:tab w:val="clear" w:pos="1417"/>
          <w:tab w:val="num" w:pos="1134"/>
        </w:tabs>
        <w:spacing w:before="120" w:after="120"/>
        <w:ind w:left="1134" w:hanging="567"/>
        <w:jc w:val="both"/>
        <w:rPr>
          <w:rFonts w:ascii="Segoe UI" w:hAnsi="Segoe UI" w:cs="Segoe UI"/>
        </w:rPr>
      </w:pPr>
      <w:r>
        <w:rPr>
          <w:rFonts w:ascii="Segoe UI" w:hAnsi="Segoe UI" w:cs="Segoe UI"/>
        </w:rPr>
        <w:t>d</w:t>
      </w:r>
      <w:r w:rsidRPr="00184040">
        <w:rPr>
          <w:rFonts w:ascii="Segoe UI" w:hAnsi="Segoe UI" w:cs="Segoe UI"/>
        </w:rPr>
        <w:t xml:space="preserve">etermine expenditure of funds allocated by Council to the </w:t>
      </w:r>
      <w:r>
        <w:rPr>
          <w:rFonts w:ascii="Segoe UI" w:hAnsi="Segoe UI" w:cs="Segoe UI"/>
        </w:rPr>
        <w:t>b</w:t>
      </w:r>
      <w:r w:rsidRPr="00184040">
        <w:rPr>
          <w:rFonts w:ascii="Segoe UI" w:hAnsi="Segoe UI" w:cs="Segoe UI"/>
        </w:rPr>
        <w:t>oard for specific purposes</w:t>
      </w:r>
    </w:p>
    <w:p w14:paraId="10665CF3" w14:textId="77777777" w:rsidR="00A80EB2" w:rsidRPr="00184040" w:rsidRDefault="00A80EB2" w:rsidP="00A80EB2">
      <w:pPr>
        <w:numPr>
          <w:ilvl w:val="1"/>
          <w:numId w:val="65"/>
        </w:numPr>
        <w:tabs>
          <w:tab w:val="clear" w:pos="1417"/>
          <w:tab w:val="num" w:pos="1134"/>
        </w:tabs>
        <w:spacing w:before="120" w:after="120"/>
        <w:ind w:left="1134" w:hanging="567"/>
        <w:jc w:val="both"/>
        <w:rPr>
          <w:rFonts w:ascii="Segoe UI" w:hAnsi="Segoe UI" w:cs="Segoe UI"/>
        </w:rPr>
      </w:pPr>
      <w:r>
        <w:rPr>
          <w:rFonts w:ascii="Segoe UI" w:hAnsi="Segoe UI" w:cs="Segoe UI"/>
        </w:rPr>
        <w:t>c</w:t>
      </w:r>
      <w:r w:rsidRPr="00184040">
        <w:rPr>
          <w:rFonts w:ascii="Segoe UI" w:hAnsi="Segoe UI" w:cs="Segoe UI"/>
        </w:rPr>
        <w:t xml:space="preserve">onsider matters referred to it by officers, the Council, its committees or subcommittees, including reports relating to the provision of council services within the </w:t>
      </w:r>
      <w:r>
        <w:rPr>
          <w:rFonts w:ascii="Segoe UI" w:hAnsi="Segoe UI" w:cs="Segoe UI"/>
        </w:rPr>
        <w:t>b</w:t>
      </w:r>
      <w:r w:rsidRPr="00184040">
        <w:rPr>
          <w:rFonts w:ascii="Segoe UI" w:hAnsi="Segoe UI" w:cs="Segoe UI"/>
        </w:rPr>
        <w:t>oard’s area, and make submissions or recommendations in response to those matters as appropriate. This will include:</w:t>
      </w:r>
    </w:p>
    <w:p w14:paraId="42088149" w14:textId="77777777" w:rsidR="00A80EB2" w:rsidRPr="00184040" w:rsidRDefault="00A80EB2" w:rsidP="00A80EB2">
      <w:pPr>
        <w:pStyle w:val="Default"/>
        <w:numPr>
          <w:ilvl w:val="1"/>
          <w:numId w:val="67"/>
        </w:numPr>
        <w:tabs>
          <w:tab w:val="clear" w:pos="1417"/>
          <w:tab w:val="num" w:pos="1701"/>
        </w:tabs>
        <w:spacing w:before="120" w:after="120"/>
        <w:ind w:left="1701" w:hanging="567"/>
        <w:contextualSpacing/>
        <w:jc w:val="both"/>
        <w:rPr>
          <w:rFonts w:ascii="Segoe UI" w:hAnsi="Segoe UI" w:cs="Segoe UI"/>
          <w:color w:val="auto"/>
          <w:sz w:val="20"/>
          <w:szCs w:val="20"/>
          <w:lang w:val="en-GB"/>
        </w:rPr>
      </w:pPr>
      <w:r>
        <w:rPr>
          <w:rFonts w:ascii="Segoe UI" w:hAnsi="Segoe UI" w:cs="Segoe UI"/>
          <w:color w:val="auto"/>
          <w:sz w:val="20"/>
          <w:szCs w:val="20"/>
          <w:lang w:val="en-GB"/>
        </w:rPr>
        <w:t>m</w:t>
      </w:r>
      <w:r w:rsidRPr="00184040">
        <w:rPr>
          <w:rFonts w:ascii="Segoe UI" w:hAnsi="Segoe UI" w:cs="Segoe UI"/>
          <w:color w:val="auto"/>
          <w:sz w:val="20"/>
          <w:szCs w:val="20"/>
          <w:lang w:val="en-GB"/>
        </w:rPr>
        <w:t>onitoring and keeping the Council informed of community aspirations and the level of satisfaction with services provided</w:t>
      </w:r>
    </w:p>
    <w:p w14:paraId="5B54B166" w14:textId="77777777" w:rsidR="00A80EB2" w:rsidRPr="00184040" w:rsidRDefault="00A80EB2" w:rsidP="00A80EB2">
      <w:pPr>
        <w:pStyle w:val="Default"/>
        <w:numPr>
          <w:ilvl w:val="1"/>
          <w:numId w:val="67"/>
        </w:numPr>
        <w:tabs>
          <w:tab w:val="clear" w:pos="1417"/>
          <w:tab w:val="num" w:pos="1701"/>
        </w:tabs>
        <w:spacing w:before="120" w:after="120"/>
        <w:ind w:left="1701" w:hanging="567"/>
        <w:contextualSpacing/>
        <w:jc w:val="both"/>
        <w:rPr>
          <w:rFonts w:ascii="Segoe UI" w:hAnsi="Segoe UI" w:cs="Segoe UI"/>
          <w:color w:val="auto"/>
          <w:sz w:val="20"/>
          <w:szCs w:val="20"/>
          <w:lang w:val="en-GB"/>
        </w:rPr>
      </w:pPr>
      <w:r>
        <w:rPr>
          <w:rFonts w:ascii="Segoe UI" w:hAnsi="Segoe UI" w:cs="Segoe UI"/>
          <w:color w:val="auto"/>
          <w:sz w:val="20"/>
          <w:szCs w:val="20"/>
          <w:lang w:val="en-GB"/>
        </w:rPr>
        <w:t>p</w:t>
      </w:r>
      <w:r w:rsidRPr="00184040">
        <w:rPr>
          <w:rFonts w:ascii="Segoe UI" w:hAnsi="Segoe UI" w:cs="Segoe UI"/>
          <w:color w:val="auto"/>
          <w:sz w:val="20"/>
          <w:szCs w:val="20"/>
          <w:lang w:val="en-GB"/>
        </w:rPr>
        <w:t>roviding input to the Council’s Long-term and Annual Plans</w:t>
      </w:r>
    </w:p>
    <w:p w14:paraId="5B2674C3" w14:textId="77777777" w:rsidR="00A80EB2" w:rsidRPr="00184040" w:rsidRDefault="00A80EB2" w:rsidP="00A80EB2">
      <w:pPr>
        <w:pStyle w:val="Default"/>
        <w:numPr>
          <w:ilvl w:val="1"/>
          <w:numId w:val="67"/>
        </w:numPr>
        <w:tabs>
          <w:tab w:val="clear" w:pos="1417"/>
          <w:tab w:val="num" w:pos="1701"/>
        </w:tabs>
        <w:spacing w:before="120" w:after="120"/>
        <w:ind w:left="1701" w:hanging="567"/>
        <w:contextualSpacing/>
        <w:jc w:val="both"/>
        <w:rPr>
          <w:rFonts w:ascii="Segoe UI" w:hAnsi="Segoe UI" w:cs="Segoe UI"/>
          <w:color w:val="auto"/>
          <w:sz w:val="20"/>
          <w:szCs w:val="20"/>
          <w:lang w:val="en-GB"/>
        </w:rPr>
      </w:pPr>
      <w:r>
        <w:rPr>
          <w:rFonts w:ascii="Segoe UI" w:hAnsi="Segoe UI" w:cs="Segoe UI"/>
          <w:color w:val="auto"/>
          <w:sz w:val="20"/>
          <w:szCs w:val="20"/>
          <w:lang w:val="en-GB"/>
        </w:rPr>
        <w:t>p</w:t>
      </w:r>
      <w:r w:rsidRPr="00184040">
        <w:rPr>
          <w:rFonts w:ascii="Segoe UI" w:hAnsi="Segoe UI" w:cs="Segoe UI"/>
          <w:color w:val="auto"/>
          <w:sz w:val="20"/>
          <w:szCs w:val="20"/>
          <w:lang w:val="en-GB"/>
        </w:rPr>
        <w:t xml:space="preserve">roviding input to proposed District Plan changes that impact on the </w:t>
      </w:r>
      <w:r>
        <w:rPr>
          <w:rFonts w:ascii="Segoe UI" w:hAnsi="Segoe UI" w:cs="Segoe UI"/>
          <w:color w:val="auto"/>
          <w:sz w:val="20"/>
          <w:szCs w:val="20"/>
          <w:lang w:val="en-GB"/>
        </w:rPr>
        <w:t>b</w:t>
      </w:r>
      <w:r w:rsidRPr="00184040">
        <w:rPr>
          <w:rFonts w:ascii="Segoe UI" w:hAnsi="Segoe UI" w:cs="Segoe UI"/>
          <w:color w:val="auto"/>
          <w:sz w:val="20"/>
          <w:szCs w:val="20"/>
          <w:lang w:val="en-GB"/>
        </w:rPr>
        <w:t>oard’s area</w:t>
      </w:r>
    </w:p>
    <w:p w14:paraId="6D5A4D74" w14:textId="77777777" w:rsidR="00A80EB2" w:rsidRPr="00184040" w:rsidRDefault="00A80EB2" w:rsidP="00A80EB2">
      <w:pPr>
        <w:pStyle w:val="Default"/>
        <w:numPr>
          <w:ilvl w:val="1"/>
          <w:numId w:val="67"/>
        </w:numPr>
        <w:tabs>
          <w:tab w:val="clear" w:pos="1417"/>
          <w:tab w:val="num" w:pos="1701"/>
        </w:tabs>
        <w:spacing w:before="120" w:after="120"/>
        <w:ind w:left="1701" w:hanging="567"/>
        <w:contextualSpacing/>
        <w:jc w:val="both"/>
        <w:rPr>
          <w:rFonts w:ascii="Segoe UI" w:hAnsi="Segoe UI" w:cs="Segoe UI"/>
          <w:color w:val="auto"/>
          <w:sz w:val="20"/>
          <w:szCs w:val="20"/>
          <w:lang w:val="en-GB"/>
        </w:rPr>
      </w:pPr>
      <w:r>
        <w:rPr>
          <w:rFonts w:ascii="Segoe UI" w:hAnsi="Segoe UI" w:cs="Segoe UI"/>
          <w:color w:val="auto"/>
          <w:sz w:val="20"/>
          <w:szCs w:val="20"/>
          <w:lang w:val="en-GB"/>
        </w:rPr>
        <w:t>p</w:t>
      </w:r>
      <w:r w:rsidRPr="00184040">
        <w:rPr>
          <w:rFonts w:ascii="Segoe UI" w:hAnsi="Segoe UI" w:cs="Segoe UI"/>
          <w:color w:val="auto"/>
          <w:sz w:val="20"/>
          <w:szCs w:val="20"/>
          <w:lang w:val="en-GB"/>
        </w:rPr>
        <w:t>roviding input to strategies, policies and plans</w:t>
      </w:r>
    </w:p>
    <w:p w14:paraId="3C5A5B91" w14:textId="77777777" w:rsidR="00A80EB2" w:rsidRPr="00184040" w:rsidRDefault="00A80EB2" w:rsidP="00A80EB2">
      <w:pPr>
        <w:pStyle w:val="Default"/>
        <w:numPr>
          <w:ilvl w:val="1"/>
          <w:numId w:val="67"/>
        </w:numPr>
        <w:tabs>
          <w:tab w:val="clear" w:pos="1417"/>
          <w:tab w:val="num" w:pos="1701"/>
        </w:tabs>
        <w:spacing w:before="120" w:after="120"/>
        <w:ind w:left="1701" w:hanging="567"/>
        <w:contextualSpacing/>
        <w:jc w:val="both"/>
        <w:rPr>
          <w:rFonts w:ascii="Segoe UI" w:hAnsi="Segoe UI" w:cs="Segoe UI"/>
          <w:color w:val="auto"/>
          <w:sz w:val="20"/>
          <w:szCs w:val="20"/>
          <w:lang w:val="en-GB"/>
        </w:rPr>
      </w:pPr>
      <w:r>
        <w:rPr>
          <w:rFonts w:ascii="Segoe UI" w:hAnsi="Segoe UI" w:cs="Segoe UI"/>
          <w:color w:val="auto"/>
          <w:sz w:val="20"/>
          <w:szCs w:val="20"/>
          <w:lang w:val="en-GB"/>
        </w:rPr>
        <w:t>p</w:t>
      </w:r>
      <w:r w:rsidRPr="00184040">
        <w:rPr>
          <w:rFonts w:ascii="Segoe UI" w:hAnsi="Segoe UI" w:cs="Segoe UI"/>
          <w:color w:val="auto"/>
          <w:sz w:val="20"/>
          <w:szCs w:val="20"/>
          <w:lang w:val="en-GB"/>
        </w:rPr>
        <w:t xml:space="preserve">roviding input to bylaw changes that impact on the </w:t>
      </w:r>
      <w:r>
        <w:rPr>
          <w:rFonts w:ascii="Segoe UI" w:hAnsi="Segoe UI" w:cs="Segoe UI"/>
          <w:color w:val="auto"/>
          <w:sz w:val="20"/>
          <w:szCs w:val="20"/>
          <w:lang w:val="en-GB"/>
        </w:rPr>
        <w:t>b</w:t>
      </w:r>
      <w:r w:rsidRPr="00184040">
        <w:rPr>
          <w:rFonts w:ascii="Segoe UI" w:hAnsi="Segoe UI" w:cs="Segoe UI"/>
          <w:color w:val="auto"/>
          <w:sz w:val="20"/>
          <w:szCs w:val="20"/>
          <w:lang w:val="en-GB"/>
        </w:rPr>
        <w:t>oard’s area</w:t>
      </w:r>
      <w:r>
        <w:rPr>
          <w:rFonts w:ascii="Segoe UI" w:hAnsi="Segoe UI" w:cs="Segoe UI"/>
          <w:color w:val="auto"/>
          <w:sz w:val="20"/>
          <w:szCs w:val="20"/>
          <w:lang w:val="en-GB"/>
        </w:rPr>
        <w:t>.</w:t>
      </w:r>
    </w:p>
    <w:p w14:paraId="7177B066" w14:textId="77777777" w:rsidR="00A80EB2" w:rsidRPr="00184040" w:rsidRDefault="00A80EB2" w:rsidP="00A80EB2">
      <w:pPr>
        <w:numPr>
          <w:ilvl w:val="1"/>
          <w:numId w:val="65"/>
        </w:numPr>
        <w:tabs>
          <w:tab w:val="clear" w:pos="1417"/>
          <w:tab w:val="num" w:pos="1134"/>
        </w:tabs>
        <w:spacing w:before="120" w:after="120"/>
        <w:ind w:left="1134" w:hanging="567"/>
        <w:jc w:val="both"/>
        <w:rPr>
          <w:rFonts w:ascii="Segoe UI" w:hAnsi="Segoe UI" w:cs="Segoe UI"/>
        </w:rPr>
      </w:pPr>
      <w:r>
        <w:rPr>
          <w:rFonts w:ascii="Segoe UI" w:hAnsi="Segoe UI" w:cs="Segoe UI"/>
        </w:rPr>
        <w:t>p</w:t>
      </w:r>
      <w:r w:rsidRPr="00184040">
        <w:rPr>
          <w:rFonts w:ascii="Segoe UI" w:hAnsi="Segoe UI" w:cs="Segoe UI"/>
        </w:rPr>
        <w:t xml:space="preserve">rovide input (whether from the full </w:t>
      </w:r>
      <w:r>
        <w:rPr>
          <w:rFonts w:ascii="Segoe UI" w:hAnsi="Segoe UI" w:cs="Segoe UI"/>
        </w:rPr>
        <w:t>b</w:t>
      </w:r>
      <w:r w:rsidRPr="00184040">
        <w:rPr>
          <w:rFonts w:ascii="Segoe UI" w:hAnsi="Segoe UI" w:cs="Segoe UI"/>
        </w:rPr>
        <w:t xml:space="preserve">oard, a subcommittee of the </w:t>
      </w:r>
      <w:r>
        <w:rPr>
          <w:rFonts w:ascii="Segoe UI" w:hAnsi="Segoe UI" w:cs="Segoe UI"/>
        </w:rPr>
        <w:t>b</w:t>
      </w:r>
      <w:r w:rsidRPr="00184040">
        <w:rPr>
          <w:rFonts w:ascii="Segoe UI" w:hAnsi="Segoe UI" w:cs="Segoe UI"/>
        </w:rPr>
        <w:t>oard, or a nominated board member/s) to officers on the following matters:</w:t>
      </w:r>
    </w:p>
    <w:p w14:paraId="17B73A62" w14:textId="77777777" w:rsidR="00A80EB2" w:rsidRPr="00184040" w:rsidRDefault="00A80EB2" w:rsidP="00A80EB2">
      <w:pPr>
        <w:pStyle w:val="Default"/>
        <w:numPr>
          <w:ilvl w:val="1"/>
          <w:numId w:val="68"/>
        </w:numPr>
        <w:tabs>
          <w:tab w:val="clear" w:pos="1417"/>
          <w:tab w:val="num" w:pos="1701"/>
        </w:tabs>
        <w:spacing w:before="120" w:after="120"/>
        <w:ind w:left="1701" w:hanging="567"/>
        <w:contextualSpacing/>
        <w:jc w:val="both"/>
        <w:rPr>
          <w:rFonts w:ascii="Segoe UI" w:hAnsi="Segoe UI" w:cs="Segoe UI"/>
          <w:color w:val="auto"/>
          <w:sz w:val="20"/>
          <w:szCs w:val="20"/>
          <w:lang w:val="en-GB"/>
        </w:rPr>
      </w:pPr>
      <w:r>
        <w:rPr>
          <w:rFonts w:ascii="Segoe UI" w:hAnsi="Segoe UI" w:cs="Segoe UI"/>
          <w:color w:val="auto"/>
          <w:sz w:val="20"/>
          <w:szCs w:val="20"/>
          <w:lang w:val="en-GB"/>
        </w:rPr>
        <w:t>l</w:t>
      </w:r>
      <w:r w:rsidRPr="00184040">
        <w:rPr>
          <w:rFonts w:ascii="Segoe UI" w:hAnsi="Segoe UI" w:cs="Segoe UI"/>
          <w:color w:val="auto"/>
          <w:sz w:val="20"/>
          <w:szCs w:val="20"/>
          <w:lang w:val="en-GB"/>
        </w:rPr>
        <w:t>ocal road work priorities</w:t>
      </w:r>
    </w:p>
    <w:p w14:paraId="6B4788DB" w14:textId="77777777" w:rsidR="00A80EB2" w:rsidRPr="00184040" w:rsidRDefault="00A80EB2" w:rsidP="00A80EB2">
      <w:pPr>
        <w:pStyle w:val="Default"/>
        <w:numPr>
          <w:ilvl w:val="1"/>
          <w:numId w:val="68"/>
        </w:numPr>
        <w:tabs>
          <w:tab w:val="clear" w:pos="1417"/>
          <w:tab w:val="num" w:pos="1701"/>
        </w:tabs>
        <w:spacing w:before="120" w:after="120"/>
        <w:ind w:left="1701" w:hanging="567"/>
        <w:contextualSpacing/>
        <w:jc w:val="both"/>
        <w:rPr>
          <w:rFonts w:ascii="Segoe UI" w:hAnsi="Segoe UI" w:cs="Segoe UI"/>
          <w:color w:val="auto"/>
          <w:sz w:val="20"/>
          <w:szCs w:val="20"/>
          <w:lang w:val="en-GB"/>
        </w:rPr>
      </w:pPr>
      <w:r>
        <w:rPr>
          <w:rFonts w:ascii="Segoe UI" w:hAnsi="Segoe UI" w:cs="Segoe UI"/>
          <w:color w:val="auto"/>
          <w:sz w:val="20"/>
          <w:szCs w:val="20"/>
          <w:lang w:val="en-GB"/>
        </w:rPr>
        <w:lastRenderedPageBreak/>
        <w:t>t</w:t>
      </w:r>
      <w:r w:rsidRPr="00184040">
        <w:rPr>
          <w:rFonts w:ascii="Segoe UI" w:hAnsi="Segoe UI" w:cs="Segoe UI"/>
          <w:color w:val="auto"/>
          <w:sz w:val="20"/>
          <w:szCs w:val="20"/>
          <w:lang w:val="en-GB"/>
        </w:rPr>
        <w:t>raffic management issues (such as traffic calming measures, pedestrian crossing, street lighting, etc.)</w:t>
      </w:r>
    </w:p>
    <w:p w14:paraId="325A2FCC" w14:textId="77777777" w:rsidR="00A80EB2" w:rsidRPr="00184040" w:rsidRDefault="00A80EB2" w:rsidP="00A80EB2">
      <w:pPr>
        <w:pStyle w:val="Default"/>
        <w:numPr>
          <w:ilvl w:val="1"/>
          <w:numId w:val="68"/>
        </w:numPr>
        <w:tabs>
          <w:tab w:val="clear" w:pos="1417"/>
          <w:tab w:val="num" w:pos="1701"/>
        </w:tabs>
        <w:spacing w:before="120" w:after="120"/>
        <w:ind w:left="1701" w:hanging="567"/>
        <w:contextualSpacing/>
        <w:jc w:val="both"/>
        <w:rPr>
          <w:rFonts w:ascii="Segoe UI" w:hAnsi="Segoe UI" w:cs="Segoe UI"/>
          <w:color w:val="auto"/>
          <w:sz w:val="20"/>
          <w:szCs w:val="20"/>
          <w:lang w:val="en-GB"/>
        </w:rPr>
      </w:pPr>
      <w:r w:rsidRPr="00184040">
        <w:rPr>
          <w:rFonts w:ascii="Segoe UI" w:hAnsi="Segoe UI" w:cs="Segoe UI"/>
          <w:color w:val="auto"/>
          <w:sz w:val="20"/>
          <w:szCs w:val="20"/>
          <w:lang w:val="en-GB"/>
        </w:rPr>
        <w:t>Street facilities management (such as taxi</w:t>
      </w:r>
      <w:r>
        <w:rPr>
          <w:rFonts w:ascii="Segoe UI" w:hAnsi="Segoe UI" w:cs="Segoe UI"/>
          <w:color w:val="auto"/>
          <w:sz w:val="20"/>
          <w:szCs w:val="20"/>
          <w:lang w:val="en-GB"/>
        </w:rPr>
        <w:t xml:space="preserve"> </w:t>
      </w:r>
      <w:r w:rsidRPr="00184040">
        <w:rPr>
          <w:rFonts w:ascii="Segoe UI" w:hAnsi="Segoe UI" w:cs="Segoe UI"/>
          <w:color w:val="auto"/>
          <w:sz w:val="20"/>
          <w:szCs w:val="20"/>
          <w:lang w:val="en-GB"/>
        </w:rPr>
        <w:t>stands, bus stops, bicycle stands, etc.)</w:t>
      </w:r>
    </w:p>
    <w:p w14:paraId="48E870DD" w14:textId="77777777" w:rsidR="00A80EB2" w:rsidRPr="00184040" w:rsidRDefault="00A80EB2" w:rsidP="00A80EB2">
      <w:pPr>
        <w:pStyle w:val="Default"/>
        <w:numPr>
          <w:ilvl w:val="1"/>
          <w:numId w:val="68"/>
        </w:numPr>
        <w:tabs>
          <w:tab w:val="clear" w:pos="1417"/>
          <w:tab w:val="num" w:pos="1701"/>
        </w:tabs>
        <w:spacing w:before="120" w:after="120"/>
        <w:ind w:left="1701" w:hanging="567"/>
        <w:contextualSpacing/>
        <w:jc w:val="both"/>
        <w:rPr>
          <w:rFonts w:ascii="Segoe UI" w:hAnsi="Segoe UI" w:cs="Segoe UI"/>
          <w:color w:val="auto"/>
          <w:sz w:val="20"/>
          <w:szCs w:val="20"/>
          <w:lang w:val="en-GB"/>
        </w:rPr>
      </w:pPr>
      <w:r>
        <w:rPr>
          <w:rFonts w:ascii="Segoe UI" w:hAnsi="Segoe UI" w:cs="Segoe UI"/>
          <w:color w:val="auto"/>
          <w:sz w:val="20"/>
          <w:szCs w:val="20"/>
          <w:lang w:val="en-GB"/>
        </w:rPr>
        <w:t>a</w:t>
      </w:r>
      <w:r w:rsidRPr="00184040">
        <w:rPr>
          <w:rFonts w:ascii="Segoe UI" w:hAnsi="Segoe UI" w:cs="Segoe UI"/>
          <w:color w:val="auto"/>
          <w:sz w:val="20"/>
          <w:szCs w:val="20"/>
          <w:lang w:val="en-GB"/>
        </w:rPr>
        <w:t>pplications for licences under the Sale and Supply of Alcohol Act 2012</w:t>
      </w:r>
    </w:p>
    <w:p w14:paraId="183E9A44" w14:textId="77777777" w:rsidR="00A80EB2" w:rsidRPr="00184040" w:rsidRDefault="00A80EB2" w:rsidP="00A80EB2">
      <w:pPr>
        <w:pStyle w:val="Default"/>
        <w:numPr>
          <w:ilvl w:val="1"/>
          <w:numId w:val="68"/>
        </w:numPr>
        <w:tabs>
          <w:tab w:val="clear" w:pos="1417"/>
          <w:tab w:val="num" w:pos="1701"/>
        </w:tabs>
        <w:spacing w:before="120" w:after="120"/>
        <w:ind w:left="1701" w:hanging="567"/>
        <w:contextualSpacing/>
        <w:jc w:val="both"/>
        <w:rPr>
          <w:rFonts w:ascii="Segoe UI" w:hAnsi="Segoe UI" w:cs="Segoe UI"/>
          <w:color w:val="auto"/>
          <w:sz w:val="20"/>
          <w:szCs w:val="20"/>
          <w:lang w:val="en-GB"/>
        </w:rPr>
      </w:pPr>
      <w:r>
        <w:rPr>
          <w:rFonts w:ascii="Segoe UI" w:hAnsi="Segoe UI" w:cs="Segoe UI"/>
          <w:color w:val="auto"/>
          <w:sz w:val="20"/>
          <w:szCs w:val="20"/>
          <w:lang w:val="en-GB"/>
        </w:rPr>
        <w:t>a</w:t>
      </w:r>
      <w:r w:rsidRPr="00184040">
        <w:rPr>
          <w:rFonts w:ascii="Segoe UI" w:hAnsi="Segoe UI" w:cs="Segoe UI"/>
          <w:color w:val="auto"/>
          <w:sz w:val="20"/>
          <w:szCs w:val="20"/>
          <w:lang w:val="en-GB"/>
        </w:rPr>
        <w:t xml:space="preserve">pplication of the Resource Management Act </w:t>
      </w:r>
      <w:r>
        <w:rPr>
          <w:rFonts w:ascii="Segoe UI" w:hAnsi="Segoe UI" w:cs="Segoe UI"/>
          <w:color w:val="auto"/>
          <w:sz w:val="20"/>
          <w:szCs w:val="20"/>
          <w:lang w:val="en-GB"/>
        </w:rPr>
        <w:t xml:space="preserve">1991 </w:t>
      </w:r>
      <w:r w:rsidRPr="00184040">
        <w:rPr>
          <w:rFonts w:ascii="Segoe UI" w:hAnsi="Segoe UI" w:cs="Segoe UI"/>
          <w:color w:val="auto"/>
          <w:sz w:val="20"/>
          <w:szCs w:val="20"/>
          <w:lang w:val="en-GB"/>
        </w:rPr>
        <w:t xml:space="preserve">(including notification decisions) within the </w:t>
      </w:r>
      <w:r>
        <w:rPr>
          <w:rFonts w:ascii="Segoe UI" w:hAnsi="Segoe UI" w:cs="Segoe UI"/>
          <w:color w:val="auto"/>
          <w:sz w:val="20"/>
          <w:szCs w:val="20"/>
          <w:lang w:val="en-GB"/>
        </w:rPr>
        <w:t>b</w:t>
      </w:r>
      <w:r w:rsidRPr="00184040">
        <w:rPr>
          <w:rFonts w:ascii="Segoe UI" w:hAnsi="Segoe UI" w:cs="Segoe UI"/>
          <w:color w:val="auto"/>
          <w:sz w:val="20"/>
          <w:szCs w:val="20"/>
          <w:lang w:val="en-GB"/>
        </w:rPr>
        <w:t>oard’s area</w:t>
      </w:r>
    </w:p>
    <w:p w14:paraId="34B0DD39" w14:textId="77777777" w:rsidR="00A80EB2" w:rsidRPr="00184040" w:rsidRDefault="00A80EB2" w:rsidP="00A80EB2">
      <w:pPr>
        <w:pStyle w:val="Default"/>
        <w:numPr>
          <w:ilvl w:val="1"/>
          <w:numId w:val="68"/>
        </w:numPr>
        <w:tabs>
          <w:tab w:val="clear" w:pos="1417"/>
          <w:tab w:val="num" w:pos="1701"/>
        </w:tabs>
        <w:spacing w:before="120" w:after="120"/>
        <w:ind w:left="1701" w:hanging="567"/>
        <w:contextualSpacing/>
        <w:jc w:val="both"/>
        <w:rPr>
          <w:rFonts w:ascii="Segoe UI" w:hAnsi="Segoe UI" w:cs="Segoe UI"/>
          <w:color w:val="auto"/>
          <w:sz w:val="20"/>
          <w:szCs w:val="20"/>
          <w:lang w:val="en-GB"/>
        </w:rPr>
      </w:pPr>
      <w:r>
        <w:rPr>
          <w:rFonts w:ascii="Segoe UI" w:hAnsi="Segoe UI" w:cs="Segoe UI"/>
          <w:color w:val="auto"/>
          <w:sz w:val="20"/>
          <w:szCs w:val="20"/>
          <w:lang w:val="en-GB"/>
        </w:rPr>
        <w:t>t</w:t>
      </w:r>
      <w:r w:rsidRPr="00184040">
        <w:rPr>
          <w:rFonts w:ascii="Segoe UI" w:hAnsi="Segoe UI" w:cs="Segoe UI"/>
          <w:color w:val="auto"/>
          <w:sz w:val="20"/>
          <w:szCs w:val="20"/>
          <w:lang w:val="en-GB"/>
        </w:rPr>
        <w:t>he emergency management needs of the area, including the appointment of emergency centre coordinators</w:t>
      </w:r>
    </w:p>
    <w:p w14:paraId="0023A83B" w14:textId="77777777" w:rsidR="00A80EB2" w:rsidRPr="00184040" w:rsidRDefault="00A80EB2" w:rsidP="00A80EB2">
      <w:pPr>
        <w:pStyle w:val="ListParagraph"/>
        <w:numPr>
          <w:ilvl w:val="0"/>
          <w:numId w:val="63"/>
        </w:numPr>
        <w:spacing w:before="120" w:after="120"/>
        <w:ind w:left="567" w:hanging="567"/>
        <w:jc w:val="both"/>
        <w:rPr>
          <w:rFonts w:ascii="Segoe UI" w:hAnsi="Segoe UI" w:cs="Segoe UI"/>
          <w:sz w:val="20"/>
          <w:szCs w:val="20"/>
        </w:rPr>
      </w:pPr>
      <w:r w:rsidRPr="00184040">
        <w:rPr>
          <w:rFonts w:ascii="Segoe UI" w:hAnsi="Segoe UI" w:cs="Segoe UI"/>
          <w:sz w:val="20"/>
          <w:szCs w:val="20"/>
        </w:rPr>
        <w:t>The final decision on matters set out above will be made by council officers acting under their delegated authority.</w:t>
      </w:r>
    </w:p>
    <w:p w14:paraId="72F98EB6" w14:textId="77777777" w:rsidR="00A80EB2" w:rsidRDefault="00A80EB2" w:rsidP="00A80EB2">
      <w:pPr>
        <w:spacing w:before="120" w:after="120"/>
        <w:jc w:val="both"/>
        <w:rPr>
          <w:rFonts w:ascii="Segoe UI" w:hAnsi="Segoe UI" w:cs="Segoe UI"/>
          <w:b/>
        </w:rPr>
      </w:pPr>
    </w:p>
    <w:p w14:paraId="6AE4CD8F" w14:textId="77777777" w:rsidR="00A80EB2" w:rsidRPr="00184040" w:rsidRDefault="00A80EB2" w:rsidP="00A80EB2">
      <w:pPr>
        <w:spacing w:before="120" w:after="120"/>
        <w:jc w:val="both"/>
        <w:rPr>
          <w:rFonts w:ascii="Segoe UI" w:hAnsi="Segoe UI" w:cs="Segoe UI"/>
          <w:b/>
        </w:rPr>
      </w:pPr>
      <w:r w:rsidRPr="00184040">
        <w:rPr>
          <w:rFonts w:ascii="Segoe UI" w:hAnsi="Segoe UI" w:cs="Segoe UI"/>
          <w:b/>
        </w:rPr>
        <w:t>Resource management hearings</w:t>
      </w:r>
    </w:p>
    <w:p w14:paraId="66AECF53" w14:textId="77777777" w:rsidR="00A80EB2" w:rsidRPr="00184040" w:rsidRDefault="00A80EB2" w:rsidP="00A80EB2">
      <w:pPr>
        <w:pStyle w:val="ListParagraph"/>
        <w:numPr>
          <w:ilvl w:val="0"/>
          <w:numId w:val="63"/>
        </w:numPr>
        <w:spacing w:before="120" w:after="120"/>
        <w:ind w:left="567" w:hanging="567"/>
        <w:jc w:val="both"/>
        <w:rPr>
          <w:rFonts w:ascii="Segoe UI" w:hAnsi="Segoe UI" w:cs="Segoe UI"/>
          <w:sz w:val="20"/>
          <w:szCs w:val="20"/>
        </w:rPr>
      </w:pPr>
      <w:r w:rsidRPr="00184040">
        <w:rPr>
          <w:rFonts w:ascii="Segoe UI" w:hAnsi="Segoe UI" w:cs="Segoe UI"/>
          <w:sz w:val="20"/>
          <w:szCs w:val="20"/>
        </w:rPr>
        <w:t>The community board may have up to two suitably</w:t>
      </w:r>
      <w:r>
        <w:rPr>
          <w:rFonts w:ascii="Segoe UI" w:hAnsi="Segoe UI" w:cs="Segoe UI"/>
          <w:sz w:val="20"/>
          <w:szCs w:val="20"/>
        </w:rPr>
        <w:t xml:space="preserve"> </w:t>
      </w:r>
      <w:r w:rsidRPr="00184040">
        <w:rPr>
          <w:rFonts w:ascii="Segoe UI" w:hAnsi="Segoe UI" w:cs="Segoe UI"/>
          <w:sz w:val="20"/>
          <w:szCs w:val="20"/>
        </w:rPr>
        <w:t xml:space="preserve">trained members available for selection to sit on hearings panels on resource management issues. Such selection will be in accordance with the Guidelines for Appointment of Hearings Panels approved by Council on 30 March 2005 (and as may be amended from time to time). No </w:t>
      </w:r>
      <w:r>
        <w:rPr>
          <w:rFonts w:ascii="Segoe UI" w:hAnsi="Segoe UI" w:cs="Segoe UI"/>
          <w:sz w:val="20"/>
          <w:szCs w:val="20"/>
        </w:rPr>
        <w:t>b</w:t>
      </w:r>
      <w:r w:rsidRPr="00184040">
        <w:rPr>
          <w:rFonts w:ascii="Segoe UI" w:hAnsi="Segoe UI" w:cs="Segoe UI"/>
          <w:sz w:val="20"/>
          <w:szCs w:val="20"/>
        </w:rPr>
        <w:t xml:space="preserve">oard member shall be eligible for selection if the </w:t>
      </w:r>
      <w:r>
        <w:rPr>
          <w:rFonts w:ascii="Segoe UI" w:hAnsi="Segoe UI" w:cs="Segoe UI"/>
          <w:sz w:val="20"/>
          <w:szCs w:val="20"/>
        </w:rPr>
        <w:t>b</w:t>
      </w:r>
      <w:r w:rsidRPr="00184040">
        <w:rPr>
          <w:rFonts w:ascii="Segoe UI" w:hAnsi="Segoe UI" w:cs="Segoe UI"/>
          <w:sz w:val="20"/>
          <w:szCs w:val="20"/>
        </w:rPr>
        <w:t>oard has made a submission on the matter to be decided.</w:t>
      </w:r>
    </w:p>
    <w:p w14:paraId="5B547E0A" w14:textId="77777777" w:rsidR="00A80EB2" w:rsidRPr="00184040" w:rsidRDefault="00A80EB2" w:rsidP="00A80EB2">
      <w:pPr>
        <w:pStyle w:val="Heading1"/>
        <w:tabs>
          <w:tab w:val="left" w:pos="567"/>
        </w:tabs>
        <w:spacing w:before="120" w:after="120"/>
        <w:rPr>
          <w:rFonts w:ascii="Segoe UI" w:eastAsia="Times New Roman" w:hAnsi="Segoe UI" w:cs="Segoe UI"/>
          <w:iCs/>
          <w:kern w:val="0"/>
          <w:sz w:val="30"/>
          <w:szCs w:val="30"/>
          <w:lang w:val="en-NZ" w:eastAsia="en-NZ"/>
        </w:rPr>
      </w:pPr>
      <w:r w:rsidRPr="00184040">
        <w:rPr>
          <w:rFonts w:ascii="Segoe UI" w:hAnsi="Segoe UI" w:cs="Segoe UI"/>
          <w:sz w:val="20"/>
          <w:szCs w:val="20"/>
        </w:rPr>
        <w:br w:type="page"/>
      </w:r>
      <w:bookmarkStart w:id="58" w:name="_Toc35008652"/>
      <w:bookmarkStart w:id="59" w:name="_Toc71899926"/>
      <w:r w:rsidRPr="00184040">
        <w:rPr>
          <w:rFonts w:ascii="Segoe UI" w:eastAsia="Times New Roman" w:hAnsi="Segoe UI" w:cs="Segoe UI"/>
          <w:iCs/>
          <w:kern w:val="0"/>
          <w:sz w:val="30"/>
          <w:szCs w:val="30"/>
          <w:lang w:val="en-NZ" w:eastAsia="en-NZ"/>
        </w:rPr>
        <w:lastRenderedPageBreak/>
        <w:t>9</w:t>
      </w:r>
      <w:r w:rsidRPr="00184040">
        <w:rPr>
          <w:rFonts w:ascii="Segoe UI" w:eastAsia="Times New Roman" w:hAnsi="Segoe UI" w:cs="Segoe UI"/>
          <w:iCs/>
          <w:kern w:val="0"/>
          <w:sz w:val="30"/>
          <w:szCs w:val="30"/>
          <w:lang w:val="en-NZ" w:eastAsia="en-NZ"/>
        </w:rPr>
        <w:tab/>
      </w:r>
      <w:r w:rsidRPr="00681ECA">
        <w:rPr>
          <w:rFonts w:ascii="Segoe UI" w:eastAsia="Times New Roman" w:hAnsi="Segoe UI" w:cs="Segoe UI"/>
          <w:iCs/>
          <w:kern w:val="0"/>
          <w:sz w:val="30"/>
          <w:szCs w:val="30"/>
          <w:lang w:val="en-NZ" w:eastAsia="en-NZ"/>
        </w:rPr>
        <w:t>SPECIFIC ROLE DESCRIPTIONS AND DELEGATIONS</w:t>
      </w:r>
      <w:bookmarkEnd w:id="58"/>
      <w:bookmarkEnd w:id="59"/>
    </w:p>
    <w:p w14:paraId="53742C22" w14:textId="77777777" w:rsidR="00A80EB2" w:rsidRPr="00184040" w:rsidRDefault="00A80EB2" w:rsidP="00A80EB2">
      <w:pPr>
        <w:pStyle w:val="Heading2"/>
        <w:tabs>
          <w:tab w:val="clear" w:pos="993"/>
          <w:tab w:val="left" w:pos="567"/>
        </w:tabs>
        <w:spacing w:before="120" w:after="120"/>
        <w:ind w:left="567" w:hanging="567"/>
        <w:rPr>
          <w:rFonts w:ascii="Segoe UI" w:hAnsi="Segoe UI" w:cs="Segoe UI"/>
          <w:sz w:val="20"/>
          <w:szCs w:val="20"/>
        </w:rPr>
      </w:pPr>
      <w:bookmarkStart w:id="60" w:name="_Toc35008653"/>
      <w:bookmarkStart w:id="61" w:name="_Toc71899927"/>
      <w:r w:rsidRPr="00184040">
        <w:rPr>
          <w:rFonts w:ascii="Segoe UI" w:hAnsi="Segoe UI" w:cs="Segoe UI"/>
          <w:sz w:val="20"/>
          <w:szCs w:val="20"/>
        </w:rPr>
        <w:t>Mayor</w:t>
      </w:r>
      <w:bookmarkEnd w:id="60"/>
      <w:bookmarkEnd w:id="61"/>
    </w:p>
    <w:p w14:paraId="2ACE00C6" w14:textId="77777777" w:rsidR="00A80EB2" w:rsidRPr="00184040" w:rsidRDefault="00A80EB2" w:rsidP="00A80EB2">
      <w:pPr>
        <w:pStyle w:val="ListParagraph"/>
        <w:numPr>
          <w:ilvl w:val="0"/>
          <w:numId w:val="82"/>
        </w:numPr>
        <w:spacing w:before="120" w:after="120"/>
        <w:ind w:left="567" w:hanging="567"/>
        <w:jc w:val="both"/>
        <w:rPr>
          <w:rFonts w:ascii="Segoe UI" w:hAnsi="Segoe UI" w:cs="Segoe UI"/>
          <w:sz w:val="20"/>
          <w:szCs w:val="20"/>
        </w:rPr>
      </w:pPr>
      <w:r>
        <w:rPr>
          <w:rFonts w:ascii="Segoe UI" w:hAnsi="Segoe UI" w:cs="Segoe UI"/>
          <w:sz w:val="20"/>
          <w:szCs w:val="20"/>
        </w:rPr>
        <w:t>The mayor</w:t>
      </w:r>
      <w:r w:rsidRPr="00184040">
        <w:rPr>
          <w:rFonts w:ascii="Segoe UI" w:hAnsi="Segoe UI" w:cs="Segoe UI"/>
          <w:sz w:val="20"/>
          <w:szCs w:val="20"/>
        </w:rPr>
        <w:t xml:space="preserve"> is the leader of the Council and has the statutory role to provide leadership to the other members of the Council and the people in the district. </w:t>
      </w:r>
      <w:r>
        <w:rPr>
          <w:rFonts w:ascii="Segoe UI" w:hAnsi="Segoe UI" w:cs="Segoe UI"/>
          <w:sz w:val="20"/>
          <w:szCs w:val="20"/>
        </w:rPr>
        <w:t>The mayor</w:t>
      </w:r>
      <w:r w:rsidRPr="00184040">
        <w:rPr>
          <w:rFonts w:ascii="Segoe UI" w:hAnsi="Segoe UI" w:cs="Segoe UI"/>
          <w:sz w:val="20"/>
          <w:szCs w:val="20"/>
        </w:rPr>
        <w:t xml:space="preserve"> will lead the development of the Council’s plans, policies and budgets for consideration by the Council. </w:t>
      </w:r>
      <w:r>
        <w:rPr>
          <w:rFonts w:ascii="Segoe UI" w:hAnsi="Segoe UI" w:cs="Segoe UI"/>
          <w:sz w:val="20"/>
          <w:szCs w:val="20"/>
        </w:rPr>
        <w:t>The mayor</w:t>
      </w:r>
      <w:r w:rsidRPr="00184040">
        <w:rPr>
          <w:rFonts w:ascii="Segoe UI" w:hAnsi="Segoe UI" w:cs="Segoe UI"/>
          <w:sz w:val="20"/>
          <w:szCs w:val="20"/>
        </w:rPr>
        <w:t xml:space="preserve"> is the primary Council spokesperson. </w:t>
      </w:r>
    </w:p>
    <w:p w14:paraId="3C007F66" w14:textId="22D9D39E" w:rsidR="00A80EB2" w:rsidRPr="00184040" w:rsidRDefault="00A80EB2" w:rsidP="00A80EB2">
      <w:pPr>
        <w:pStyle w:val="ListParagraph"/>
        <w:numPr>
          <w:ilvl w:val="0"/>
          <w:numId w:val="82"/>
        </w:numPr>
        <w:spacing w:before="120" w:after="120"/>
        <w:ind w:left="567" w:hanging="567"/>
        <w:jc w:val="both"/>
        <w:rPr>
          <w:rFonts w:ascii="Segoe UI" w:hAnsi="Segoe UI" w:cs="Segoe UI"/>
          <w:sz w:val="20"/>
          <w:szCs w:val="20"/>
        </w:rPr>
      </w:pPr>
      <w:r>
        <w:rPr>
          <w:rFonts w:ascii="Segoe UI" w:hAnsi="Segoe UI" w:cs="Segoe UI"/>
          <w:sz w:val="20"/>
          <w:szCs w:val="20"/>
        </w:rPr>
        <w:t>The mayor</w:t>
      </w:r>
      <w:r w:rsidRPr="00184040">
        <w:rPr>
          <w:rFonts w:ascii="Segoe UI" w:hAnsi="Segoe UI" w:cs="Segoe UI"/>
          <w:sz w:val="20"/>
          <w:szCs w:val="20"/>
        </w:rPr>
        <w:t xml:space="preserve"> will lead </w:t>
      </w:r>
      <w:r w:rsidR="00220CE6">
        <w:rPr>
          <w:rFonts w:ascii="Segoe UI" w:hAnsi="Segoe UI" w:cs="Segoe UI"/>
          <w:sz w:val="20"/>
          <w:szCs w:val="20"/>
        </w:rPr>
        <w:t>central government liaison,</w:t>
      </w:r>
      <w:r w:rsidRPr="00184040">
        <w:rPr>
          <w:rFonts w:ascii="Segoe UI" w:hAnsi="Segoe UI" w:cs="Segoe UI"/>
          <w:sz w:val="20"/>
          <w:szCs w:val="20"/>
        </w:rPr>
        <w:t xml:space="preserve"> supported as necessary by relevant </w:t>
      </w:r>
      <w:r>
        <w:rPr>
          <w:rFonts w:ascii="Segoe UI" w:hAnsi="Segoe UI" w:cs="Segoe UI"/>
          <w:sz w:val="20"/>
          <w:szCs w:val="20"/>
        </w:rPr>
        <w:t>councillors</w:t>
      </w:r>
      <w:r w:rsidR="00220CE6">
        <w:rPr>
          <w:rFonts w:ascii="Segoe UI" w:hAnsi="Segoe UI" w:cs="Segoe UI"/>
          <w:sz w:val="20"/>
          <w:szCs w:val="20"/>
        </w:rPr>
        <w:t>.</w:t>
      </w:r>
      <w:r w:rsidRPr="00184040">
        <w:rPr>
          <w:rFonts w:ascii="Segoe UI" w:hAnsi="Segoe UI" w:cs="Segoe UI"/>
          <w:sz w:val="20"/>
          <w:szCs w:val="20"/>
        </w:rPr>
        <w:t xml:space="preserve"> </w:t>
      </w:r>
    </w:p>
    <w:p w14:paraId="324C452B" w14:textId="77777777" w:rsidR="00A80EB2" w:rsidRPr="00184040" w:rsidRDefault="00A80EB2" w:rsidP="00A80EB2">
      <w:pPr>
        <w:pStyle w:val="ListParagraph"/>
        <w:numPr>
          <w:ilvl w:val="0"/>
          <w:numId w:val="82"/>
        </w:numPr>
        <w:spacing w:before="120" w:after="120"/>
        <w:ind w:left="567" w:hanging="567"/>
        <w:jc w:val="both"/>
        <w:rPr>
          <w:rFonts w:ascii="Segoe UI" w:hAnsi="Segoe UI" w:cs="Segoe UI"/>
          <w:sz w:val="20"/>
          <w:szCs w:val="20"/>
        </w:rPr>
      </w:pPr>
      <w:r w:rsidRPr="00184040">
        <w:rPr>
          <w:rFonts w:ascii="Segoe UI" w:hAnsi="Segoe UI" w:cs="Segoe UI"/>
          <w:sz w:val="20"/>
          <w:szCs w:val="20"/>
        </w:rPr>
        <w:t>In addition</w:t>
      </w:r>
      <w:r>
        <w:rPr>
          <w:rFonts w:ascii="Segoe UI" w:hAnsi="Segoe UI" w:cs="Segoe UI"/>
          <w:sz w:val="20"/>
          <w:szCs w:val="20"/>
        </w:rPr>
        <w:t>,</w:t>
      </w:r>
      <w:r w:rsidRPr="00184040">
        <w:rPr>
          <w:rFonts w:ascii="Segoe UI" w:hAnsi="Segoe UI" w:cs="Segoe UI"/>
          <w:sz w:val="20"/>
          <w:szCs w:val="20"/>
        </w:rPr>
        <w:t xml:space="preserve"> </w:t>
      </w:r>
      <w:r>
        <w:rPr>
          <w:rFonts w:ascii="Segoe UI" w:hAnsi="Segoe UI" w:cs="Segoe UI"/>
          <w:sz w:val="20"/>
          <w:szCs w:val="20"/>
        </w:rPr>
        <w:t>the mayor</w:t>
      </w:r>
      <w:r w:rsidRPr="00184040">
        <w:rPr>
          <w:rFonts w:ascii="Segoe UI" w:hAnsi="Segoe UI" w:cs="Segoe UI"/>
          <w:sz w:val="20"/>
          <w:szCs w:val="20"/>
        </w:rPr>
        <w:t xml:space="preserve"> has the delegated authority to: </w:t>
      </w:r>
    </w:p>
    <w:p w14:paraId="33064156" w14:textId="77777777" w:rsidR="00A80EB2" w:rsidRPr="00184040" w:rsidRDefault="00A80EB2" w:rsidP="00A80EB2">
      <w:pPr>
        <w:numPr>
          <w:ilvl w:val="1"/>
          <w:numId w:val="70"/>
        </w:numPr>
        <w:tabs>
          <w:tab w:val="clear" w:pos="1417"/>
          <w:tab w:val="num" w:pos="1134"/>
        </w:tabs>
        <w:spacing w:before="120" w:after="120"/>
        <w:ind w:left="1134" w:hanging="567"/>
        <w:jc w:val="both"/>
        <w:rPr>
          <w:rFonts w:ascii="Segoe UI" w:hAnsi="Segoe UI" w:cs="Segoe UI"/>
        </w:rPr>
      </w:pPr>
      <w:r>
        <w:rPr>
          <w:rFonts w:ascii="Segoe UI" w:hAnsi="Segoe UI" w:cs="Segoe UI"/>
        </w:rPr>
        <w:t>c</w:t>
      </w:r>
      <w:r w:rsidRPr="00184040">
        <w:rPr>
          <w:rFonts w:ascii="Segoe UI" w:hAnsi="Segoe UI" w:cs="Segoe UI"/>
        </w:rPr>
        <w:t xml:space="preserve">onsider and approve the allocation of the Discretionary Grant Fund, in consultation with the </w:t>
      </w:r>
      <w:r>
        <w:rPr>
          <w:rFonts w:ascii="Segoe UI" w:hAnsi="Segoe UI" w:cs="Segoe UI"/>
        </w:rPr>
        <w:t>c</w:t>
      </w:r>
      <w:r w:rsidRPr="00184040">
        <w:rPr>
          <w:rFonts w:ascii="Segoe UI" w:hAnsi="Segoe UI" w:cs="Segoe UI"/>
        </w:rPr>
        <w:t xml:space="preserve">hair of the Grants Subcommittee and </w:t>
      </w:r>
      <w:r>
        <w:rPr>
          <w:rFonts w:ascii="Segoe UI" w:hAnsi="Segoe UI" w:cs="Segoe UI"/>
        </w:rPr>
        <w:t>other relevant committee chairperson</w:t>
      </w:r>
    </w:p>
    <w:p w14:paraId="12055B5C" w14:textId="77777777" w:rsidR="00A80EB2" w:rsidRPr="00184040" w:rsidRDefault="00A80EB2" w:rsidP="00A80EB2">
      <w:pPr>
        <w:numPr>
          <w:ilvl w:val="1"/>
          <w:numId w:val="70"/>
        </w:numPr>
        <w:tabs>
          <w:tab w:val="clear" w:pos="1417"/>
          <w:tab w:val="num" w:pos="1134"/>
        </w:tabs>
        <w:spacing w:before="120" w:after="120"/>
        <w:ind w:left="1134" w:hanging="567"/>
        <w:jc w:val="both"/>
        <w:rPr>
          <w:rFonts w:ascii="Segoe UI" w:hAnsi="Segoe UI" w:cs="Segoe UI"/>
        </w:rPr>
      </w:pPr>
      <w:r>
        <w:rPr>
          <w:rFonts w:ascii="Segoe UI" w:hAnsi="Segoe UI" w:cs="Segoe UI"/>
        </w:rPr>
        <w:t>a</w:t>
      </w:r>
      <w:r w:rsidRPr="00184040">
        <w:rPr>
          <w:rFonts w:ascii="Segoe UI" w:hAnsi="Segoe UI" w:cs="Segoe UI"/>
        </w:rPr>
        <w:t>gree and enter into memoranda of understanding to enhance external relationships and partnerships, provided they are consistent with Council policy and direction. Note that these agreements should generally be endorsed by the Council before signing, particularly if an agreement has financial implications. If this is not possible, the Council should be alerted immediately after a memorandum of understanding has been signed</w:t>
      </w:r>
    </w:p>
    <w:p w14:paraId="728E8719" w14:textId="77777777" w:rsidR="00A80EB2" w:rsidRPr="00184040" w:rsidRDefault="00A80EB2" w:rsidP="00A80EB2">
      <w:pPr>
        <w:numPr>
          <w:ilvl w:val="1"/>
          <w:numId w:val="70"/>
        </w:numPr>
        <w:tabs>
          <w:tab w:val="clear" w:pos="1417"/>
          <w:tab w:val="num" w:pos="1134"/>
        </w:tabs>
        <w:spacing w:before="120" w:after="120"/>
        <w:ind w:left="1134" w:hanging="567"/>
        <w:jc w:val="both"/>
        <w:rPr>
          <w:rFonts w:ascii="Segoe UI" w:hAnsi="Segoe UI" w:cs="Segoe UI"/>
        </w:rPr>
      </w:pPr>
      <w:r>
        <w:rPr>
          <w:rFonts w:ascii="Segoe UI" w:hAnsi="Segoe UI" w:cs="Segoe UI"/>
        </w:rPr>
        <w:t>a</w:t>
      </w:r>
      <w:r w:rsidRPr="00184040">
        <w:rPr>
          <w:rFonts w:ascii="Segoe UI" w:hAnsi="Segoe UI" w:cs="Segoe UI"/>
        </w:rPr>
        <w:t xml:space="preserve">pprove </w:t>
      </w:r>
      <w:r>
        <w:rPr>
          <w:rFonts w:ascii="Segoe UI" w:hAnsi="Segoe UI" w:cs="Segoe UI"/>
        </w:rPr>
        <w:t>the chief executive</w:t>
      </w:r>
      <w:r w:rsidRPr="00184040">
        <w:rPr>
          <w:rFonts w:ascii="Segoe UI" w:hAnsi="Segoe UI" w:cs="Segoe UI"/>
        </w:rPr>
        <w:t>’s annual leave, overseas travel and expenditure on professional development</w:t>
      </w:r>
    </w:p>
    <w:p w14:paraId="60E1D080" w14:textId="77777777" w:rsidR="00A80EB2" w:rsidRPr="00184040" w:rsidRDefault="00A80EB2" w:rsidP="00A80EB2">
      <w:pPr>
        <w:numPr>
          <w:ilvl w:val="1"/>
          <w:numId w:val="70"/>
        </w:numPr>
        <w:tabs>
          <w:tab w:val="clear" w:pos="1417"/>
          <w:tab w:val="num" w:pos="1134"/>
        </w:tabs>
        <w:spacing w:before="120" w:after="120"/>
        <w:ind w:left="1134" w:hanging="567"/>
        <w:jc w:val="both"/>
        <w:rPr>
          <w:rFonts w:ascii="Segoe UI" w:hAnsi="Segoe UI" w:cs="Segoe UI"/>
        </w:rPr>
      </w:pPr>
      <w:r>
        <w:rPr>
          <w:rFonts w:ascii="Segoe UI" w:hAnsi="Segoe UI" w:cs="Segoe UI"/>
        </w:rPr>
        <w:t>a</w:t>
      </w:r>
      <w:r w:rsidRPr="00184040">
        <w:rPr>
          <w:rFonts w:ascii="Segoe UI" w:hAnsi="Segoe UI" w:cs="Segoe UI"/>
        </w:rPr>
        <w:t>pprove the deputy mayor’s attendance at conferences and associated travel within New Zealand</w:t>
      </w:r>
      <w:r>
        <w:rPr>
          <w:rFonts w:ascii="Segoe UI" w:hAnsi="Segoe UI" w:cs="Segoe UI"/>
        </w:rPr>
        <w:t>,</w:t>
      </w:r>
      <w:r w:rsidRPr="00184040">
        <w:rPr>
          <w:rFonts w:ascii="Segoe UI" w:hAnsi="Segoe UI" w:cs="Segoe UI"/>
        </w:rPr>
        <w:t xml:space="preserve"> provided it can be funded from the budget approved as part of the Annual Plan</w:t>
      </w:r>
      <w:r>
        <w:rPr>
          <w:rFonts w:ascii="Segoe UI" w:hAnsi="Segoe UI" w:cs="Segoe UI"/>
        </w:rPr>
        <w:t>.</w:t>
      </w:r>
    </w:p>
    <w:p w14:paraId="5208B99B" w14:textId="77777777" w:rsidR="00A80EB2" w:rsidRDefault="00A80EB2" w:rsidP="00A80EB2">
      <w:pPr>
        <w:pStyle w:val="Heading2"/>
        <w:tabs>
          <w:tab w:val="clear" w:pos="993"/>
          <w:tab w:val="left" w:pos="567"/>
        </w:tabs>
        <w:spacing w:before="120" w:after="120"/>
        <w:ind w:left="567" w:hanging="567"/>
        <w:jc w:val="both"/>
        <w:rPr>
          <w:rFonts w:ascii="Segoe UI" w:hAnsi="Segoe UI" w:cs="Segoe UI"/>
          <w:sz w:val="20"/>
          <w:szCs w:val="20"/>
        </w:rPr>
      </w:pPr>
      <w:bookmarkStart w:id="62" w:name="_Toc35008654"/>
    </w:p>
    <w:p w14:paraId="33C559DC" w14:textId="77777777" w:rsidR="00A80EB2" w:rsidRPr="00184040" w:rsidRDefault="00A80EB2" w:rsidP="00A80EB2">
      <w:pPr>
        <w:pStyle w:val="Heading2"/>
        <w:tabs>
          <w:tab w:val="clear" w:pos="993"/>
          <w:tab w:val="left" w:pos="567"/>
        </w:tabs>
        <w:spacing w:before="120" w:after="120"/>
        <w:ind w:left="567" w:hanging="567"/>
        <w:jc w:val="both"/>
        <w:rPr>
          <w:rFonts w:ascii="Segoe UI" w:hAnsi="Segoe UI" w:cs="Segoe UI"/>
          <w:sz w:val="20"/>
          <w:szCs w:val="20"/>
        </w:rPr>
      </w:pPr>
      <w:bookmarkStart w:id="63" w:name="_Toc71899928"/>
      <w:r w:rsidRPr="00184040">
        <w:rPr>
          <w:rFonts w:ascii="Segoe UI" w:hAnsi="Segoe UI" w:cs="Segoe UI"/>
          <w:sz w:val="20"/>
          <w:szCs w:val="20"/>
        </w:rPr>
        <w:t xml:space="preserve">Deputy </w:t>
      </w:r>
      <w:r>
        <w:rPr>
          <w:rFonts w:ascii="Segoe UI" w:hAnsi="Segoe UI" w:cs="Segoe UI"/>
          <w:sz w:val="20"/>
          <w:szCs w:val="20"/>
        </w:rPr>
        <w:t>m</w:t>
      </w:r>
      <w:r w:rsidRPr="00184040">
        <w:rPr>
          <w:rFonts w:ascii="Segoe UI" w:hAnsi="Segoe UI" w:cs="Segoe UI"/>
          <w:sz w:val="20"/>
          <w:szCs w:val="20"/>
        </w:rPr>
        <w:t>ayor</w:t>
      </w:r>
      <w:bookmarkEnd w:id="62"/>
      <w:bookmarkEnd w:id="63"/>
    </w:p>
    <w:p w14:paraId="35150BA3" w14:textId="77777777" w:rsidR="00A80EB2" w:rsidRPr="00184040" w:rsidRDefault="00A80EB2" w:rsidP="00A80EB2">
      <w:pPr>
        <w:pStyle w:val="ListParagraph"/>
        <w:numPr>
          <w:ilvl w:val="0"/>
          <w:numId w:val="82"/>
        </w:numPr>
        <w:spacing w:before="120" w:after="120"/>
        <w:ind w:left="567" w:hanging="567"/>
        <w:jc w:val="both"/>
        <w:rPr>
          <w:rFonts w:ascii="Segoe UI" w:hAnsi="Segoe UI" w:cs="Segoe UI"/>
          <w:sz w:val="20"/>
          <w:szCs w:val="20"/>
        </w:rPr>
      </w:pPr>
      <w:r w:rsidRPr="00184040">
        <w:rPr>
          <w:rFonts w:ascii="Segoe UI" w:hAnsi="Segoe UI" w:cs="Segoe UI"/>
          <w:sz w:val="20"/>
          <w:szCs w:val="20"/>
        </w:rPr>
        <w:t>The deputy mayor will:</w:t>
      </w:r>
    </w:p>
    <w:p w14:paraId="036C4755" w14:textId="77777777" w:rsidR="00A80EB2" w:rsidRPr="00184040" w:rsidRDefault="00A80EB2" w:rsidP="00A80EB2">
      <w:pPr>
        <w:numPr>
          <w:ilvl w:val="1"/>
          <w:numId w:val="72"/>
        </w:numPr>
        <w:tabs>
          <w:tab w:val="clear" w:pos="1417"/>
          <w:tab w:val="num" w:pos="1134"/>
        </w:tabs>
        <w:spacing w:before="120" w:after="120"/>
        <w:ind w:left="1134" w:hanging="567"/>
        <w:jc w:val="both"/>
        <w:rPr>
          <w:rFonts w:ascii="Segoe UI" w:hAnsi="Segoe UI" w:cs="Segoe UI"/>
        </w:rPr>
      </w:pPr>
      <w:r>
        <w:rPr>
          <w:rFonts w:ascii="Segoe UI" w:hAnsi="Segoe UI" w:cs="Segoe UI"/>
        </w:rPr>
        <w:t>a</w:t>
      </w:r>
      <w:r w:rsidRPr="00184040">
        <w:rPr>
          <w:rFonts w:ascii="Segoe UI" w:hAnsi="Segoe UI" w:cs="Segoe UI"/>
        </w:rPr>
        <w:t xml:space="preserve">ssist </w:t>
      </w:r>
      <w:r>
        <w:rPr>
          <w:rFonts w:ascii="Segoe UI" w:hAnsi="Segoe UI" w:cs="Segoe UI"/>
        </w:rPr>
        <w:t>the mayor</w:t>
      </w:r>
      <w:r w:rsidRPr="00184040">
        <w:rPr>
          <w:rFonts w:ascii="Segoe UI" w:hAnsi="Segoe UI" w:cs="Segoe UI"/>
        </w:rPr>
        <w:t xml:space="preserve"> in carrying out the statutory and leadership role of </w:t>
      </w:r>
      <w:r>
        <w:rPr>
          <w:rFonts w:ascii="Segoe UI" w:hAnsi="Segoe UI" w:cs="Segoe UI"/>
        </w:rPr>
        <w:t>the mayor;</w:t>
      </w:r>
    </w:p>
    <w:p w14:paraId="6BF9368F" w14:textId="77777777" w:rsidR="00A80EB2" w:rsidRPr="00184040" w:rsidRDefault="00A80EB2" w:rsidP="00A80EB2">
      <w:pPr>
        <w:numPr>
          <w:ilvl w:val="1"/>
          <w:numId w:val="72"/>
        </w:numPr>
        <w:tabs>
          <w:tab w:val="clear" w:pos="1417"/>
          <w:tab w:val="num" w:pos="1134"/>
        </w:tabs>
        <w:spacing w:before="120" w:after="120"/>
        <w:ind w:left="1134" w:hanging="567"/>
        <w:jc w:val="both"/>
        <w:rPr>
          <w:rFonts w:ascii="Segoe UI" w:hAnsi="Segoe UI" w:cs="Segoe UI"/>
        </w:rPr>
      </w:pPr>
      <w:r>
        <w:rPr>
          <w:rFonts w:ascii="Segoe UI" w:hAnsi="Segoe UI" w:cs="Segoe UI"/>
        </w:rPr>
        <w:t>i</w:t>
      </w:r>
      <w:r w:rsidRPr="00184040">
        <w:rPr>
          <w:rFonts w:ascii="Segoe UI" w:hAnsi="Segoe UI" w:cs="Segoe UI"/>
        </w:rPr>
        <w:t xml:space="preserve">f </w:t>
      </w:r>
      <w:r>
        <w:rPr>
          <w:rFonts w:ascii="Segoe UI" w:hAnsi="Segoe UI" w:cs="Segoe UI"/>
        </w:rPr>
        <w:t>the mayor</w:t>
      </w:r>
      <w:r w:rsidRPr="00184040">
        <w:rPr>
          <w:rFonts w:ascii="Segoe UI" w:hAnsi="Segoe UI" w:cs="Segoe UI"/>
        </w:rPr>
        <w:t xml:space="preserve"> is absent or incapacitated, perform all the responsibilities and duties, and exercise any powers of </w:t>
      </w:r>
      <w:r>
        <w:rPr>
          <w:rFonts w:ascii="Segoe UI" w:hAnsi="Segoe UI" w:cs="Segoe UI"/>
        </w:rPr>
        <w:t>the mayor</w:t>
      </w:r>
      <w:r w:rsidRPr="00184040">
        <w:rPr>
          <w:rFonts w:ascii="Segoe UI" w:hAnsi="Segoe UI" w:cs="Segoe UI"/>
        </w:rPr>
        <w:t xml:space="preserve"> (other than the powers under section 41A LGA 2002 and the role of Justice of the Peace)</w:t>
      </w:r>
      <w:r>
        <w:rPr>
          <w:rFonts w:ascii="Segoe UI" w:hAnsi="Segoe UI" w:cs="Segoe UI"/>
        </w:rPr>
        <w:t>; and</w:t>
      </w:r>
    </w:p>
    <w:p w14:paraId="52AEEC02" w14:textId="65F60693" w:rsidR="00A80EB2" w:rsidRDefault="00A80EB2" w:rsidP="00A80EB2">
      <w:pPr>
        <w:numPr>
          <w:ilvl w:val="1"/>
          <w:numId w:val="72"/>
        </w:numPr>
        <w:tabs>
          <w:tab w:val="clear" w:pos="1417"/>
          <w:tab w:val="num" w:pos="1134"/>
        </w:tabs>
        <w:spacing w:before="120" w:after="120"/>
        <w:ind w:left="1134" w:hanging="567"/>
        <w:jc w:val="both"/>
        <w:rPr>
          <w:rFonts w:ascii="Segoe UI" w:hAnsi="Segoe UI" w:cs="Segoe UI"/>
        </w:rPr>
      </w:pPr>
      <w:r>
        <w:rPr>
          <w:rFonts w:ascii="Segoe UI" w:hAnsi="Segoe UI" w:cs="Segoe UI"/>
        </w:rPr>
        <w:t>l</w:t>
      </w:r>
      <w:r w:rsidRPr="00184040">
        <w:rPr>
          <w:rFonts w:ascii="Segoe UI" w:hAnsi="Segoe UI" w:cs="Segoe UI"/>
        </w:rPr>
        <w:t xml:space="preserve">ead and take responsibility for liaison with </w:t>
      </w:r>
      <w:r>
        <w:rPr>
          <w:rFonts w:ascii="Segoe UI" w:hAnsi="Segoe UI" w:cs="Segoe UI"/>
        </w:rPr>
        <w:t>Councillors</w:t>
      </w:r>
      <w:r w:rsidRPr="00184040">
        <w:rPr>
          <w:rFonts w:ascii="Segoe UI" w:hAnsi="Segoe UI" w:cs="Segoe UI"/>
        </w:rPr>
        <w:t xml:space="preserve"> on matters of support for carrying out their governance role</w:t>
      </w:r>
      <w:r>
        <w:rPr>
          <w:rFonts w:ascii="Segoe UI" w:hAnsi="Segoe UI" w:cs="Segoe UI"/>
        </w:rPr>
        <w:t>.</w:t>
      </w:r>
    </w:p>
    <w:p w14:paraId="4F98257F" w14:textId="77777777" w:rsidR="00193ECB" w:rsidRDefault="00193ECB" w:rsidP="00193ECB">
      <w:pPr>
        <w:numPr>
          <w:ilvl w:val="1"/>
          <w:numId w:val="72"/>
        </w:numPr>
        <w:tabs>
          <w:tab w:val="clear" w:pos="1417"/>
          <w:tab w:val="num" w:pos="1134"/>
        </w:tabs>
        <w:spacing w:before="120" w:after="120"/>
        <w:ind w:left="1134" w:hanging="567"/>
        <w:jc w:val="both"/>
        <w:rPr>
          <w:rFonts w:ascii="Segoe UI" w:hAnsi="Segoe UI" w:cs="Segoe UI"/>
        </w:rPr>
      </w:pPr>
      <w:r>
        <w:rPr>
          <w:rFonts w:ascii="Segoe UI" w:hAnsi="Segoe UI" w:cs="Segoe UI"/>
        </w:rPr>
        <w:t>Assist the mayor in day-to-day administration</w:t>
      </w:r>
    </w:p>
    <w:p w14:paraId="1AE3505B" w14:textId="77777777" w:rsidR="00193ECB" w:rsidRDefault="00193ECB" w:rsidP="00193ECB">
      <w:pPr>
        <w:numPr>
          <w:ilvl w:val="1"/>
          <w:numId w:val="72"/>
        </w:numPr>
        <w:tabs>
          <w:tab w:val="clear" w:pos="1417"/>
          <w:tab w:val="num" w:pos="1134"/>
        </w:tabs>
        <w:spacing w:before="120" w:after="120"/>
        <w:ind w:left="1134" w:hanging="567"/>
        <w:jc w:val="both"/>
        <w:rPr>
          <w:rFonts w:ascii="Segoe UI" w:hAnsi="Segoe UI" w:cs="Segoe UI"/>
        </w:rPr>
      </w:pPr>
      <w:r>
        <w:rPr>
          <w:rFonts w:ascii="Segoe UI" w:hAnsi="Segoe UI" w:cs="Segoe UI"/>
        </w:rPr>
        <w:t>ensure that the mayor's view is conveyed to committee and other meetings when he is absent on Council business</w:t>
      </w:r>
    </w:p>
    <w:p w14:paraId="1D8E7705" w14:textId="77777777" w:rsidR="00193ECB" w:rsidRDefault="00193ECB" w:rsidP="00193ECB">
      <w:pPr>
        <w:numPr>
          <w:ilvl w:val="1"/>
          <w:numId w:val="72"/>
        </w:numPr>
        <w:tabs>
          <w:tab w:val="clear" w:pos="1417"/>
          <w:tab w:val="num" w:pos="1134"/>
        </w:tabs>
        <w:spacing w:before="120" w:after="120"/>
        <w:ind w:left="1134" w:hanging="567"/>
        <w:jc w:val="both"/>
        <w:rPr>
          <w:rFonts w:ascii="Segoe UI" w:hAnsi="Segoe UI" w:cs="Segoe UI"/>
        </w:rPr>
      </w:pPr>
      <w:r>
        <w:rPr>
          <w:rFonts w:ascii="Segoe UI" w:hAnsi="Segoe UI" w:cs="Segoe UI"/>
        </w:rPr>
        <w:t>be a key facilitator in negotiating and achieving consensus decision-making and, where that is not possible, landing a Council majority decision</w:t>
      </w:r>
    </w:p>
    <w:p w14:paraId="7D78CAFC" w14:textId="77777777" w:rsidR="00193ECB" w:rsidRDefault="00193ECB" w:rsidP="00193ECB">
      <w:pPr>
        <w:numPr>
          <w:ilvl w:val="1"/>
          <w:numId w:val="72"/>
        </w:numPr>
        <w:tabs>
          <w:tab w:val="clear" w:pos="1417"/>
          <w:tab w:val="num" w:pos="1134"/>
        </w:tabs>
        <w:spacing w:before="120" w:after="120"/>
        <w:ind w:left="1134" w:hanging="567"/>
        <w:jc w:val="both"/>
        <w:rPr>
          <w:rFonts w:ascii="Segoe UI" w:hAnsi="Segoe UI" w:cs="Segoe UI"/>
        </w:rPr>
      </w:pPr>
      <w:r>
        <w:rPr>
          <w:rFonts w:ascii="Segoe UI" w:hAnsi="Segoe UI" w:cs="Segoe UI"/>
        </w:rPr>
        <w:t>participate in all agenda preview meetings with committee chairs, deputy chairs and lead officers</w:t>
      </w:r>
    </w:p>
    <w:p w14:paraId="2A6714DD" w14:textId="5CF271BF" w:rsidR="00193ECB" w:rsidRPr="00193ECB" w:rsidRDefault="00193ECB" w:rsidP="00193ECB">
      <w:pPr>
        <w:numPr>
          <w:ilvl w:val="1"/>
          <w:numId w:val="72"/>
        </w:numPr>
        <w:tabs>
          <w:tab w:val="clear" w:pos="1417"/>
          <w:tab w:val="num" w:pos="1134"/>
        </w:tabs>
        <w:spacing w:before="120" w:after="120"/>
        <w:ind w:left="1134" w:hanging="567"/>
        <w:jc w:val="both"/>
        <w:rPr>
          <w:rFonts w:ascii="Segoe UI" w:hAnsi="Segoe UI" w:cs="Segoe UI"/>
        </w:rPr>
      </w:pPr>
      <w:r>
        <w:rPr>
          <w:rFonts w:ascii="Segoe UI" w:hAnsi="Segoe UI" w:cs="Segoe UI"/>
        </w:rPr>
        <w:lastRenderedPageBreak/>
        <w:t>organise and coordinate councillor only time</w:t>
      </w:r>
    </w:p>
    <w:p w14:paraId="1BA0DD79" w14:textId="77777777" w:rsidR="00A80EB2" w:rsidRPr="00184040" w:rsidRDefault="00A80EB2" w:rsidP="00A80EB2">
      <w:pPr>
        <w:spacing w:before="120" w:after="120"/>
        <w:ind w:left="1134"/>
        <w:jc w:val="both"/>
        <w:rPr>
          <w:rFonts w:ascii="Segoe UI" w:hAnsi="Segoe UI" w:cs="Segoe UI"/>
        </w:rPr>
      </w:pPr>
    </w:p>
    <w:p w14:paraId="055D2F25" w14:textId="77777777" w:rsidR="00A80EB2" w:rsidRPr="00184040" w:rsidRDefault="00A80EB2" w:rsidP="00A80EB2">
      <w:pPr>
        <w:pStyle w:val="ListParagraph"/>
        <w:numPr>
          <w:ilvl w:val="0"/>
          <w:numId w:val="82"/>
        </w:numPr>
        <w:spacing w:before="120" w:after="120"/>
        <w:ind w:left="567" w:hanging="567"/>
        <w:jc w:val="both"/>
        <w:rPr>
          <w:rFonts w:ascii="Segoe UI" w:hAnsi="Segoe UI" w:cs="Segoe UI"/>
          <w:sz w:val="20"/>
          <w:szCs w:val="20"/>
        </w:rPr>
      </w:pPr>
      <w:r w:rsidRPr="00184040">
        <w:rPr>
          <w:rFonts w:ascii="Segoe UI" w:hAnsi="Segoe UI" w:cs="Segoe UI"/>
          <w:sz w:val="20"/>
          <w:szCs w:val="20"/>
        </w:rPr>
        <w:t xml:space="preserve">In the absence of </w:t>
      </w:r>
      <w:r>
        <w:rPr>
          <w:rFonts w:ascii="Segoe UI" w:hAnsi="Segoe UI" w:cs="Segoe UI"/>
          <w:sz w:val="20"/>
          <w:szCs w:val="20"/>
        </w:rPr>
        <w:t>the mayor</w:t>
      </w:r>
      <w:r w:rsidRPr="00184040">
        <w:rPr>
          <w:rFonts w:ascii="Segoe UI" w:hAnsi="Segoe UI" w:cs="Segoe UI"/>
          <w:sz w:val="20"/>
          <w:szCs w:val="20"/>
        </w:rPr>
        <w:t xml:space="preserve">, for the Council to successfully discharge its responsibilities and duties in support of its purpose, the deputy mayor is empowered to perform the duties and responsibilities of </w:t>
      </w:r>
      <w:r>
        <w:rPr>
          <w:rFonts w:ascii="Segoe UI" w:hAnsi="Segoe UI" w:cs="Segoe UI"/>
          <w:sz w:val="20"/>
          <w:szCs w:val="20"/>
        </w:rPr>
        <w:t>the mayor</w:t>
      </w:r>
      <w:r w:rsidRPr="00184040">
        <w:rPr>
          <w:rFonts w:ascii="Segoe UI" w:hAnsi="Segoe UI" w:cs="Segoe UI"/>
          <w:sz w:val="20"/>
          <w:szCs w:val="20"/>
        </w:rPr>
        <w:t xml:space="preserve"> under subclauses 17(3), (4) and (5) of Schedule 7 of the Local Government Act 2002. </w:t>
      </w:r>
    </w:p>
    <w:p w14:paraId="62E65D28" w14:textId="77777777" w:rsidR="00A80EB2" w:rsidRPr="00184040" w:rsidRDefault="00A80EB2" w:rsidP="00A80EB2">
      <w:pPr>
        <w:pStyle w:val="ListParagraph"/>
        <w:numPr>
          <w:ilvl w:val="0"/>
          <w:numId w:val="82"/>
        </w:numPr>
        <w:spacing w:before="120" w:after="120"/>
        <w:ind w:left="567" w:hanging="567"/>
        <w:jc w:val="both"/>
        <w:rPr>
          <w:rFonts w:ascii="Segoe UI" w:hAnsi="Segoe UI" w:cs="Segoe UI"/>
          <w:sz w:val="20"/>
          <w:szCs w:val="20"/>
        </w:rPr>
      </w:pPr>
      <w:r w:rsidRPr="00184040">
        <w:rPr>
          <w:rFonts w:ascii="Segoe UI" w:hAnsi="Segoe UI" w:cs="Segoe UI"/>
          <w:sz w:val="20"/>
          <w:szCs w:val="20"/>
        </w:rPr>
        <w:t xml:space="preserve">The deputy mayor is authorised to approve elected member attendance at conferences or training and associated travel and accommodation within New Zealand provided that: </w:t>
      </w:r>
    </w:p>
    <w:p w14:paraId="3A90A2A5" w14:textId="77777777" w:rsidR="00A80EB2" w:rsidRPr="00184040" w:rsidRDefault="00A80EB2" w:rsidP="00A80EB2">
      <w:pPr>
        <w:numPr>
          <w:ilvl w:val="1"/>
          <w:numId w:val="73"/>
        </w:numPr>
        <w:tabs>
          <w:tab w:val="clear" w:pos="1417"/>
          <w:tab w:val="num" w:pos="1134"/>
        </w:tabs>
        <w:spacing w:before="120" w:after="120"/>
        <w:ind w:left="1134" w:hanging="567"/>
        <w:jc w:val="both"/>
        <w:rPr>
          <w:rFonts w:ascii="Segoe UI" w:hAnsi="Segoe UI" w:cs="Segoe UI"/>
        </w:rPr>
      </w:pPr>
      <w:r>
        <w:rPr>
          <w:rFonts w:ascii="Segoe UI" w:hAnsi="Segoe UI" w:cs="Segoe UI"/>
        </w:rPr>
        <w:t>i</w:t>
      </w:r>
      <w:r w:rsidRPr="00184040">
        <w:rPr>
          <w:rFonts w:ascii="Segoe UI" w:hAnsi="Segoe UI" w:cs="Segoe UI"/>
        </w:rPr>
        <w:t>t can be funded from the budget approved as part of Annual Plan</w:t>
      </w:r>
    </w:p>
    <w:p w14:paraId="59BC68FC" w14:textId="77777777" w:rsidR="00A80EB2" w:rsidRPr="00184040" w:rsidRDefault="00A80EB2" w:rsidP="00A80EB2">
      <w:pPr>
        <w:numPr>
          <w:ilvl w:val="1"/>
          <w:numId w:val="73"/>
        </w:numPr>
        <w:tabs>
          <w:tab w:val="clear" w:pos="1417"/>
          <w:tab w:val="num" w:pos="1134"/>
        </w:tabs>
        <w:spacing w:before="120" w:after="120"/>
        <w:ind w:left="1134" w:hanging="567"/>
        <w:jc w:val="both"/>
        <w:rPr>
          <w:rFonts w:ascii="Segoe UI" w:hAnsi="Segoe UI" w:cs="Segoe UI"/>
        </w:rPr>
      </w:pPr>
      <w:r>
        <w:rPr>
          <w:rFonts w:ascii="Segoe UI" w:hAnsi="Segoe UI" w:cs="Segoe UI"/>
        </w:rPr>
        <w:t>t</w:t>
      </w:r>
      <w:r w:rsidRPr="00184040">
        <w:rPr>
          <w:rFonts w:ascii="Segoe UI" w:hAnsi="Segoe UI" w:cs="Segoe UI"/>
        </w:rPr>
        <w:t xml:space="preserve">he deputy mayor consults with one of either </w:t>
      </w:r>
      <w:r>
        <w:rPr>
          <w:rFonts w:ascii="Segoe UI" w:hAnsi="Segoe UI" w:cs="Segoe UI"/>
        </w:rPr>
        <w:t>the mayor</w:t>
      </w:r>
      <w:r w:rsidRPr="00184040">
        <w:rPr>
          <w:rFonts w:ascii="Segoe UI" w:hAnsi="Segoe UI" w:cs="Segoe UI"/>
        </w:rPr>
        <w:t xml:space="preserve"> or </w:t>
      </w:r>
      <w:r>
        <w:rPr>
          <w:rFonts w:ascii="Segoe UI" w:hAnsi="Segoe UI" w:cs="Segoe UI"/>
        </w:rPr>
        <w:t>c</w:t>
      </w:r>
      <w:r w:rsidRPr="00184040">
        <w:rPr>
          <w:rFonts w:ascii="Segoe UI" w:hAnsi="Segoe UI" w:cs="Segoe UI"/>
        </w:rPr>
        <w:t xml:space="preserve">hair of the </w:t>
      </w:r>
      <w:r>
        <w:rPr>
          <w:rFonts w:ascii="Segoe UI" w:hAnsi="Segoe UI" w:cs="Segoe UI"/>
        </w:rPr>
        <w:t xml:space="preserve">Finance and Performance </w:t>
      </w:r>
      <w:r w:rsidRPr="00184040">
        <w:rPr>
          <w:rFonts w:ascii="Segoe UI" w:hAnsi="Segoe UI" w:cs="Segoe UI"/>
        </w:rPr>
        <w:t>Committee prior to approval</w:t>
      </w:r>
    </w:p>
    <w:p w14:paraId="2C146B9B" w14:textId="77777777" w:rsidR="00A80EB2" w:rsidRPr="00184040" w:rsidRDefault="00A80EB2" w:rsidP="00A80EB2">
      <w:pPr>
        <w:numPr>
          <w:ilvl w:val="1"/>
          <w:numId w:val="73"/>
        </w:numPr>
        <w:tabs>
          <w:tab w:val="clear" w:pos="1417"/>
          <w:tab w:val="num" w:pos="1134"/>
        </w:tabs>
        <w:spacing w:before="120" w:after="120"/>
        <w:ind w:left="1134" w:hanging="567"/>
        <w:jc w:val="both"/>
        <w:rPr>
          <w:rFonts w:ascii="Segoe UI" w:hAnsi="Segoe UI" w:cs="Segoe UI"/>
        </w:rPr>
      </w:pPr>
      <w:r>
        <w:rPr>
          <w:rFonts w:ascii="Segoe UI" w:hAnsi="Segoe UI" w:cs="Segoe UI"/>
        </w:rPr>
        <w:t>a</w:t>
      </w:r>
      <w:r w:rsidRPr="00184040">
        <w:rPr>
          <w:rFonts w:ascii="Segoe UI" w:hAnsi="Segoe UI" w:cs="Segoe UI"/>
        </w:rPr>
        <w:t>ttendance is relevant to the member’s role and responsibilities</w:t>
      </w:r>
      <w:r>
        <w:rPr>
          <w:rFonts w:ascii="Segoe UI" w:hAnsi="Segoe UI" w:cs="Segoe UI"/>
        </w:rPr>
        <w:t>.</w:t>
      </w:r>
    </w:p>
    <w:p w14:paraId="2670EDE8" w14:textId="77777777" w:rsidR="00A80EB2" w:rsidRDefault="00A80EB2" w:rsidP="00A80EB2">
      <w:pPr>
        <w:pStyle w:val="Heading2"/>
        <w:tabs>
          <w:tab w:val="clear" w:pos="993"/>
          <w:tab w:val="left" w:pos="567"/>
        </w:tabs>
        <w:spacing w:before="120" w:after="120"/>
        <w:ind w:left="567" w:hanging="567"/>
        <w:jc w:val="both"/>
        <w:rPr>
          <w:rFonts w:ascii="Segoe UI" w:hAnsi="Segoe UI" w:cs="Segoe UI"/>
          <w:sz w:val="20"/>
          <w:szCs w:val="20"/>
        </w:rPr>
      </w:pPr>
      <w:bookmarkStart w:id="64" w:name="_Toc35008655"/>
    </w:p>
    <w:p w14:paraId="55639387" w14:textId="77777777" w:rsidR="00A80EB2" w:rsidRPr="00184040" w:rsidRDefault="00A80EB2" w:rsidP="00A80EB2">
      <w:pPr>
        <w:pStyle w:val="Heading2"/>
        <w:tabs>
          <w:tab w:val="clear" w:pos="993"/>
          <w:tab w:val="left" w:pos="567"/>
        </w:tabs>
        <w:spacing w:before="120" w:after="120"/>
        <w:ind w:left="567" w:hanging="567"/>
        <w:jc w:val="both"/>
        <w:rPr>
          <w:rFonts w:ascii="Segoe UI" w:hAnsi="Segoe UI" w:cs="Segoe UI"/>
          <w:sz w:val="20"/>
          <w:szCs w:val="20"/>
        </w:rPr>
      </w:pPr>
      <w:bookmarkStart w:id="65" w:name="_Toc71899929"/>
      <w:r w:rsidRPr="00184040">
        <w:rPr>
          <w:rFonts w:ascii="Segoe UI" w:hAnsi="Segoe UI" w:cs="Segoe UI"/>
          <w:sz w:val="20"/>
          <w:szCs w:val="20"/>
        </w:rPr>
        <w:t>Other</w:t>
      </w:r>
      <w:bookmarkEnd w:id="64"/>
      <w:bookmarkEnd w:id="65"/>
    </w:p>
    <w:p w14:paraId="681F8F5C" w14:textId="7A13814B" w:rsidR="00A80EB2" w:rsidRPr="00184040" w:rsidRDefault="00A80EB2" w:rsidP="00A80EB2">
      <w:pPr>
        <w:pStyle w:val="ListParagraph"/>
        <w:numPr>
          <w:ilvl w:val="0"/>
          <w:numId w:val="82"/>
        </w:numPr>
        <w:spacing w:before="120" w:after="120"/>
        <w:ind w:left="567" w:hanging="567"/>
        <w:jc w:val="both"/>
        <w:rPr>
          <w:rFonts w:ascii="Segoe UI" w:hAnsi="Segoe UI" w:cs="Segoe UI"/>
          <w:sz w:val="20"/>
          <w:szCs w:val="20"/>
        </w:rPr>
      </w:pPr>
      <w:r>
        <w:rPr>
          <w:rFonts w:ascii="Segoe UI" w:hAnsi="Segoe UI" w:cs="Segoe UI"/>
          <w:sz w:val="20"/>
          <w:szCs w:val="20"/>
        </w:rPr>
        <w:t xml:space="preserve">The </w:t>
      </w:r>
      <w:r w:rsidR="00056B06">
        <w:rPr>
          <w:rFonts w:ascii="Segoe UI" w:hAnsi="Segoe UI" w:cs="Segoe UI"/>
          <w:sz w:val="20"/>
          <w:szCs w:val="20"/>
        </w:rPr>
        <w:t>M</w:t>
      </w:r>
      <w:r>
        <w:rPr>
          <w:rFonts w:ascii="Segoe UI" w:hAnsi="Segoe UI" w:cs="Segoe UI"/>
          <w:sz w:val="20"/>
          <w:szCs w:val="20"/>
        </w:rPr>
        <w:t>ayor</w:t>
      </w:r>
      <w:r w:rsidRPr="00184040">
        <w:rPr>
          <w:rFonts w:ascii="Segoe UI" w:hAnsi="Segoe UI" w:cs="Segoe UI"/>
          <w:sz w:val="20"/>
          <w:szCs w:val="20"/>
        </w:rPr>
        <w:t xml:space="preserve"> and </w:t>
      </w:r>
      <w:r w:rsidR="00056B06">
        <w:rPr>
          <w:rFonts w:ascii="Segoe UI" w:hAnsi="Segoe UI" w:cs="Segoe UI"/>
          <w:sz w:val="20"/>
          <w:szCs w:val="20"/>
        </w:rPr>
        <w:t>D</w:t>
      </w:r>
      <w:r w:rsidRPr="00184040">
        <w:rPr>
          <w:rFonts w:ascii="Segoe UI" w:hAnsi="Segoe UI" w:cs="Segoe UI"/>
          <w:sz w:val="20"/>
          <w:szCs w:val="20"/>
        </w:rPr>
        <w:t xml:space="preserve">eputy </w:t>
      </w:r>
      <w:r w:rsidR="00056B06">
        <w:rPr>
          <w:rFonts w:ascii="Segoe UI" w:hAnsi="Segoe UI" w:cs="Segoe UI"/>
          <w:sz w:val="20"/>
          <w:szCs w:val="20"/>
        </w:rPr>
        <w:t>M</w:t>
      </w:r>
      <w:r w:rsidRPr="00184040">
        <w:rPr>
          <w:rFonts w:ascii="Segoe UI" w:hAnsi="Segoe UI" w:cs="Segoe UI"/>
          <w:sz w:val="20"/>
          <w:szCs w:val="20"/>
        </w:rPr>
        <w:t xml:space="preserve">ayor and </w:t>
      </w:r>
      <w:r w:rsidR="00056B06">
        <w:rPr>
          <w:rFonts w:ascii="Segoe UI" w:hAnsi="Segoe UI" w:cs="Segoe UI"/>
          <w:sz w:val="20"/>
          <w:szCs w:val="20"/>
        </w:rPr>
        <w:t>C</w:t>
      </w:r>
      <w:r w:rsidRPr="00184040">
        <w:rPr>
          <w:rFonts w:ascii="Segoe UI" w:hAnsi="Segoe UI" w:cs="Segoe UI"/>
          <w:sz w:val="20"/>
          <w:szCs w:val="20"/>
        </w:rPr>
        <w:t xml:space="preserve">hair of the </w:t>
      </w:r>
      <w:r>
        <w:rPr>
          <w:rFonts w:ascii="Segoe UI" w:hAnsi="Segoe UI" w:cs="Segoe UI"/>
          <w:sz w:val="20"/>
          <w:szCs w:val="20"/>
        </w:rPr>
        <w:t xml:space="preserve">Finance and Performance </w:t>
      </w:r>
      <w:r w:rsidRPr="00184040">
        <w:rPr>
          <w:rFonts w:ascii="Segoe UI" w:hAnsi="Segoe UI" w:cs="Segoe UI"/>
          <w:sz w:val="20"/>
          <w:szCs w:val="20"/>
        </w:rPr>
        <w:t>Committee</w:t>
      </w:r>
      <w:r w:rsidRPr="00184040">
        <w:rPr>
          <w:rFonts w:ascii="Segoe UI" w:hAnsi="Segoe UI" w:cs="Segoe UI"/>
          <w:sz w:val="20"/>
          <w:szCs w:val="20"/>
          <w:vertAlign w:val="superscript"/>
        </w:rPr>
        <w:footnoteReference w:id="3"/>
      </w:r>
      <w:r w:rsidRPr="00184040">
        <w:rPr>
          <w:rFonts w:ascii="Segoe UI" w:hAnsi="Segoe UI" w:cs="Segoe UI"/>
          <w:sz w:val="20"/>
          <w:szCs w:val="20"/>
        </w:rPr>
        <w:t xml:space="preserve"> are authorised to approve an elected member to travel overseas (whether for the purpose of training, representing the Council, international relations, attending conferences) – and the associated costs (if any) in urgent circumstances, when it is impracticable for the Strategy and Policy Committee to consider the item on an agenda prior to the travel.</w:t>
      </w:r>
    </w:p>
    <w:p w14:paraId="2C2436E5" w14:textId="45478B60" w:rsidR="00A80EB2" w:rsidRPr="00184040" w:rsidRDefault="00A80EB2" w:rsidP="00A80EB2">
      <w:pPr>
        <w:pStyle w:val="Heading2"/>
        <w:tabs>
          <w:tab w:val="clear" w:pos="993"/>
          <w:tab w:val="left" w:pos="567"/>
          <w:tab w:val="left" w:pos="1985"/>
        </w:tabs>
        <w:spacing w:before="120" w:after="120"/>
        <w:ind w:left="567" w:hanging="567"/>
        <w:jc w:val="both"/>
        <w:rPr>
          <w:rFonts w:ascii="Segoe UI" w:hAnsi="Segoe UI" w:cs="Segoe UI"/>
          <w:sz w:val="20"/>
          <w:szCs w:val="20"/>
        </w:rPr>
      </w:pPr>
      <w:bookmarkStart w:id="66" w:name="_Toc35008656"/>
      <w:bookmarkStart w:id="67" w:name="_Toc71899930"/>
      <w:r w:rsidRPr="00184040">
        <w:rPr>
          <w:rFonts w:ascii="Segoe UI" w:hAnsi="Segoe UI" w:cs="Segoe UI"/>
          <w:sz w:val="20"/>
          <w:szCs w:val="20"/>
        </w:rPr>
        <w:t xml:space="preserve">Role descriptions: </w:t>
      </w:r>
      <w:r w:rsidR="00056B06">
        <w:rPr>
          <w:rFonts w:ascii="Segoe UI" w:hAnsi="Segoe UI" w:cs="Segoe UI"/>
          <w:sz w:val="20"/>
          <w:szCs w:val="20"/>
        </w:rPr>
        <w:t>C</w:t>
      </w:r>
      <w:r w:rsidRPr="00184040">
        <w:rPr>
          <w:rFonts w:ascii="Segoe UI" w:hAnsi="Segoe UI" w:cs="Segoe UI"/>
          <w:sz w:val="20"/>
          <w:szCs w:val="20"/>
        </w:rPr>
        <w:t xml:space="preserve">hair </w:t>
      </w:r>
      <w:r>
        <w:rPr>
          <w:rFonts w:ascii="Segoe UI" w:hAnsi="Segoe UI" w:cs="Segoe UI"/>
          <w:sz w:val="20"/>
          <w:szCs w:val="20"/>
        </w:rPr>
        <w:t xml:space="preserve">and </w:t>
      </w:r>
      <w:r w:rsidR="00056B06">
        <w:rPr>
          <w:rFonts w:ascii="Segoe UI" w:hAnsi="Segoe UI" w:cs="Segoe UI"/>
          <w:sz w:val="20"/>
          <w:szCs w:val="20"/>
        </w:rPr>
        <w:t>D</w:t>
      </w:r>
      <w:r>
        <w:rPr>
          <w:rFonts w:ascii="Segoe UI" w:hAnsi="Segoe UI" w:cs="Segoe UI"/>
          <w:sz w:val="20"/>
          <w:szCs w:val="20"/>
        </w:rPr>
        <w:t xml:space="preserve">eputy </w:t>
      </w:r>
      <w:r w:rsidR="00056B06">
        <w:rPr>
          <w:rFonts w:ascii="Segoe UI" w:hAnsi="Segoe UI" w:cs="Segoe UI"/>
          <w:sz w:val="20"/>
          <w:szCs w:val="20"/>
        </w:rPr>
        <w:t>C</w:t>
      </w:r>
      <w:r>
        <w:rPr>
          <w:rFonts w:ascii="Segoe UI" w:hAnsi="Segoe UI" w:cs="Segoe UI"/>
          <w:sz w:val="20"/>
          <w:szCs w:val="20"/>
        </w:rPr>
        <w:t xml:space="preserve">hair </w:t>
      </w:r>
      <w:r w:rsidRPr="00184040">
        <w:rPr>
          <w:rFonts w:ascii="Segoe UI" w:hAnsi="Segoe UI" w:cs="Segoe UI"/>
          <w:sz w:val="20"/>
          <w:szCs w:val="20"/>
        </w:rPr>
        <w:t>of a committee or subcommittee</w:t>
      </w:r>
      <w:bookmarkEnd w:id="66"/>
      <w:bookmarkEnd w:id="67"/>
    </w:p>
    <w:p w14:paraId="045AABBD" w14:textId="42728F93" w:rsidR="00A80EB2" w:rsidRPr="00184040" w:rsidRDefault="00A80EB2" w:rsidP="00A80EB2">
      <w:pPr>
        <w:pStyle w:val="ListParagraph"/>
        <w:numPr>
          <w:ilvl w:val="0"/>
          <w:numId w:val="82"/>
        </w:numPr>
        <w:spacing w:before="120" w:after="120"/>
        <w:ind w:left="567" w:hanging="567"/>
        <w:jc w:val="both"/>
        <w:rPr>
          <w:rFonts w:ascii="Segoe UI" w:hAnsi="Segoe UI" w:cs="Segoe UI"/>
          <w:sz w:val="20"/>
          <w:szCs w:val="20"/>
        </w:rPr>
      </w:pPr>
      <w:r w:rsidRPr="00184040">
        <w:rPr>
          <w:rFonts w:ascii="Segoe UI" w:hAnsi="Segoe UI" w:cs="Segoe UI"/>
          <w:sz w:val="20"/>
          <w:szCs w:val="20"/>
        </w:rPr>
        <w:t xml:space="preserve">A </w:t>
      </w:r>
      <w:r w:rsidR="00056B06">
        <w:rPr>
          <w:rFonts w:ascii="Segoe UI" w:hAnsi="Segoe UI" w:cs="Segoe UI"/>
          <w:sz w:val="20"/>
          <w:szCs w:val="20"/>
        </w:rPr>
        <w:t>C</w:t>
      </w:r>
      <w:r w:rsidRPr="00184040">
        <w:rPr>
          <w:rFonts w:ascii="Segoe UI" w:hAnsi="Segoe UI" w:cs="Segoe UI"/>
          <w:sz w:val="20"/>
          <w:szCs w:val="20"/>
        </w:rPr>
        <w:t xml:space="preserve">hair </w:t>
      </w:r>
      <w:r>
        <w:rPr>
          <w:rFonts w:ascii="Segoe UI" w:hAnsi="Segoe UI" w:cs="Segoe UI"/>
          <w:sz w:val="20"/>
          <w:szCs w:val="20"/>
        </w:rPr>
        <w:t xml:space="preserve">and </w:t>
      </w:r>
      <w:r w:rsidR="00056B06">
        <w:rPr>
          <w:rFonts w:ascii="Segoe UI" w:hAnsi="Segoe UI" w:cs="Segoe UI"/>
          <w:sz w:val="20"/>
          <w:szCs w:val="20"/>
        </w:rPr>
        <w:t>D</w:t>
      </w:r>
      <w:r>
        <w:rPr>
          <w:rFonts w:ascii="Segoe UI" w:hAnsi="Segoe UI" w:cs="Segoe UI"/>
          <w:sz w:val="20"/>
          <w:szCs w:val="20"/>
        </w:rPr>
        <w:t xml:space="preserve">eputy </w:t>
      </w:r>
      <w:r w:rsidR="00056B06">
        <w:rPr>
          <w:rFonts w:ascii="Segoe UI" w:hAnsi="Segoe UI" w:cs="Segoe UI"/>
          <w:sz w:val="20"/>
          <w:szCs w:val="20"/>
        </w:rPr>
        <w:t>C</w:t>
      </w:r>
      <w:r>
        <w:rPr>
          <w:rFonts w:ascii="Segoe UI" w:hAnsi="Segoe UI" w:cs="Segoe UI"/>
          <w:sz w:val="20"/>
          <w:szCs w:val="20"/>
        </w:rPr>
        <w:t xml:space="preserve">hair </w:t>
      </w:r>
      <w:r w:rsidRPr="00184040">
        <w:rPr>
          <w:rFonts w:ascii="Segoe UI" w:hAnsi="Segoe UI" w:cs="Segoe UI"/>
          <w:sz w:val="20"/>
          <w:szCs w:val="20"/>
        </w:rPr>
        <w:t>of a committee or subcommittee will:</w:t>
      </w:r>
    </w:p>
    <w:p w14:paraId="257B1C25" w14:textId="77777777" w:rsidR="00A80EB2" w:rsidRPr="00184040" w:rsidRDefault="00A80EB2" w:rsidP="00A80EB2">
      <w:pPr>
        <w:numPr>
          <w:ilvl w:val="1"/>
          <w:numId w:val="71"/>
        </w:numPr>
        <w:tabs>
          <w:tab w:val="clear" w:pos="1417"/>
          <w:tab w:val="left" w:pos="1134"/>
        </w:tabs>
        <w:spacing w:before="120" w:after="120"/>
        <w:ind w:left="1134" w:hanging="567"/>
        <w:jc w:val="both"/>
        <w:rPr>
          <w:rFonts w:ascii="Segoe UI" w:hAnsi="Segoe UI" w:cs="Segoe UI"/>
        </w:rPr>
      </w:pPr>
      <w:r>
        <w:rPr>
          <w:rFonts w:ascii="Segoe UI" w:hAnsi="Segoe UI" w:cs="Segoe UI"/>
        </w:rPr>
        <w:t>p</w:t>
      </w:r>
      <w:r w:rsidRPr="00184040">
        <w:rPr>
          <w:rFonts w:ascii="Segoe UI" w:hAnsi="Segoe UI" w:cs="Segoe UI"/>
        </w:rPr>
        <w:t>rovide leadership to the committee</w:t>
      </w:r>
    </w:p>
    <w:p w14:paraId="7EF390E7" w14:textId="77777777" w:rsidR="00A80EB2" w:rsidRPr="00184040" w:rsidRDefault="00A80EB2" w:rsidP="00A80EB2">
      <w:pPr>
        <w:numPr>
          <w:ilvl w:val="1"/>
          <w:numId w:val="71"/>
        </w:numPr>
        <w:tabs>
          <w:tab w:val="clear" w:pos="1417"/>
          <w:tab w:val="left" w:pos="1134"/>
        </w:tabs>
        <w:spacing w:before="120" w:after="120"/>
        <w:ind w:left="1134" w:hanging="567"/>
        <w:jc w:val="both"/>
        <w:rPr>
          <w:rFonts w:ascii="Segoe UI" w:hAnsi="Segoe UI" w:cs="Segoe UI"/>
        </w:rPr>
      </w:pPr>
      <w:r w:rsidRPr="00184040">
        <w:rPr>
          <w:rFonts w:ascii="Segoe UI" w:hAnsi="Segoe UI" w:cs="Segoe UI"/>
        </w:rPr>
        <w:t>ensure decision-making is evidence</w:t>
      </w:r>
      <w:r>
        <w:rPr>
          <w:rFonts w:ascii="Segoe UI" w:hAnsi="Segoe UI" w:cs="Segoe UI"/>
        </w:rPr>
        <w:t>-</w:t>
      </w:r>
      <w:r w:rsidRPr="00184040">
        <w:rPr>
          <w:rFonts w:ascii="Segoe UI" w:hAnsi="Segoe UI" w:cs="Segoe UI"/>
        </w:rPr>
        <w:t>based and made in a timely manner</w:t>
      </w:r>
    </w:p>
    <w:p w14:paraId="610AE979" w14:textId="77777777" w:rsidR="00A80EB2" w:rsidRPr="00184040" w:rsidRDefault="00A80EB2" w:rsidP="00A80EB2">
      <w:pPr>
        <w:numPr>
          <w:ilvl w:val="1"/>
          <w:numId w:val="71"/>
        </w:numPr>
        <w:tabs>
          <w:tab w:val="clear" w:pos="1417"/>
          <w:tab w:val="left" w:pos="1134"/>
        </w:tabs>
        <w:spacing w:before="120" w:after="120"/>
        <w:ind w:left="1134" w:hanging="567"/>
        <w:jc w:val="both"/>
        <w:rPr>
          <w:rFonts w:ascii="Segoe UI" w:hAnsi="Segoe UI" w:cs="Segoe UI"/>
        </w:rPr>
      </w:pPr>
      <w:r w:rsidRPr="00184040">
        <w:rPr>
          <w:rFonts w:ascii="Segoe UI" w:hAnsi="Segoe UI" w:cs="Segoe UI"/>
        </w:rPr>
        <w:t>conduct the meeting in accordance with standing orders and legislation</w:t>
      </w:r>
    </w:p>
    <w:p w14:paraId="7AABB506" w14:textId="77777777" w:rsidR="00A80EB2" w:rsidRPr="00184040" w:rsidRDefault="00A80EB2" w:rsidP="00A80EB2">
      <w:pPr>
        <w:numPr>
          <w:ilvl w:val="1"/>
          <w:numId w:val="71"/>
        </w:numPr>
        <w:tabs>
          <w:tab w:val="clear" w:pos="1417"/>
          <w:tab w:val="left" w:pos="1134"/>
        </w:tabs>
        <w:spacing w:before="120" w:after="120"/>
        <w:ind w:left="1134" w:hanging="567"/>
        <w:jc w:val="both"/>
        <w:rPr>
          <w:rFonts w:ascii="Segoe UI" w:hAnsi="Segoe UI" w:cs="Segoe UI"/>
        </w:rPr>
      </w:pPr>
      <w:r w:rsidRPr="00184040">
        <w:rPr>
          <w:rFonts w:ascii="Segoe UI" w:hAnsi="Segoe UI" w:cs="Segoe UI"/>
        </w:rPr>
        <w:t>enhance relationships with key stakeholders</w:t>
      </w:r>
    </w:p>
    <w:p w14:paraId="284CA0DD" w14:textId="658F14EB" w:rsidR="00A80EB2" w:rsidRPr="00184040" w:rsidRDefault="00A80EB2" w:rsidP="00A80EB2">
      <w:pPr>
        <w:numPr>
          <w:ilvl w:val="1"/>
          <w:numId w:val="71"/>
        </w:numPr>
        <w:tabs>
          <w:tab w:val="clear" w:pos="1417"/>
          <w:tab w:val="left" w:pos="1134"/>
        </w:tabs>
        <w:spacing w:before="120" w:after="120"/>
        <w:ind w:left="1134" w:hanging="567"/>
        <w:jc w:val="both"/>
        <w:rPr>
          <w:rFonts w:ascii="Segoe UI" w:hAnsi="Segoe UI" w:cs="Segoe UI"/>
        </w:rPr>
      </w:pPr>
      <w:r w:rsidRPr="00184040">
        <w:rPr>
          <w:rFonts w:ascii="Segoe UI" w:hAnsi="Segoe UI" w:cs="Segoe UI"/>
        </w:rPr>
        <w:t xml:space="preserve">act as the </w:t>
      </w:r>
      <w:r>
        <w:rPr>
          <w:rFonts w:ascii="Segoe UI" w:hAnsi="Segoe UI" w:cs="Segoe UI"/>
        </w:rPr>
        <w:t>C</w:t>
      </w:r>
      <w:r w:rsidRPr="00184040">
        <w:rPr>
          <w:rFonts w:ascii="Segoe UI" w:hAnsi="Segoe UI" w:cs="Segoe UI"/>
        </w:rPr>
        <w:t>ouncil’s spokes</w:t>
      </w:r>
      <w:r w:rsidR="00BC4FB5">
        <w:rPr>
          <w:rFonts w:ascii="Segoe UI" w:hAnsi="Segoe UI" w:cs="Segoe UI"/>
        </w:rPr>
        <w:t xml:space="preserve"> people </w:t>
      </w:r>
      <w:r w:rsidRPr="00184040">
        <w:rPr>
          <w:rFonts w:ascii="Segoe UI" w:hAnsi="Segoe UI" w:cs="Segoe UI"/>
        </w:rPr>
        <w:t>and point of contact for the committee’s activities</w:t>
      </w:r>
    </w:p>
    <w:p w14:paraId="1EC41787" w14:textId="77777777" w:rsidR="00A80EB2" w:rsidRPr="00184040" w:rsidRDefault="00A80EB2" w:rsidP="00A80EB2">
      <w:pPr>
        <w:numPr>
          <w:ilvl w:val="1"/>
          <w:numId w:val="71"/>
        </w:numPr>
        <w:tabs>
          <w:tab w:val="clear" w:pos="1417"/>
          <w:tab w:val="left" w:pos="1134"/>
        </w:tabs>
        <w:spacing w:before="120" w:after="120"/>
        <w:ind w:left="1134" w:hanging="567"/>
        <w:jc w:val="both"/>
        <w:rPr>
          <w:rFonts w:ascii="Segoe UI" w:hAnsi="Segoe UI" w:cs="Segoe UI"/>
        </w:rPr>
      </w:pPr>
      <w:r w:rsidRPr="00184040">
        <w:rPr>
          <w:rFonts w:ascii="Segoe UI" w:hAnsi="Segoe UI" w:cs="Segoe UI"/>
        </w:rPr>
        <w:t xml:space="preserve">collaborate with other committee chairs </w:t>
      </w:r>
      <w:r>
        <w:rPr>
          <w:rFonts w:ascii="Segoe UI" w:hAnsi="Segoe UI" w:cs="Segoe UI"/>
        </w:rPr>
        <w:t xml:space="preserve">and deputy chairs </w:t>
      </w:r>
      <w:r w:rsidRPr="00184040">
        <w:rPr>
          <w:rFonts w:ascii="Segoe UI" w:hAnsi="Segoe UI" w:cs="Segoe UI"/>
        </w:rPr>
        <w:t>where objectives are shared</w:t>
      </w:r>
    </w:p>
    <w:p w14:paraId="63C75654" w14:textId="77777777" w:rsidR="00A80EB2" w:rsidRPr="00184040" w:rsidRDefault="00A80EB2" w:rsidP="00A80EB2">
      <w:pPr>
        <w:numPr>
          <w:ilvl w:val="1"/>
          <w:numId w:val="71"/>
        </w:numPr>
        <w:tabs>
          <w:tab w:val="clear" w:pos="1417"/>
          <w:tab w:val="left" w:pos="1134"/>
        </w:tabs>
        <w:spacing w:before="120" w:after="120"/>
        <w:ind w:left="1134" w:hanging="567"/>
        <w:jc w:val="both"/>
        <w:rPr>
          <w:rFonts w:ascii="Segoe UI" w:hAnsi="Segoe UI" w:cs="Segoe UI"/>
        </w:rPr>
      </w:pPr>
      <w:r w:rsidRPr="00184040">
        <w:rPr>
          <w:rFonts w:ascii="Segoe UI" w:hAnsi="Segoe UI" w:cs="Segoe UI"/>
        </w:rPr>
        <w:t xml:space="preserve">work effectively with </w:t>
      </w:r>
      <w:r>
        <w:rPr>
          <w:rFonts w:ascii="Segoe UI" w:hAnsi="Segoe UI" w:cs="Segoe UI"/>
        </w:rPr>
        <w:t>C</w:t>
      </w:r>
      <w:r w:rsidRPr="00184040">
        <w:rPr>
          <w:rFonts w:ascii="Segoe UI" w:hAnsi="Segoe UI" w:cs="Segoe UI"/>
        </w:rPr>
        <w:t>ouncil officers</w:t>
      </w:r>
      <w:r>
        <w:rPr>
          <w:rFonts w:ascii="Segoe UI" w:hAnsi="Segoe UI" w:cs="Segoe UI"/>
        </w:rPr>
        <w:t xml:space="preserve"> </w:t>
      </w:r>
      <w:r w:rsidRPr="00B93609">
        <w:rPr>
          <w:rFonts w:ascii="Segoe UI" w:hAnsi="Segoe UI" w:cs="Segoe UI"/>
        </w:rPr>
        <w:t>to progress strategic priorities and projects</w:t>
      </w:r>
    </w:p>
    <w:p w14:paraId="7147CEDF" w14:textId="77777777" w:rsidR="00A80EB2" w:rsidRPr="00B93609" w:rsidRDefault="00A80EB2" w:rsidP="00A80EB2">
      <w:pPr>
        <w:numPr>
          <w:ilvl w:val="1"/>
          <w:numId w:val="71"/>
        </w:numPr>
        <w:tabs>
          <w:tab w:val="clear" w:pos="1417"/>
          <w:tab w:val="left" w:pos="1134"/>
        </w:tabs>
        <w:spacing w:before="120" w:after="120"/>
        <w:jc w:val="both"/>
        <w:rPr>
          <w:rFonts w:ascii="Segoe UI" w:hAnsi="Segoe UI" w:cs="Segoe UI"/>
        </w:rPr>
      </w:pPr>
      <w:r w:rsidRPr="00B93609">
        <w:rPr>
          <w:rFonts w:ascii="Segoe UI" w:hAnsi="Segoe UI" w:cs="Segoe UI"/>
        </w:rPr>
        <w:t>facilitat</w:t>
      </w:r>
      <w:r>
        <w:rPr>
          <w:rFonts w:ascii="Segoe UI" w:hAnsi="Segoe UI" w:cs="Segoe UI"/>
        </w:rPr>
        <w:t>e</w:t>
      </w:r>
      <w:r w:rsidRPr="00B93609">
        <w:rPr>
          <w:rFonts w:ascii="Segoe UI" w:hAnsi="Segoe UI" w:cs="Segoe UI"/>
        </w:rPr>
        <w:t xml:space="preserve"> policy discussions between elected members, public and officers regarding </w:t>
      </w:r>
      <w:r>
        <w:rPr>
          <w:rFonts w:ascii="Segoe UI" w:hAnsi="Segoe UI" w:cs="Segoe UI"/>
        </w:rPr>
        <w:t>the committee’s area of focus</w:t>
      </w:r>
    </w:p>
    <w:p w14:paraId="6AD8329A" w14:textId="77777777" w:rsidR="00A80EB2" w:rsidRPr="00B93609" w:rsidRDefault="00A80EB2" w:rsidP="00A80EB2">
      <w:pPr>
        <w:numPr>
          <w:ilvl w:val="1"/>
          <w:numId w:val="71"/>
        </w:numPr>
        <w:tabs>
          <w:tab w:val="clear" w:pos="1417"/>
          <w:tab w:val="left" w:pos="1134"/>
        </w:tabs>
        <w:spacing w:before="120" w:after="120"/>
        <w:jc w:val="both"/>
        <w:rPr>
          <w:rFonts w:ascii="Segoe UI" w:hAnsi="Segoe UI" w:cs="Segoe UI"/>
        </w:rPr>
      </w:pPr>
      <w:r w:rsidRPr="00B93609">
        <w:rPr>
          <w:rFonts w:ascii="Segoe UI" w:hAnsi="Segoe UI" w:cs="Segoe UI"/>
        </w:rPr>
        <w:lastRenderedPageBreak/>
        <w:t>play a leadership role in the development</w:t>
      </w:r>
      <w:r>
        <w:rPr>
          <w:rFonts w:ascii="Segoe UI" w:hAnsi="Segoe UI" w:cs="Segoe UI"/>
        </w:rPr>
        <w:t xml:space="preserve"> of</w:t>
      </w:r>
      <w:r w:rsidRPr="00B93609">
        <w:rPr>
          <w:rFonts w:ascii="Segoe UI" w:hAnsi="Segoe UI" w:cs="Segoe UI"/>
        </w:rPr>
        <w:t xml:space="preserve"> policy and strategy falling under </w:t>
      </w:r>
      <w:r>
        <w:rPr>
          <w:rFonts w:ascii="Segoe UI" w:hAnsi="Segoe UI" w:cs="Segoe UI"/>
        </w:rPr>
        <w:t>the committee’s area of focus</w:t>
      </w:r>
    </w:p>
    <w:p w14:paraId="031A25E0" w14:textId="77777777" w:rsidR="00A80EB2" w:rsidRPr="00184040" w:rsidRDefault="00A80EB2" w:rsidP="00A80EB2">
      <w:pPr>
        <w:numPr>
          <w:ilvl w:val="1"/>
          <w:numId w:val="71"/>
        </w:numPr>
        <w:tabs>
          <w:tab w:val="left" w:pos="1134"/>
        </w:tabs>
        <w:spacing w:before="120" w:after="120"/>
        <w:ind w:left="1134" w:hanging="567"/>
        <w:jc w:val="both"/>
        <w:rPr>
          <w:rFonts w:ascii="Segoe UI" w:hAnsi="Segoe UI" w:cs="Segoe UI"/>
        </w:rPr>
      </w:pPr>
      <w:r w:rsidRPr="00184040">
        <w:rPr>
          <w:rFonts w:ascii="Segoe UI" w:hAnsi="Segoe UI" w:cs="Segoe UI"/>
        </w:rPr>
        <w:t>ensure progress is made towards the council’s strategic priorities in the committee’s area of responsibility</w:t>
      </w:r>
    </w:p>
    <w:p w14:paraId="1D2BB375" w14:textId="77777777" w:rsidR="00A80EB2" w:rsidRDefault="00A80EB2" w:rsidP="00A80EB2">
      <w:pPr>
        <w:numPr>
          <w:ilvl w:val="1"/>
          <w:numId w:val="71"/>
        </w:numPr>
        <w:tabs>
          <w:tab w:val="left" w:pos="1134"/>
        </w:tabs>
        <w:spacing w:before="120" w:after="120"/>
        <w:ind w:left="1134" w:hanging="567"/>
        <w:jc w:val="both"/>
        <w:rPr>
          <w:rFonts w:ascii="Segoe UI" w:hAnsi="Segoe UI" w:cs="Segoe UI"/>
        </w:rPr>
      </w:pPr>
      <w:r w:rsidRPr="00184040">
        <w:rPr>
          <w:rFonts w:ascii="Segoe UI" w:hAnsi="Segoe UI" w:cs="Segoe UI"/>
        </w:rPr>
        <w:t>ensure governance oversight and direction is provided to the projects that report to their committee</w:t>
      </w:r>
    </w:p>
    <w:p w14:paraId="30904202" w14:textId="77777777" w:rsidR="00A80EB2" w:rsidRPr="00B93609" w:rsidRDefault="00A80EB2" w:rsidP="00A80EB2">
      <w:pPr>
        <w:numPr>
          <w:ilvl w:val="1"/>
          <w:numId w:val="71"/>
        </w:numPr>
        <w:tabs>
          <w:tab w:val="left" w:pos="1134"/>
        </w:tabs>
        <w:spacing w:before="120" w:after="120"/>
        <w:ind w:left="1134" w:hanging="567"/>
        <w:jc w:val="both"/>
        <w:rPr>
          <w:rFonts w:ascii="Segoe UI" w:hAnsi="Segoe UI" w:cs="Segoe UI"/>
        </w:rPr>
      </w:pPr>
      <w:r w:rsidRPr="00B93609">
        <w:rPr>
          <w:rFonts w:ascii="Segoe UI" w:hAnsi="Segoe UI" w:cs="Segoe UI"/>
        </w:rPr>
        <w:t xml:space="preserve">attend relevant events, launches of new activities and projects </w:t>
      </w:r>
    </w:p>
    <w:p w14:paraId="2941218B" w14:textId="77777777" w:rsidR="00A80EB2" w:rsidRPr="00184040" w:rsidRDefault="00A80EB2" w:rsidP="00A80EB2">
      <w:pPr>
        <w:numPr>
          <w:ilvl w:val="1"/>
          <w:numId w:val="71"/>
        </w:numPr>
        <w:tabs>
          <w:tab w:val="left" w:pos="1134"/>
        </w:tabs>
        <w:spacing w:before="120" w:after="120"/>
        <w:ind w:left="1134" w:hanging="567"/>
        <w:jc w:val="both"/>
        <w:rPr>
          <w:rFonts w:ascii="Segoe UI" w:hAnsi="Segoe UI" w:cs="Segoe UI"/>
        </w:rPr>
      </w:pPr>
      <w:r w:rsidRPr="00184040">
        <w:rPr>
          <w:rFonts w:ascii="Segoe UI" w:hAnsi="Segoe UI" w:cs="Segoe UI"/>
        </w:rPr>
        <w:t>ensure council’s advisory groups have effective input</w:t>
      </w:r>
    </w:p>
    <w:p w14:paraId="42B08AAB" w14:textId="77777777" w:rsidR="00A80EB2" w:rsidRPr="00184040" w:rsidRDefault="00A80EB2" w:rsidP="00A80EB2">
      <w:pPr>
        <w:numPr>
          <w:ilvl w:val="1"/>
          <w:numId w:val="71"/>
        </w:numPr>
        <w:tabs>
          <w:tab w:val="left" w:pos="1134"/>
        </w:tabs>
        <w:spacing w:before="120" w:after="120"/>
        <w:ind w:left="1134" w:hanging="567"/>
        <w:jc w:val="both"/>
        <w:rPr>
          <w:rFonts w:ascii="Segoe UI" w:hAnsi="Segoe UI" w:cs="Segoe UI"/>
        </w:rPr>
      </w:pPr>
      <w:r w:rsidRPr="00184040">
        <w:rPr>
          <w:rFonts w:ascii="Segoe UI" w:hAnsi="Segoe UI" w:cs="Segoe UI"/>
        </w:rPr>
        <w:t xml:space="preserve">meet regularly with </w:t>
      </w:r>
      <w:r>
        <w:rPr>
          <w:rFonts w:ascii="Segoe UI" w:hAnsi="Segoe UI" w:cs="Segoe UI"/>
        </w:rPr>
        <w:t>the mayor</w:t>
      </w:r>
      <w:r w:rsidRPr="00184040">
        <w:rPr>
          <w:rFonts w:ascii="Segoe UI" w:hAnsi="Segoe UI" w:cs="Segoe UI"/>
        </w:rPr>
        <w:t xml:space="preserve">, deputy mayor, </w:t>
      </w:r>
      <w:r>
        <w:rPr>
          <w:rFonts w:ascii="Segoe UI" w:hAnsi="Segoe UI" w:cs="Segoe UI"/>
        </w:rPr>
        <w:t>c</w:t>
      </w:r>
      <w:r w:rsidRPr="00184040">
        <w:rPr>
          <w:rFonts w:ascii="Segoe UI" w:hAnsi="Segoe UI" w:cs="Segoe UI"/>
        </w:rPr>
        <w:t xml:space="preserve">hief </w:t>
      </w:r>
      <w:r>
        <w:rPr>
          <w:rFonts w:ascii="Segoe UI" w:hAnsi="Segoe UI" w:cs="Segoe UI"/>
        </w:rPr>
        <w:t>e</w:t>
      </w:r>
      <w:r w:rsidRPr="00184040">
        <w:rPr>
          <w:rFonts w:ascii="Segoe UI" w:hAnsi="Segoe UI" w:cs="Segoe UI"/>
        </w:rPr>
        <w:t>xecutive and senior staff</w:t>
      </w:r>
    </w:p>
    <w:p w14:paraId="09C48C4E" w14:textId="77777777" w:rsidR="00A80EB2" w:rsidRPr="00184040" w:rsidRDefault="00A80EB2" w:rsidP="00A80EB2">
      <w:pPr>
        <w:numPr>
          <w:ilvl w:val="1"/>
          <w:numId w:val="71"/>
        </w:numPr>
        <w:tabs>
          <w:tab w:val="left" w:pos="1134"/>
        </w:tabs>
        <w:spacing w:before="120" w:after="120"/>
        <w:ind w:left="1134" w:hanging="567"/>
        <w:jc w:val="both"/>
        <w:rPr>
          <w:rFonts w:ascii="Segoe UI" w:hAnsi="Segoe UI" w:cs="Segoe UI"/>
        </w:rPr>
      </w:pPr>
      <w:r w:rsidRPr="00184040">
        <w:rPr>
          <w:rFonts w:ascii="Segoe UI" w:hAnsi="Segoe UI" w:cs="Segoe UI"/>
        </w:rPr>
        <w:t xml:space="preserve">keep </w:t>
      </w:r>
      <w:r>
        <w:rPr>
          <w:rFonts w:ascii="Segoe UI" w:hAnsi="Segoe UI" w:cs="Segoe UI"/>
        </w:rPr>
        <w:t>the mayor</w:t>
      </w:r>
      <w:r w:rsidRPr="00184040">
        <w:rPr>
          <w:rFonts w:ascii="Segoe UI" w:hAnsi="Segoe UI" w:cs="Segoe UI"/>
        </w:rPr>
        <w:t xml:space="preserve"> informed of emerging issues</w:t>
      </w:r>
    </w:p>
    <w:p w14:paraId="54473911" w14:textId="77777777" w:rsidR="00A80EB2" w:rsidRPr="00184040" w:rsidRDefault="00A80EB2" w:rsidP="00A80EB2">
      <w:pPr>
        <w:numPr>
          <w:ilvl w:val="1"/>
          <w:numId w:val="71"/>
        </w:numPr>
        <w:tabs>
          <w:tab w:val="left" w:pos="1134"/>
        </w:tabs>
        <w:spacing w:before="120" w:after="120"/>
        <w:ind w:left="1134" w:hanging="567"/>
        <w:jc w:val="both"/>
        <w:rPr>
          <w:rFonts w:ascii="Segoe UI" w:hAnsi="Segoe UI" w:cs="Segoe UI"/>
        </w:rPr>
      </w:pPr>
      <w:r w:rsidRPr="00184040">
        <w:rPr>
          <w:rFonts w:ascii="Segoe UI" w:hAnsi="Segoe UI" w:cs="Segoe UI"/>
        </w:rPr>
        <w:t>maintain a “no surprises” approach for elected members and staff</w:t>
      </w:r>
    </w:p>
    <w:p w14:paraId="26A0604E" w14:textId="2F03F672" w:rsidR="00A80EB2" w:rsidRPr="00537DD5" w:rsidRDefault="00A80EB2" w:rsidP="00A80EB2">
      <w:pPr>
        <w:numPr>
          <w:ilvl w:val="1"/>
          <w:numId w:val="71"/>
        </w:numPr>
        <w:tabs>
          <w:tab w:val="left" w:pos="1134"/>
        </w:tabs>
        <w:spacing w:before="120" w:after="120"/>
        <w:ind w:left="1134" w:hanging="567"/>
        <w:jc w:val="both"/>
        <w:rPr>
          <w:rFonts w:ascii="Segoe UI" w:hAnsi="Segoe UI" w:cs="Segoe UI"/>
        </w:rPr>
      </w:pPr>
      <w:r w:rsidRPr="00184040">
        <w:rPr>
          <w:rFonts w:ascii="Segoe UI" w:hAnsi="Segoe UI" w:cs="Segoe UI"/>
        </w:rPr>
        <w:t xml:space="preserve">raise issues of </w:t>
      </w:r>
      <w:r>
        <w:rPr>
          <w:rFonts w:ascii="Segoe UI" w:hAnsi="Segoe UI" w:cs="Segoe UI"/>
        </w:rPr>
        <w:t>C</w:t>
      </w:r>
      <w:r w:rsidRPr="00184040">
        <w:rPr>
          <w:rFonts w:ascii="Segoe UI" w:hAnsi="Segoe UI" w:cs="Segoe UI"/>
        </w:rPr>
        <w:t xml:space="preserve">ouncil performance with </w:t>
      </w:r>
      <w:r>
        <w:rPr>
          <w:rFonts w:ascii="Segoe UI" w:hAnsi="Segoe UI" w:cs="Segoe UI"/>
        </w:rPr>
        <w:t xml:space="preserve">the </w:t>
      </w:r>
      <w:r w:rsidRPr="00184040">
        <w:rPr>
          <w:rFonts w:ascii="Segoe UI" w:hAnsi="Segoe UI" w:cs="Segoe UI"/>
        </w:rPr>
        <w:t xml:space="preserve">assigned executive leadership staff member in the first instance, following up with </w:t>
      </w:r>
      <w:r>
        <w:rPr>
          <w:rFonts w:ascii="Segoe UI" w:hAnsi="Segoe UI" w:cs="Segoe UI"/>
        </w:rPr>
        <w:t>the mayor</w:t>
      </w:r>
      <w:r w:rsidRPr="00184040">
        <w:rPr>
          <w:rFonts w:ascii="Segoe UI" w:hAnsi="Segoe UI" w:cs="Segoe UI"/>
        </w:rPr>
        <w:t xml:space="preserve"> and chief executive if necessary</w:t>
      </w:r>
      <w:bookmarkStart w:id="68" w:name="_Toc413923603"/>
    </w:p>
    <w:p w14:paraId="71406FBF" w14:textId="77777777" w:rsidR="00EE76F6" w:rsidRDefault="00EE76F6">
      <w:pPr>
        <w:rPr>
          <w:rFonts w:ascii="Segoe UI" w:hAnsi="Segoe UI" w:cs="Segoe UI"/>
          <w:b/>
          <w:bCs/>
          <w:iCs/>
          <w:sz w:val="30"/>
          <w:szCs w:val="30"/>
          <w:lang w:val="en-NZ" w:eastAsia="en-NZ"/>
        </w:rPr>
      </w:pPr>
      <w:bookmarkStart w:id="69" w:name="_Toc35008657"/>
      <w:r>
        <w:rPr>
          <w:rFonts w:ascii="Segoe UI" w:hAnsi="Segoe UI" w:cs="Segoe UI"/>
          <w:iCs/>
          <w:sz w:val="30"/>
          <w:szCs w:val="30"/>
          <w:lang w:val="en-NZ" w:eastAsia="en-NZ"/>
        </w:rPr>
        <w:br w:type="page"/>
      </w:r>
    </w:p>
    <w:p w14:paraId="719B59FD" w14:textId="40F4251C" w:rsidR="00A80EB2" w:rsidRPr="00184040" w:rsidRDefault="00A80EB2" w:rsidP="00A80EB2">
      <w:pPr>
        <w:pStyle w:val="Heading1"/>
        <w:tabs>
          <w:tab w:val="left" w:pos="567"/>
        </w:tabs>
        <w:spacing w:before="120" w:after="120"/>
        <w:jc w:val="both"/>
        <w:rPr>
          <w:rFonts w:ascii="Segoe UI" w:eastAsia="Times New Roman" w:hAnsi="Segoe UI" w:cs="Segoe UI"/>
          <w:iCs/>
          <w:kern w:val="0"/>
          <w:sz w:val="30"/>
          <w:szCs w:val="30"/>
          <w:lang w:val="en-NZ" w:eastAsia="en-NZ"/>
        </w:rPr>
      </w:pPr>
      <w:bookmarkStart w:id="70" w:name="_Toc71899931"/>
      <w:r w:rsidRPr="00184040">
        <w:rPr>
          <w:rFonts w:ascii="Segoe UI" w:eastAsia="Times New Roman" w:hAnsi="Segoe UI" w:cs="Segoe UI"/>
          <w:iCs/>
          <w:kern w:val="0"/>
          <w:sz w:val="30"/>
          <w:szCs w:val="30"/>
          <w:lang w:val="en-NZ" w:eastAsia="en-NZ"/>
        </w:rPr>
        <w:lastRenderedPageBreak/>
        <w:t>10</w:t>
      </w:r>
      <w:r w:rsidRPr="00184040">
        <w:rPr>
          <w:rFonts w:ascii="Segoe UI" w:eastAsia="Times New Roman" w:hAnsi="Segoe UI" w:cs="Segoe UI"/>
          <w:iCs/>
          <w:kern w:val="0"/>
          <w:sz w:val="30"/>
          <w:szCs w:val="30"/>
          <w:lang w:val="en-NZ" w:eastAsia="en-NZ"/>
        </w:rPr>
        <w:tab/>
        <w:t>CHIEF EXECUTIVE DELEGATIONS</w:t>
      </w:r>
      <w:bookmarkEnd w:id="68"/>
      <w:r w:rsidRPr="00184040">
        <w:rPr>
          <w:rFonts w:ascii="Segoe UI" w:eastAsia="Times New Roman" w:hAnsi="Segoe UI" w:cs="Segoe UI"/>
          <w:iCs/>
          <w:kern w:val="0"/>
          <w:sz w:val="30"/>
          <w:szCs w:val="30"/>
          <w:lang w:val="en-NZ" w:eastAsia="en-NZ"/>
        </w:rPr>
        <w:t>: Clause 32 Schedule 7 Local Government Act 2002</w:t>
      </w:r>
      <w:bookmarkEnd w:id="69"/>
      <w:bookmarkEnd w:id="70"/>
    </w:p>
    <w:p w14:paraId="6FD82DF4" w14:textId="77777777" w:rsidR="00A80EB2" w:rsidRPr="00184040" w:rsidRDefault="00A80EB2" w:rsidP="00A80EB2">
      <w:pPr>
        <w:widowControl w:val="0"/>
        <w:autoSpaceDE w:val="0"/>
        <w:autoSpaceDN w:val="0"/>
        <w:adjustRightInd w:val="0"/>
        <w:spacing w:before="120" w:after="120"/>
        <w:jc w:val="both"/>
        <w:rPr>
          <w:rFonts w:ascii="Segoe UI" w:hAnsi="Segoe UI" w:cs="Segoe UI"/>
        </w:rPr>
      </w:pPr>
      <w:r w:rsidRPr="00184040">
        <w:rPr>
          <w:rFonts w:ascii="Segoe UI" w:hAnsi="Segoe UI" w:cs="Segoe UI"/>
        </w:rPr>
        <w:t xml:space="preserve">The Council has delegated the following matters to </w:t>
      </w:r>
      <w:r>
        <w:rPr>
          <w:rFonts w:ascii="Segoe UI" w:hAnsi="Segoe UI" w:cs="Segoe UI"/>
        </w:rPr>
        <w:t>the chief executive</w:t>
      </w:r>
      <w:r w:rsidRPr="00184040">
        <w:rPr>
          <w:rFonts w:ascii="Segoe UI" w:hAnsi="Segoe UI" w:cs="Segoe UI"/>
        </w:rPr>
        <w:t xml:space="preserve"> under clause 32 of Schedule 7 of the Local Government Act 2002:</w:t>
      </w:r>
    </w:p>
    <w:p w14:paraId="5367CAF9" w14:textId="77777777" w:rsidR="00A80EB2" w:rsidRPr="00184040" w:rsidRDefault="00A80EB2" w:rsidP="00A80EB2">
      <w:pPr>
        <w:numPr>
          <w:ilvl w:val="0"/>
          <w:numId w:val="10"/>
        </w:numPr>
        <w:tabs>
          <w:tab w:val="clear" w:pos="709"/>
        </w:tabs>
        <w:spacing w:before="120" w:after="120"/>
        <w:ind w:left="567" w:hanging="567"/>
        <w:jc w:val="both"/>
        <w:rPr>
          <w:rFonts w:ascii="Segoe UI" w:hAnsi="Segoe UI" w:cs="Segoe UI"/>
          <w:lang w:val="en-NZ" w:eastAsia="en-NZ"/>
        </w:rPr>
      </w:pPr>
      <w:r>
        <w:rPr>
          <w:rFonts w:ascii="Segoe UI" w:hAnsi="Segoe UI" w:cs="Segoe UI"/>
          <w:lang w:val="en-NZ" w:eastAsia="en-NZ"/>
        </w:rPr>
        <w:t>The chief executive</w:t>
      </w:r>
      <w:r w:rsidRPr="00184040">
        <w:rPr>
          <w:rFonts w:ascii="Segoe UI" w:hAnsi="Segoe UI" w:cs="Segoe UI"/>
          <w:lang w:val="en-NZ" w:eastAsia="en-NZ"/>
        </w:rPr>
        <w:t xml:space="preserve"> is delegated all powers and authorities (other than those retained by Council, or contained within the delegations to committees or other subordinate decision-making bodies or community boards), subject to any legal limits on the Council’s ability to do so, provided that </w:t>
      </w:r>
      <w:r>
        <w:rPr>
          <w:rFonts w:ascii="Segoe UI" w:hAnsi="Segoe UI" w:cs="Segoe UI"/>
          <w:lang w:val="en-NZ" w:eastAsia="en-NZ"/>
        </w:rPr>
        <w:t>the chief executive</w:t>
      </w:r>
      <w:r w:rsidRPr="00184040">
        <w:rPr>
          <w:rFonts w:ascii="Segoe UI" w:hAnsi="Segoe UI" w:cs="Segoe UI"/>
          <w:lang w:val="en-NZ" w:eastAsia="en-NZ"/>
        </w:rPr>
        <w:t xml:space="preserve"> acts within the law, Council policy (as approved from time to time) and the Long-term Plan and Annual Plan.</w:t>
      </w:r>
    </w:p>
    <w:p w14:paraId="4FE28A7F" w14:textId="77777777" w:rsidR="00A80EB2" w:rsidRPr="00184040" w:rsidRDefault="00A80EB2" w:rsidP="00A80EB2">
      <w:pPr>
        <w:numPr>
          <w:ilvl w:val="0"/>
          <w:numId w:val="10"/>
        </w:numPr>
        <w:tabs>
          <w:tab w:val="clear" w:pos="709"/>
        </w:tabs>
        <w:spacing w:before="120" w:after="120"/>
        <w:ind w:left="567" w:hanging="567"/>
        <w:jc w:val="both"/>
        <w:rPr>
          <w:rFonts w:ascii="Segoe UI" w:hAnsi="Segoe UI" w:cs="Segoe UI"/>
          <w:lang w:val="en-NZ" w:eastAsia="en-NZ"/>
        </w:rPr>
      </w:pPr>
      <w:r>
        <w:rPr>
          <w:rFonts w:ascii="Segoe UI" w:hAnsi="Segoe UI" w:cs="Segoe UI"/>
          <w:lang w:val="en-NZ" w:eastAsia="en-NZ"/>
        </w:rPr>
        <w:t>The chief executive</w:t>
      </w:r>
      <w:r w:rsidRPr="00184040">
        <w:rPr>
          <w:rFonts w:ascii="Segoe UI" w:hAnsi="Segoe UI" w:cs="Segoe UI"/>
          <w:lang w:val="en-NZ" w:eastAsia="en-NZ"/>
        </w:rPr>
        <w:t xml:space="preserve"> delegations authorise the following tolerance levels, in order to ensure effective and efficient delivery of the Long-term Plan and Annual Plan: </w:t>
      </w:r>
    </w:p>
    <w:p w14:paraId="40E81463" w14:textId="77777777" w:rsidR="00A80EB2" w:rsidRPr="00184040" w:rsidRDefault="00A80EB2" w:rsidP="00A80EB2">
      <w:pPr>
        <w:numPr>
          <w:ilvl w:val="1"/>
          <w:numId w:val="74"/>
        </w:numPr>
        <w:tabs>
          <w:tab w:val="num" w:pos="1134"/>
        </w:tabs>
        <w:spacing w:before="120" w:after="120"/>
        <w:ind w:left="1134" w:hanging="567"/>
        <w:jc w:val="both"/>
        <w:rPr>
          <w:rFonts w:ascii="Segoe UI" w:hAnsi="Segoe UI" w:cs="Segoe UI"/>
        </w:rPr>
      </w:pPr>
      <w:r>
        <w:rPr>
          <w:rFonts w:ascii="Segoe UI" w:hAnsi="Segoe UI" w:cs="Segoe UI"/>
        </w:rPr>
        <w:t>i</w:t>
      </w:r>
      <w:r w:rsidRPr="00184040">
        <w:rPr>
          <w:rFonts w:ascii="Segoe UI" w:hAnsi="Segoe UI" w:cs="Segoe UI"/>
        </w:rPr>
        <w:t xml:space="preserve">f the operating budget for an </w:t>
      </w:r>
      <w:r>
        <w:rPr>
          <w:rFonts w:ascii="Segoe UI" w:hAnsi="Segoe UI" w:cs="Segoe UI"/>
        </w:rPr>
        <w:t>a</w:t>
      </w:r>
      <w:r w:rsidRPr="00184040">
        <w:rPr>
          <w:rFonts w:ascii="Segoe UI" w:hAnsi="Segoe UI" w:cs="Segoe UI"/>
        </w:rPr>
        <w:t xml:space="preserve">ctivity area will be exceeded by an amount no greater than 5% for that year, but the overall Annual Plan budget level can be maintained, </w:t>
      </w:r>
      <w:r>
        <w:rPr>
          <w:rFonts w:ascii="Segoe UI" w:hAnsi="Segoe UI" w:cs="Segoe UI"/>
        </w:rPr>
        <w:t>the chief executive</w:t>
      </w:r>
      <w:r w:rsidRPr="00184040">
        <w:rPr>
          <w:rFonts w:ascii="Segoe UI" w:hAnsi="Segoe UI" w:cs="Segoe UI"/>
        </w:rPr>
        <w:t xml:space="preserve"> has the authority to approve budget transfers between </w:t>
      </w:r>
      <w:r>
        <w:rPr>
          <w:rFonts w:ascii="Segoe UI" w:hAnsi="Segoe UI" w:cs="Segoe UI"/>
        </w:rPr>
        <w:t>a</w:t>
      </w:r>
      <w:r w:rsidRPr="00184040">
        <w:rPr>
          <w:rFonts w:ascii="Segoe UI" w:hAnsi="Segoe UI" w:cs="Segoe UI"/>
        </w:rPr>
        <w:t>ctivity areas, but subject to the following criteria:</w:t>
      </w:r>
    </w:p>
    <w:p w14:paraId="2262E32C" w14:textId="77777777" w:rsidR="00A80EB2" w:rsidRPr="00184040" w:rsidRDefault="00A80EB2" w:rsidP="00A80EB2">
      <w:pPr>
        <w:numPr>
          <w:ilvl w:val="2"/>
          <w:numId w:val="10"/>
        </w:numPr>
        <w:tabs>
          <w:tab w:val="clear" w:pos="2126"/>
          <w:tab w:val="left" w:pos="1701"/>
        </w:tabs>
        <w:spacing w:before="120" w:after="120"/>
        <w:ind w:left="1701" w:hanging="567"/>
        <w:contextualSpacing/>
        <w:jc w:val="both"/>
        <w:rPr>
          <w:rFonts w:ascii="Segoe UI" w:hAnsi="Segoe UI" w:cs="Segoe UI"/>
        </w:rPr>
      </w:pPr>
      <w:r w:rsidRPr="00184040">
        <w:rPr>
          <w:rFonts w:ascii="Segoe UI" w:hAnsi="Segoe UI" w:cs="Segoe UI"/>
        </w:rPr>
        <w:t>The overspends will not result in other projects or sub projects being cancelled; or</w:t>
      </w:r>
    </w:p>
    <w:p w14:paraId="46B1D438" w14:textId="77777777" w:rsidR="00A80EB2" w:rsidRPr="00184040" w:rsidRDefault="00A80EB2" w:rsidP="00A80EB2">
      <w:pPr>
        <w:numPr>
          <w:ilvl w:val="2"/>
          <w:numId w:val="10"/>
        </w:numPr>
        <w:tabs>
          <w:tab w:val="clear" w:pos="2126"/>
          <w:tab w:val="left" w:pos="1701"/>
        </w:tabs>
        <w:spacing w:before="120" w:after="120"/>
        <w:ind w:left="1701" w:hanging="567"/>
        <w:contextualSpacing/>
        <w:jc w:val="both"/>
        <w:rPr>
          <w:rFonts w:ascii="Segoe UI" w:hAnsi="Segoe UI" w:cs="Segoe UI"/>
        </w:rPr>
      </w:pPr>
      <w:r w:rsidRPr="00184040">
        <w:rPr>
          <w:rFonts w:ascii="Segoe UI" w:hAnsi="Segoe UI" w:cs="Segoe UI"/>
        </w:rPr>
        <w:t>Any projects or sub projects included in the annual plan that will not be completed as planned in the current or following year will be reported to the appropriate committee for approval.</w:t>
      </w:r>
    </w:p>
    <w:p w14:paraId="2F273BE4" w14:textId="77777777" w:rsidR="00A80EB2" w:rsidRPr="00184040" w:rsidRDefault="00A80EB2" w:rsidP="00A80EB2">
      <w:pPr>
        <w:numPr>
          <w:ilvl w:val="2"/>
          <w:numId w:val="10"/>
        </w:numPr>
        <w:tabs>
          <w:tab w:val="clear" w:pos="2126"/>
          <w:tab w:val="left" w:pos="1701"/>
        </w:tabs>
        <w:spacing w:before="120" w:after="120"/>
        <w:ind w:left="1701" w:hanging="567"/>
        <w:contextualSpacing/>
        <w:jc w:val="both"/>
        <w:rPr>
          <w:rFonts w:ascii="Segoe UI" w:hAnsi="Segoe UI" w:cs="Segoe UI"/>
        </w:rPr>
      </w:pPr>
      <w:r w:rsidRPr="00184040">
        <w:rPr>
          <w:rFonts w:ascii="Segoe UI" w:hAnsi="Segoe UI" w:cs="Segoe UI"/>
        </w:rPr>
        <w:t>(Note, the net operating budget or surplus for this purpose excludes revaluations and gain/loss on sale of assets and any other extraordinary items).</w:t>
      </w:r>
    </w:p>
    <w:p w14:paraId="0F31619D" w14:textId="77777777" w:rsidR="00A80EB2" w:rsidRPr="00184040" w:rsidRDefault="00A80EB2" w:rsidP="00A80EB2">
      <w:pPr>
        <w:numPr>
          <w:ilvl w:val="1"/>
          <w:numId w:val="74"/>
        </w:numPr>
        <w:tabs>
          <w:tab w:val="clear" w:pos="1417"/>
          <w:tab w:val="num" w:pos="1134"/>
        </w:tabs>
        <w:spacing w:before="120" w:after="120"/>
        <w:ind w:left="1134" w:hanging="567"/>
        <w:jc w:val="both"/>
        <w:rPr>
          <w:rFonts w:ascii="Segoe UI" w:hAnsi="Segoe UI" w:cs="Segoe UI"/>
        </w:rPr>
      </w:pPr>
      <w:r>
        <w:rPr>
          <w:rFonts w:ascii="Segoe UI" w:hAnsi="Segoe UI" w:cs="Segoe UI"/>
        </w:rPr>
        <w:t>i</w:t>
      </w:r>
      <w:r w:rsidRPr="00184040">
        <w:rPr>
          <w:rFonts w:ascii="Segoe UI" w:hAnsi="Segoe UI" w:cs="Segoe UI"/>
        </w:rPr>
        <w:t xml:space="preserve">f an individual capital expenditure project in the Annual Plan will be exceeded by an amount no greater than 10% for that year, </w:t>
      </w:r>
      <w:r>
        <w:rPr>
          <w:rFonts w:ascii="Segoe UI" w:hAnsi="Segoe UI" w:cs="Segoe UI"/>
        </w:rPr>
        <w:t>the chief executive</w:t>
      </w:r>
      <w:r w:rsidRPr="00184040">
        <w:rPr>
          <w:rFonts w:ascii="Segoe UI" w:hAnsi="Segoe UI" w:cs="Segoe UI"/>
        </w:rPr>
        <w:t xml:space="preserve"> has the authority to approve that expenditure, as long as the overall capital expenditure budget for the year is not exceeded and subject to the following criteria:</w:t>
      </w:r>
    </w:p>
    <w:p w14:paraId="747A77F5" w14:textId="77777777" w:rsidR="00A80EB2" w:rsidRPr="00184040" w:rsidRDefault="00A80EB2" w:rsidP="00A80EB2">
      <w:pPr>
        <w:numPr>
          <w:ilvl w:val="2"/>
          <w:numId w:val="75"/>
        </w:numPr>
        <w:tabs>
          <w:tab w:val="clear" w:pos="2126"/>
          <w:tab w:val="left" w:pos="1701"/>
        </w:tabs>
        <w:spacing w:before="120" w:after="120"/>
        <w:ind w:left="1701" w:hanging="567"/>
        <w:contextualSpacing/>
        <w:jc w:val="both"/>
        <w:rPr>
          <w:rFonts w:ascii="Segoe UI" w:hAnsi="Segoe UI" w:cs="Segoe UI"/>
        </w:rPr>
      </w:pPr>
      <w:r w:rsidRPr="00184040">
        <w:rPr>
          <w:rFonts w:ascii="Segoe UI" w:hAnsi="Segoe UI" w:cs="Segoe UI"/>
        </w:rPr>
        <w:t>The overall Annual Plan capital expenditure dollar amount is not exceeded; and</w:t>
      </w:r>
    </w:p>
    <w:p w14:paraId="1958ED7D" w14:textId="77777777" w:rsidR="00A80EB2" w:rsidRPr="00184040" w:rsidRDefault="00A80EB2" w:rsidP="00A80EB2">
      <w:pPr>
        <w:numPr>
          <w:ilvl w:val="2"/>
          <w:numId w:val="75"/>
        </w:numPr>
        <w:tabs>
          <w:tab w:val="left" w:pos="1701"/>
        </w:tabs>
        <w:spacing w:before="120" w:after="120"/>
        <w:ind w:left="1701" w:hanging="567"/>
        <w:contextualSpacing/>
        <w:jc w:val="both"/>
        <w:rPr>
          <w:rFonts w:ascii="Segoe UI" w:hAnsi="Segoe UI" w:cs="Segoe UI"/>
        </w:rPr>
      </w:pPr>
      <w:r w:rsidRPr="00184040">
        <w:rPr>
          <w:rFonts w:ascii="Segoe UI" w:hAnsi="Segoe UI" w:cs="Segoe UI"/>
        </w:rPr>
        <w:t>Any overspends must be offset by savings in the current year or a reduction in the dollar amount carried forward to the following years; and</w:t>
      </w:r>
    </w:p>
    <w:p w14:paraId="039B9514" w14:textId="77777777" w:rsidR="00A80EB2" w:rsidRPr="00184040" w:rsidRDefault="00A80EB2" w:rsidP="00A80EB2">
      <w:pPr>
        <w:numPr>
          <w:ilvl w:val="2"/>
          <w:numId w:val="75"/>
        </w:numPr>
        <w:tabs>
          <w:tab w:val="left" w:pos="1701"/>
        </w:tabs>
        <w:spacing w:before="120" w:after="120"/>
        <w:ind w:left="1701" w:hanging="567"/>
        <w:contextualSpacing/>
        <w:jc w:val="both"/>
        <w:rPr>
          <w:rFonts w:ascii="Segoe UI" w:hAnsi="Segoe UI" w:cs="Segoe UI"/>
        </w:rPr>
      </w:pPr>
      <w:r w:rsidRPr="00184040">
        <w:rPr>
          <w:rFonts w:ascii="Segoe UI" w:hAnsi="Segoe UI" w:cs="Segoe UI"/>
        </w:rPr>
        <w:t>The overspends will not result in other projects or sub projects being cancelled; or</w:t>
      </w:r>
    </w:p>
    <w:p w14:paraId="02B2CA61" w14:textId="77777777" w:rsidR="00A80EB2" w:rsidRPr="00184040" w:rsidRDefault="00A80EB2" w:rsidP="00A80EB2">
      <w:pPr>
        <w:numPr>
          <w:ilvl w:val="2"/>
          <w:numId w:val="75"/>
        </w:numPr>
        <w:tabs>
          <w:tab w:val="left" w:pos="1701"/>
        </w:tabs>
        <w:spacing w:before="120" w:after="120"/>
        <w:ind w:left="1701" w:hanging="567"/>
        <w:contextualSpacing/>
        <w:jc w:val="both"/>
        <w:rPr>
          <w:rFonts w:ascii="Segoe UI" w:hAnsi="Segoe UI" w:cs="Segoe UI"/>
        </w:rPr>
      </w:pPr>
      <w:r w:rsidRPr="00184040">
        <w:rPr>
          <w:rFonts w:ascii="Segoe UI" w:hAnsi="Segoe UI" w:cs="Segoe UI"/>
        </w:rPr>
        <w:t>Any projects or sub projects included in the Annual Plan that will not be completed as planned in the current or following year will be reported to the appropriate Committee for approval.</w:t>
      </w:r>
    </w:p>
    <w:p w14:paraId="200AA1DD" w14:textId="77777777" w:rsidR="00A80EB2" w:rsidRPr="00184040" w:rsidRDefault="00A80EB2" w:rsidP="00A80EB2">
      <w:pPr>
        <w:numPr>
          <w:ilvl w:val="2"/>
          <w:numId w:val="75"/>
        </w:numPr>
        <w:tabs>
          <w:tab w:val="left" w:pos="1701"/>
        </w:tabs>
        <w:spacing w:before="120" w:after="120"/>
        <w:ind w:left="1701" w:hanging="567"/>
        <w:contextualSpacing/>
        <w:jc w:val="both"/>
        <w:rPr>
          <w:rFonts w:ascii="Segoe UI" w:hAnsi="Segoe UI" w:cs="Segoe UI"/>
        </w:rPr>
      </w:pPr>
      <w:r w:rsidRPr="00184040">
        <w:rPr>
          <w:rFonts w:ascii="Segoe UI" w:hAnsi="Segoe UI" w:cs="Segoe UI"/>
        </w:rPr>
        <w:t>For any projects that straddle more than one financial year then the 10% applies to the total project cost and not the cost in the current financial year.</w:t>
      </w:r>
    </w:p>
    <w:p w14:paraId="52F05EB9" w14:textId="77777777" w:rsidR="00A80EB2" w:rsidRDefault="00A80EB2" w:rsidP="00A80EB2">
      <w:pPr>
        <w:numPr>
          <w:ilvl w:val="1"/>
          <w:numId w:val="74"/>
        </w:numPr>
        <w:tabs>
          <w:tab w:val="clear" w:pos="1417"/>
          <w:tab w:val="num" w:pos="1134"/>
        </w:tabs>
        <w:spacing w:before="120" w:after="120"/>
        <w:ind w:left="1134" w:hanging="567"/>
        <w:jc w:val="both"/>
        <w:rPr>
          <w:rFonts w:ascii="Segoe UI" w:hAnsi="Segoe UI" w:cs="Segoe UI"/>
        </w:rPr>
      </w:pPr>
      <w:r w:rsidRPr="00184040">
        <w:rPr>
          <w:rFonts w:ascii="Segoe UI" w:hAnsi="Segoe UI" w:cs="Segoe UI"/>
        </w:rPr>
        <w:t xml:space="preserve">Any actual or forecast variations to budget will be reported to the Council or a </w:t>
      </w:r>
      <w:r>
        <w:rPr>
          <w:rFonts w:ascii="Segoe UI" w:hAnsi="Segoe UI" w:cs="Segoe UI"/>
        </w:rPr>
        <w:t>c</w:t>
      </w:r>
      <w:r w:rsidRPr="00184040">
        <w:rPr>
          <w:rFonts w:ascii="Segoe UI" w:hAnsi="Segoe UI" w:cs="Segoe UI"/>
        </w:rPr>
        <w:t>ommittee of the whole of Council for noting and approval.</w:t>
      </w:r>
    </w:p>
    <w:p w14:paraId="3E0FD508" w14:textId="77777777" w:rsidR="00A80EB2" w:rsidRPr="00F76E2B" w:rsidRDefault="00A80EB2" w:rsidP="00A80EB2">
      <w:pPr>
        <w:numPr>
          <w:ilvl w:val="0"/>
          <w:numId w:val="10"/>
        </w:numPr>
        <w:tabs>
          <w:tab w:val="clear" w:pos="709"/>
        </w:tabs>
        <w:spacing w:before="120" w:after="120"/>
        <w:ind w:left="567" w:hanging="567"/>
        <w:jc w:val="both"/>
        <w:rPr>
          <w:rFonts w:ascii="Segoe UI" w:hAnsi="Segoe UI" w:cs="Segoe UI"/>
        </w:rPr>
      </w:pPr>
      <w:r w:rsidRPr="00F76E2B">
        <w:rPr>
          <w:rFonts w:ascii="Segoe UI" w:hAnsi="Segoe UI" w:cs="Segoe UI"/>
          <w:lang w:val="en-NZ" w:eastAsia="en-NZ"/>
        </w:rPr>
        <w:t>The chief executive has the authority to approve unbudgeted expenditure (either capital or operating) where the incurring of the expenditure relates to:</w:t>
      </w:r>
    </w:p>
    <w:p w14:paraId="006C70BF" w14:textId="77777777" w:rsidR="00A80EB2" w:rsidRPr="00184040" w:rsidRDefault="00A80EB2" w:rsidP="00A80EB2">
      <w:pPr>
        <w:numPr>
          <w:ilvl w:val="1"/>
          <w:numId w:val="76"/>
        </w:numPr>
        <w:tabs>
          <w:tab w:val="left" w:pos="1134"/>
        </w:tabs>
        <w:spacing w:before="120" w:after="120"/>
        <w:ind w:left="1134" w:hanging="567"/>
        <w:jc w:val="both"/>
        <w:rPr>
          <w:rFonts w:ascii="Segoe UI" w:hAnsi="Segoe UI" w:cs="Segoe UI"/>
        </w:rPr>
      </w:pPr>
      <w:r>
        <w:rPr>
          <w:rFonts w:ascii="Segoe UI" w:hAnsi="Segoe UI" w:cs="Segoe UI"/>
        </w:rPr>
        <w:t>u</w:t>
      </w:r>
      <w:r w:rsidRPr="00184040">
        <w:rPr>
          <w:rFonts w:ascii="Segoe UI" w:hAnsi="Segoe UI" w:cs="Segoe UI"/>
        </w:rPr>
        <w:t>rgent health and safety or legislative requirements</w:t>
      </w:r>
    </w:p>
    <w:p w14:paraId="5B2E04E2" w14:textId="77777777" w:rsidR="00A80EB2" w:rsidRPr="00184040" w:rsidRDefault="00A80EB2" w:rsidP="00A80EB2">
      <w:pPr>
        <w:numPr>
          <w:ilvl w:val="1"/>
          <w:numId w:val="76"/>
        </w:numPr>
        <w:tabs>
          <w:tab w:val="left" w:pos="1134"/>
        </w:tabs>
        <w:spacing w:before="120" w:after="120"/>
        <w:ind w:left="1134" w:hanging="567"/>
        <w:jc w:val="both"/>
        <w:rPr>
          <w:rFonts w:ascii="Segoe UI" w:hAnsi="Segoe UI" w:cs="Segoe UI"/>
        </w:rPr>
      </w:pPr>
      <w:r>
        <w:rPr>
          <w:rFonts w:ascii="Segoe UI" w:hAnsi="Segoe UI" w:cs="Segoe UI"/>
        </w:rPr>
        <w:t>a</w:t>
      </w:r>
      <w:r w:rsidRPr="00184040">
        <w:rPr>
          <w:rFonts w:ascii="Segoe UI" w:hAnsi="Segoe UI" w:cs="Segoe UI"/>
        </w:rPr>
        <w:t xml:space="preserve">n emergency (whether one has been declared or not) provided that if the amount is in excess of $1,000,000 then </w:t>
      </w:r>
      <w:r>
        <w:rPr>
          <w:rFonts w:ascii="Segoe UI" w:hAnsi="Segoe UI" w:cs="Segoe UI"/>
        </w:rPr>
        <w:t>the chief executive</w:t>
      </w:r>
      <w:r w:rsidRPr="00184040">
        <w:rPr>
          <w:rFonts w:ascii="Segoe UI" w:hAnsi="Segoe UI" w:cs="Segoe UI"/>
        </w:rPr>
        <w:t xml:space="preserve"> must consult with and get agreement from </w:t>
      </w:r>
      <w:r>
        <w:rPr>
          <w:rFonts w:ascii="Segoe UI" w:hAnsi="Segoe UI" w:cs="Segoe UI"/>
        </w:rPr>
        <w:t>the mayor</w:t>
      </w:r>
      <w:r w:rsidRPr="00184040">
        <w:rPr>
          <w:rFonts w:ascii="Segoe UI" w:hAnsi="Segoe UI" w:cs="Segoe UI"/>
        </w:rPr>
        <w:t xml:space="preserve"> or deputy mayor if </w:t>
      </w:r>
      <w:r>
        <w:rPr>
          <w:rFonts w:ascii="Segoe UI" w:hAnsi="Segoe UI" w:cs="Segoe UI"/>
        </w:rPr>
        <w:t>the mayor</w:t>
      </w:r>
      <w:r w:rsidRPr="00184040">
        <w:rPr>
          <w:rFonts w:ascii="Segoe UI" w:hAnsi="Segoe UI" w:cs="Segoe UI"/>
        </w:rPr>
        <w:t xml:space="preserve"> is incapacitated. However, </w:t>
      </w:r>
      <w:r w:rsidRPr="00184040">
        <w:rPr>
          <w:rFonts w:ascii="Segoe UI" w:hAnsi="Segoe UI" w:cs="Segoe UI"/>
        </w:rPr>
        <w:lastRenderedPageBreak/>
        <w:t xml:space="preserve">in the highly exceptional event that </w:t>
      </w:r>
      <w:r>
        <w:rPr>
          <w:rFonts w:ascii="Segoe UI" w:hAnsi="Segoe UI" w:cs="Segoe UI"/>
        </w:rPr>
        <w:t>the chief executive</w:t>
      </w:r>
      <w:r w:rsidRPr="00184040">
        <w:rPr>
          <w:rFonts w:ascii="Segoe UI" w:hAnsi="Segoe UI" w:cs="Segoe UI"/>
        </w:rPr>
        <w:t xml:space="preserve"> is unable to consult, then </w:t>
      </w:r>
      <w:r>
        <w:rPr>
          <w:rFonts w:ascii="Segoe UI" w:hAnsi="Segoe UI" w:cs="Segoe UI"/>
        </w:rPr>
        <w:t>the chief executive</w:t>
      </w:r>
      <w:r w:rsidRPr="00184040">
        <w:rPr>
          <w:rFonts w:ascii="Segoe UI" w:hAnsi="Segoe UI" w:cs="Segoe UI"/>
        </w:rPr>
        <w:t xml:space="preserve"> is still authorised to commit to the expenditure, but must report the exercise of the delegation to </w:t>
      </w:r>
      <w:r>
        <w:rPr>
          <w:rFonts w:ascii="Segoe UI" w:hAnsi="Segoe UI" w:cs="Segoe UI"/>
        </w:rPr>
        <w:t>the mayor</w:t>
      </w:r>
      <w:r w:rsidRPr="00184040">
        <w:rPr>
          <w:rFonts w:ascii="Segoe UI" w:hAnsi="Segoe UI" w:cs="Segoe UI"/>
        </w:rPr>
        <w:t xml:space="preserve"> and council as soon as possible</w:t>
      </w:r>
      <w:r>
        <w:rPr>
          <w:rFonts w:ascii="Segoe UI" w:hAnsi="Segoe UI" w:cs="Segoe UI"/>
        </w:rPr>
        <w:t>.</w:t>
      </w:r>
    </w:p>
    <w:p w14:paraId="0F7E4678" w14:textId="77777777" w:rsidR="00A80EB2" w:rsidRPr="00184040" w:rsidRDefault="00A80EB2" w:rsidP="00A80EB2">
      <w:pPr>
        <w:numPr>
          <w:ilvl w:val="0"/>
          <w:numId w:val="10"/>
        </w:numPr>
        <w:tabs>
          <w:tab w:val="clear" w:pos="709"/>
        </w:tabs>
        <w:spacing w:before="120" w:after="120"/>
        <w:ind w:left="567" w:hanging="567"/>
        <w:jc w:val="both"/>
        <w:rPr>
          <w:rFonts w:ascii="Segoe UI" w:hAnsi="Segoe UI" w:cs="Segoe UI"/>
          <w:lang w:val="en-NZ" w:eastAsia="en-NZ"/>
        </w:rPr>
      </w:pPr>
      <w:r>
        <w:rPr>
          <w:rFonts w:ascii="Segoe UI" w:hAnsi="Segoe UI" w:cs="Segoe UI"/>
          <w:lang w:val="en-NZ" w:eastAsia="en-NZ"/>
        </w:rPr>
        <w:t>The chief executive</w:t>
      </w:r>
      <w:r w:rsidRPr="00184040">
        <w:rPr>
          <w:rFonts w:ascii="Segoe UI" w:hAnsi="Segoe UI" w:cs="Segoe UI"/>
          <w:lang w:val="en-NZ" w:eastAsia="en-NZ"/>
        </w:rPr>
        <w:t xml:space="preserve"> has the authority to allocate funding from the City Growth Fund up to a total commitment of $100,000 provided that:</w:t>
      </w:r>
    </w:p>
    <w:p w14:paraId="7A622BE7" w14:textId="77777777" w:rsidR="00A80EB2" w:rsidRPr="00184040" w:rsidRDefault="00A80EB2" w:rsidP="00A80EB2">
      <w:pPr>
        <w:numPr>
          <w:ilvl w:val="1"/>
          <w:numId w:val="77"/>
        </w:numPr>
        <w:tabs>
          <w:tab w:val="clear" w:pos="1417"/>
          <w:tab w:val="num" w:pos="1134"/>
        </w:tabs>
        <w:spacing w:before="120" w:after="120"/>
        <w:ind w:left="1134" w:hanging="567"/>
        <w:jc w:val="both"/>
        <w:rPr>
          <w:rFonts w:ascii="Segoe UI" w:hAnsi="Segoe UI" w:cs="Segoe UI"/>
        </w:rPr>
      </w:pPr>
      <w:r>
        <w:rPr>
          <w:rFonts w:ascii="Segoe UI" w:hAnsi="Segoe UI" w:cs="Segoe UI"/>
        </w:rPr>
        <w:t>t</w:t>
      </w:r>
      <w:r w:rsidRPr="00184040">
        <w:rPr>
          <w:rFonts w:ascii="Segoe UI" w:hAnsi="Segoe UI" w:cs="Segoe UI"/>
        </w:rPr>
        <w:t>he criteria of the Fund are met; and</w:t>
      </w:r>
    </w:p>
    <w:p w14:paraId="233B339B" w14:textId="77777777" w:rsidR="00A80EB2" w:rsidRPr="00184040" w:rsidRDefault="00A80EB2" w:rsidP="00A80EB2">
      <w:pPr>
        <w:numPr>
          <w:ilvl w:val="1"/>
          <w:numId w:val="77"/>
        </w:numPr>
        <w:tabs>
          <w:tab w:val="clear" w:pos="1417"/>
          <w:tab w:val="num" w:pos="1134"/>
        </w:tabs>
        <w:spacing w:before="120" w:after="120"/>
        <w:ind w:left="1134" w:hanging="567"/>
        <w:jc w:val="both"/>
        <w:rPr>
          <w:rFonts w:ascii="Segoe UI" w:hAnsi="Segoe UI" w:cs="Segoe UI"/>
        </w:rPr>
      </w:pPr>
      <w:r>
        <w:rPr>
          <w:rFonts w:ascii="Segoe UI" w:hAnsi="Segoe UI" w:cs="Segoe UI"/>
        </w:rPr>
        <w:t>t</w:t>
      </w:r>
      <w:r w:rsidRPr="00184040">
        <w:rPr>
          <w:rFonts w:ascii="Segoe UI" w:hAnsi="Segoe UI" w:cs="Segoe UI"/>
        </w:rPr>
        <w:t xml:space="preserve">he decision is made in consultation with, </w:t>
      </w:r>
      <w:r>
        <w:rPr>
          <w:rFonts w:ascii="Segoe UI" w:hAnsi="Segoe UI" w:cs="Segoe UI"/>
        </w:rPr>
        <w:t>the mayor</w:t>
      </w:r>
      <w:r w:rsidRPr="00184040">
        <w:rPr>
          <w:rFonts w:ascii="Segoe UI" w:hAnsi="Segoe UI" w:cs="Segoe UI"/>
        </w:rPr>
        <w:t>, the deputy mayor and the economic development portfolio leader</w:t>
      </w:r>
      <w:r>
        <w:rPr>
          <w:rFonts w:ascii="Segoe UI" w:hAnsi="Segoe UI" w:cs="Segoe UI"/>
        </w:rPr>
        <w:t>.</w:t>
      </w:r>
    </w:p>
    <w:p w14:paraId="3137905C" w14:textId="77777777" w:rsidR="00A80EB2" w:rsidRPr="00184040" w:rsidRDefault="00A80EB2" w:rsidP="00A80EB2">
      <w:pPr>
        <w:numPr>
          <w:ilvl w:val="0"/>
          <w:numId w:val="10"/>
        </w:numPr>
        <w:tabs>
          <w:tab w:val="clear" w:pos="709"/>
        </w:tabs>
        <w:spacing w:before="120" w:after="120"/>
        <w:ind w:left="567" w:hanging="567"/>
        <w:jc w:val="both"/>
        <w:rPr>
          <w:rFonts w:ascii="Segoe UI" w:hAnsi="Segoe UI" w:cs="Segoe UI"/>
          <w:lang w:val="en-NZ" w:eastAsia="en-NZ"/>
        </w:rPr>
      </w:pPr>
      <w:r>
        <w:rPr>
          <w:rFonts w:ascii="Segoe UI" w:hAnsi="Segoe UI" w:cs="Segoe UI"/>
          <w:lang w:val="en-NZ" w:eastAsia="en-NZ"/>
        </w:rPr>
        <w:t>The chief executive</w:t>
      </w:r>
      <w:r w:rsidRPr="00184040">
        <w:rPr>
          <w:rFonts w:ascii="Segoe UI" w:hAnsi="Segoe UI" w:cs="Segoe UI"/>
          <w:lang w:val="en-NZ" w:eastAsia="en-NZ"/>
        </w:rPr>
        <w:t xml:space="preserve"> has the authority to sign any contract or memorandum of understanding in order to give effect to the Annual Plan and Long-term Plan and / or existing policy. Where the content relates to Council’s relationship with external stakeholders/organisations, </w:t>
      </w:r>
      <w:r>
        <w:rPr>
          <w:rFonts w:ascii="Segoe UI" w:hAnsi="Segoe UI" w:cs="Segoe UI"/>
          <w:lang w:val="en-NZ" w:eastAsia="en-NZ"/>
        </w:rPr>
        <w:t>the mayor</w:t>
      </w:r>
      <w:r w:rsidRPr="00184040">
        <w:rPr>
          <w:rFonts w:ascii="Segoe UI" w:hAnsi="Segoe UI" w:cs="Segoe UI"/>
          <w:lang w:val="en-NZ" w:eastAsia="en-NZ"/>
        </w:rPr>
        <w:t xml:space="preserve"> must be advised. </w:t>
      </w:r>
      <w:r>
        <w:rPr>
          <w:rFonts w:ascii="Segoe UI" w:hAnsi="Segoe UI" w:cs="Segoe UI"/>
          <w:lang w:val="en-NZ" w:eastAsia="en-NZ"/>
        </w:rPr>
        <w:t>The mayor</w:t>
      </w:r>
      <w:r w:rsidRPr="00184040">
        <w:rPr>
          <w:rFonts w:ascii="Segoe UI" w:hAnsi="Segoe UI" w:cs="Segoe UI"/>
          <w:lang w:val="en-NZ" w:eastAsia="en-NZ"/>
        </w:rPr>
        <w:t xml:space="preserve"> will determine whether </w:t>
      </w:r>
      <w:r>
        <w:rPr>
          <w:rFonts w:ascii="Segoe UI" w:hAnsi="Segoe UI" w:cs="Segoe UI"/>
          <w:lang w:val="en-NZ" w:eastAsia="en-NZ"/>
        </w:rPr>
        <w:t>the mayor</w:t>
      </w:r>
      <w:r w:rsidRPr="00184040">
        <w:rPr>
          <w:rFonts w:ascii="Segoe UI" w:hAnsi="Segoe UI" w:cs="Segoe UI"/>
          <w:lang w:val="en-NZ" w:eastAsia="en-NZ"/>
        </w:rPr>
        <w:t xml:space="preserve"> or chief executive is the appropriate signatory and/or whether the matter is referred to Council or </w:t>
      </w:r>
      <w:r>
        <w:rPr>
          <w:rFonts w:ascii="Segoe UI" w:hAnsi="Segoe UI" w:cs="Segoe UI"/>
          <w:lang w:val="en-NZ" w:eastAsia="en-NZ"/>
        </w:rPr>
        <w:t>c</w:t>
      </w:r>
      <w:r w:rsidRPr="00184040">
        <w:rPr>
          <w:rFonts w:ascii="Segoe UI" w:hAnsi="Segoe UI" w:cs="Segoe UI"/>
          <w:lang w:val="en-NZ" w:eastAsia="en-NZ"/>
        </w:rPr>
        <w:t>ommittee.</w:t>
      </w:r>
    </w:p>
    <w:p w14:paraId="7FC6DB73" w14:textId="0C8B3E24" w:rsidR="00A80EB2" w:rsidRPr="00537DD5" w:rsidRDefault="00A80EB2" w:rsidP="00A80EB2">
      <w:pPr>
        <w:numPr>
          <w:ilvl w:val="0"/>
          <w:numId w:val="10"/>
        </w:numPr>
        <w:tabs>
          <w:tab w:val="clear" w:pos="709"/>
        </w:tabs>
        <w:spacing w:before="120" w:after="120"/>
        <w:ind w:left="567" w:hanging="567"/>
        <w:jc w:val="both"/>
        <w:rPr>
          <w:rFonts w:ascii="Segoe UI" w:hAnsi="Segoe UI" w:cs="Segoe UI"/>
          <w:lang w:val="en-NZ" w:eastAsia="en-NZ"/>
        </w:rPr>
      </w:pPr>
      <w:r>
        <w:rPr>
          <w:rFonts w:ascii="Segoe UI" w:hAnsi="Segoe UI" w:cs="Segoe UI"/>
          <w:lang w:val="en-NZ" w:eastAsia="en-NZ"/>
        </w:rPr>
        <w:t>The chief executive</w:t>
      </w:r>
      <w:r w:rsidRPr="00184040">
        <w:rPr>
          <w:rFonts w:ascii="Segoe UI" w:hAnsi="Segoe UI" w:cs="Segoe UI"/>
          <w:lang w:val="en-NZ" w:eastAsia="en-NZ"/>
        </w:rPr>
        <w:t xml:space="preserve"> </w:t>
      </w:r>
      <w:r>
        <w:rPr>
          <w:rFonts w:ascii="Segoe UI" w:hAnsi="Segoe UI" w:cs="Segoe UI"/>
          <w:lang w:val="en-NZ" w:eastAsia="en-NZ"/>
        </w:rPr>
        <w:t>o</w:t>
      </w:r>
      <w:r w:rsidRPr="00184040">
        <w:rPr>
          <w:rFonts w:ascii="Segoe UI" w:hAnsi="Segoe UI" w:cs="Segoe UI"/>
          <w:lang w:val="en-NZ" w:eastAsia="en-NZ"/>
        </w:rPr>
        <w:t xml:space="preserve">fficer in consultation with the deputy mayor has the authority to approve international travel for </w:t>
      </w:r>
      <w:r>
        <w:rPr>
          <w:rFonts w:ascii="Segoe UI" w:hAnsi="Segoe UI" w:cs="Segoe UI"/>
          <w:lang w:val="en-NZ" w:eastAsia="en-NZ"/>
        </w:rPr>
        <w:t>the mayor</w:t>
      </w:r>
      <w:r w:rsidRPr="00184040">
        <w:rPr>
          <w:rFonts w:ascii="Segoe UI" w:hAnsi="Segoe UI" w:cs="Segoe UI"/>
          <w:lang w:val="en-NZ" w:eastAsia="en-NZ"/>
        </w:rPr>
        <w:t xml:space="preserve"> and/or elected members where an invitation is received and there is no travel cost to the Council.</w:t>
      </w:r>
    </w:p>
    <w:p w14:paraId="0ADDD626" w14:textId="77777777" w:rsidR="00A80EB2" w:rsidRPr="00184040" w:rsidRDefault="00A80EB2" w:rsidP="00A80EB2">
      <w:pPr>
        <w:spacing w:before="120" w:after="120"/>
        <w:jc w:val="both"/>
        <w:rPr>
          <w:rFonts w:ascii="Segoe UI" w:hAnsi="Segoe UI" w:cs="Segoe UI"/>
          <w:b/>
        </w:rPr>
      </w:pPr>
      <w:r w:rsidRPr="00184040">
        <w:rPr>
          <w:rFonts w:ascii="Segoe UI" w:hAnsi="Segoe UI" w:cs="Segoe UI"/>
          <w:b/>
        </w:rPr>
        <w:t xml:space="preserve">Explanatory </w:t>
      </w:r>
      <w:r>
        <w:rPr>
          <w:rFonts w:ascii="Segoe UI" w:hAnsi="Segoe UI" w:cs="Segoe UI"/>
          <w:b/>
        </w:rPr>
        <w:t>n</w:t>
      </w:r>
      <w:r w:rsidRPr="00184040">
        <w:rPr>
          <w:rFonts w:ascii="Segoe UI" w:hAnsi="Segoe UI" w:cs="Segoe UI"/>
          <w:b/>
        </w:rPr>
        <w:t>otes to delegations</w:t>
      </w:r>
    </w:p>
    <w:p w14:paraId="7B6D1D95" w14:textId="77777777" w:rsidR="00A80EB2" w:rsidRPr="00184040" w:rsidRDefault="00A80EB2" w:rsidP="00A80EB2">
      <w:pPr>
        <w:numPr>
          <w:ilvl w:val="0"/>
          <w:numId w:val="10"/>
        </w:numPr>
        <w:tabs>
          <w:tab w:val="clear" w:pos="709"/>
        </w:tabs>
        <w:spacing w:before="120" w:after="120"/>
        <w:ind w:left="567" w:hanging="567"/>
        <w:jc w:val="both"/>
        <w:rPr>
          <w:rFonts w:ascii="Segoe UI" w:hAnsi="Segoe UI" w:cs="Segoe UI"/>
          <w:lang w:val="en-NZ" w:eastAsia="en-NZ"/>
        </w:rPr>
      </w:pPr>
      <w:r w:rsidRPr="00184040">
        <w:rPr>
          <w:rFonts w:ascii="Segoe UI" w:hAnsi="Segoe UI" w:cs="Segoe UI"/>
          <w:lang w:val="en-NZ" w:eastAsia="en-NZ"/>
        </w:rPr>
        <w:t xml:space="preserve">This delegation affirms that the Long-term Plan and the Annual Plan provide the basis for the implementation of Council decisions by </w:t>
      </w:r>
      <w:r>
        <w:rPr>
          <w:rFonts w:ascii="Segoe UI" w:hAnsi="Segoe UI" w:cs="Segoe UI"/>
          <w:lang w:val="en-NZ" w:eastAsia="en-NZ"/>
        </w:rPr>
        <w:t>the chief executive</w:t>
      </w:r>
      <w:r w:rsidRPr="00184040">
        <w:rPr>
          <w:rFonts w:ascii="Segoe UI" w:hAnsi="Segoe UI" w:cs="Segoe UI"/>
          <w:lang w:val="en-NZ" w:eastAsia="en-NZ"/>
        </w:rPr>
        <w:t>. Through and under the Long-term Plan and Annual Plan, operational and capital expenditure budgets, fees and charges, service levels, specific projects, and other significant requirements are approved by the Council.</w:t>
      </w:r>
    </w:p>
    <w:p w14:paraId="2414DCA9" w14:textId="77777777" w:rsidR="00A80EB2" w:rsidRPr="00184040" w:rsidRDefault="00A80EB2" w:rsidP="00A80EB2">
      <w:pPr>
        <w:numPr>
          <w:ilvl w:val="0"/>
          <w:numId w:val="10"/>
        </w:numPr>
        <w:tabs>
          <w:tab w:val="clear" w:pos="709"/>
        </w:tabs>
        <w:spacing w:before="120" w:after="120"/>
        <w:ind w:left="567" w:hanging="567"/>
        <w:jc w:val="both"/>
        <w:rPr>
          <w:rFonts w:ascii="Segoe UI" w:hAnsi="Segoe UI" w:cs="Segoe UI"/>
          <w:lang w:val="en-NZ" w:eastAsia="en-NZ"/>
        </w:rPr>
      </w:pPr>
      <w:r>
        <w:rPr>
          <w:rFonts w:ascii="Segoe UI" w:hAnsi="Segoe UI" w:cs="Segoe UI"/>
          <w:lang w:val="en-NZ" w:eastAsia="en-NZ"/>
        </w:rPr>
        <w:t>The chief executive</w:t>
      </w:r>
      <w:r w:rsidRPr="00184040">
        <w:rPr>
          <w:rFonts w:ascii="Segoe UI" w:hAnsi="Segoe UI" w:cs="Segoe UI"/>
          <w:lang w:val="en-NZ" w:eastAsia="en-NZ"/>
        </w:rPr>
        <w:t xml:space="preserve"> and management are then authorised to proceed to make all arrangements in line with those decisions.</w:t>
      </w:r>
    </w:p>
    <w:p w14:paraId="4BE3E9D6" w14:textId="4AB7471D" w:rsidR="009D057D" w:rsidRPr="00537DD5" w:rsidRDefault="00A80EB2" w:rsidP="009D057D">
      <w:pPr>
        <w:numPr>
          <w:ilvl w:val="0"/>
          <w:numId w:val="10"/>
        </w:numPr>
        <w:tabs>
          <w:tab w:val="clear" w:pos="709"/>
        </w:tabs>
        <w:spacing w:before="120" w:after="120"/>
        <w:ind w:left="567" w:hanging="567"/>
        <w:jc w:val="both"/>
        <w:rPr>
          <w:rFonts w:ascii="Segoe UI" w:hAnsi="Segoe UI" w:cs="Segoe UI"/>
          <w:lang w:val="en-NZ" w:eastAsia="en-NZ"/>
        </w:rPr>
      </w:pPr>
      <w:r w:rsidRPr="00184040">
        <w:rPr>
          <w:rFonts w:ascii="Segoe UI" w:hAnsi="Segoe UI" w:cs="Segoe UI"/>
          <w:lang w:val="en-NZ" w:eastAsia="en-NZ"/>
        </w:rPr>
        <w:t xml:space="preserve">The delegations are supported by effective communication and constructive working arrangements between elected members and </w:t>
      </w:r>
      <w:r>
        <w:rPr>
          <w:rFonts w:ascii="Segoe UI" w:hAnsi="Segoe UI" w:cs="Segoe UI"/>
          <w:lang w:val="en-NZ" w:eastAsia="en-NZ"/>
        </w:rPr>
        <w:t>the chief executive</w:t>
      </w:r>
      <w:r w:rsidRPr="00184040">
        <w:rPr>
          <w:rFonts w:ascii="Segoe UI" w:hAnsi="Segoe UI" w:cs="Segoe UI"/>
          <w:lang w:val="en-NZ" w:eastAsia="en-NZ"/>
        </w:rPr>
        <w:t xml:space="preserve">, such as the quarterly report, regular briefings, Council and CEO only time, and </w:t>
      </w:r>
      <w:r>
        <w:rPr>
          <w:rFonts w:ascii="Segoe UI" w:hAnsi="Segoe UI" w:cs="Segoe UI"/>
          <w:lang w:val="en-NZ" w:eastAsia="en-NZ"/>
        </w:rPr>
        <w:t>the chief executive</w:t>
      </w:r>
      <w:r w:rsidRPr="00184040">
        <w:rPr>
          <w:rFonts w:ascii="Segoe UI" w:hAnsi="Segoe UI" w:cs="Segoe UI"/>
          <w:lang w:val="en-NZ" w:eastAsia="en-NZ"/>
        </w:rPr>
        <w:t>’s key performance indicators.</w:t>
      </w:r>
    </w:p>
    <w:sectPr w:rsidR="009D057D" w:rsidRPr="00537DD5" w:rsidSect="001C2DF6">
      <w:headerReference w:type="default" r:id="rId10"/>
      <w:footerReference w:type="first" r:id="rId11"/>
      <w:pgSz w:w="11907" w:h="16840" w:code="9"/>
      <w:pgMar w:top="1134" w:right="1701" w:bottom="1134" w:left="1701" w:header="720" w:footer="234" w:gutter="0"/>
      <w:paperSrc w:first="257" w:other="25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C7447" w14:textId="77777777" w:rsidR="00234C62" w:rsidRDefault="00234C62">
      <w:r>
        <w:separator/>
      </w:r>
    </w:p>
  </w:endnote>
  <w:endnote w:type="continuationSeparator" w:id="0">
    <w:p w14:paraId="3DC861AE" w14:textId="77777777" w:rsidR="00234C62" w:rsidRDefault="00234C62">
      <w:r>
        <w:continuationSeparator/>
      </w:r>
    </w:p>
  </w:endnote>
  <w:endnote w:type="continuationNotice" w:id="1">
    <w:p w14:paraId="10D080B5" w14:textId="77777777" w:rsidR="00234C62" w:rsidRDefault="00234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
    <w:altName w:val="Arial Unicode MS"/>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5A3F8" w14:textId="74860D55" w:rsidR="00504FEA" w:rsidRPr="004D175E" w:rsidRDefault="00A5084D" w:rsidP="00B02BDB">
    <w:pPr>
      <w:pStyle w:val="Footer"/>
      <w:jc w:val="right"/>
      <w:rPr>
        <w:rFonts w:ascii="Calibri" w:hAnsi="Calibri" w:cs="Calibri"/>
        <w:sz w:val="22"/>
        <w:szCs w:val="22"/>
      </w:rPr>
    </w:pPr>
    <w:r w:rsidRPr="00642A64">
      <w:rPr>
        <w:rFonts w:ascii="Calibri" w:hAnsi="Calibri"/>
        <w:sz w:val="16"/>
        <w:szCs w:val="16"/>
      </w:rPr>
      <w:t xml:space="preserve">Terms of Reference and Delegations for the 2019-2022 triennium, adopted by the Wellington City Council on </w:t>
    </w:r>
    <w:r>
      <w:rPr>
        <w:rFonts w:ascii="Calibri" w:hAnsi="Calibri"/>
        <w:sz w:val="16"/>
        <w:szCs w:val="16"/>
      </w:rPr>
      <w:t>13 May 2021</w:t>
    </w:r>
    <w:r w:rsidR="00AC65DD">
      <w:rPr>
        <w:rFonts w:ascii="Calibri" w:hAnsi="Calibri"/>
        <w:sz w:val="16"/>
        <w:szCs w:val="16"/>
      </w:rPr>
      <w:t xml:space="preserve">                                                                                                                                                                            </w:t>
    </w:r>
    <w:r w:rsidR="00504FEA" w:rsidRPr="004D175E">
      <w:rPr>
        <w:rFonts w:ascii="Calibri" w:hAnsi="Calibri" w:cs="Calibri"/>
        <w:sz w:val="22"/>
        <w:szCs w:val="22"/>
      </w:rPr>
      <w:fldChar w:fldCharType="begin"/>
    </w:r>
    <w:r w:rsidR="00504FEA" w:rsidRPr="004D175E">
      <w:rPr>
        <w:rFonts w:ascii="Calibri" w:hAnsi="Calibri" w:cs="Calibri"/>
        <w:sz w:val="22"/>
        <w:szCs w:val="22"/>
      </w:rPr>
      <w:instrText xml:space="preserve"> PAGE   \* MERGEFORMAT </w:instrText>
    </w:r>
    <w:r w:rsidR="00504FEA" w:rsidRPr="004D175E">
      <w:rPr>
        <w:rFonts w:ascii="Calibri" w:hAnsi="Calibri" w:cs="Calibri"/>
        <w:sz w:val="22"/>
        <w:szCs w:val="22"/>
      </w:rPr>
      <w:fldChar w:fldCharType="separate"/>
    </w:r>
    <w:r w:rsidR="00504FEA">
      <w:rPr>
        <w:rFonts w:ascii="Calibri" w:hAnsi="Calibri" w:cs="Calibri"/>
        <w:noProof/>
        <w:sz w:val="22"/>
        <w:szCs w:val="22"/>
      </w:rPr>
      <w:t>2</w:t>
    </w:r>
    <w:r w:rsidR="00504FEA" w:rsidRPr="004D175E">
      <w:rPr>
        <w:rFonts w:ascii="Calibri" w:hAnsi="Calibri" w:cs="Calibr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A6FBB" w14:textId="450514C0" w:rsidR="00504FEA" w:rsidRPr="004D175E" w:rsidRDefault="00642A64" w:rsidP="00A5084D">
    <w:pPr>
      <w:pStyle w:val="Footer"/>
      <w:rPr>
        <w:rFonts w:ascii="Calibri" w:hAnsi="Calibri" w:cs="Calibri"/>
        <w:sz w:val="22"/>
        <w:szCs w:val="22"/>
      </w:rPr>
    </w:pPr>
    <w:r w:rsidRPr="00642A64">
      <w:rPr>
        <w:rFonts w:ascii="Calibri" w:hAnsi="Calibri"/>
        <w:sz w:val="16"/>
        <w:szCs w:val="16"/>
      </w:rPr>
      <w:t xml:space="preserve">Terms of Reference and Delegations for the 2019-2022 triennium, adopted by the Wellington City Council on </w:t>
    </w:r>
    <w:r w:rsidR="00A5084D">
      <w:rPr>
        <w:rFonts w:ascii="Calibri" w:hAnsi="Calibri"/>
        <w:sz w:val="16"/>
        <w:szCs w:val="16"/>
      </w:rPr>
      <w:t>13 May 2021</w:t>
    </w:r>
    <w:r w:rsidR="00A5084D">
      <w:rPr>
        <w:rFonts w:ascii="Calibri" w:hAnsi="Calibri"/>
        <w:sz w:val="16"/>
        <w:szCs w:val="16"/>
      </w:rPr>
      <w:tab/>
    </w:r>
    <w:r w:rsidR="00504FEA" w:rsidRPr="004D175E">
      <w:rPr>
        <w:rFonts w:ascii="Calibri" w:hAnsi="Calibri" w:cs="Calibri"/>
        <w:sz w:val="22"/>
        <w:szCs w:val="22"/>
      </w:rPr>
      <w:fldChar w:fldCharType="begin"/>
    </w:r>
    <w:r w:rsidR="00504FEA" w:rsidRPr="004D175E">
      <w:rPr>
        <w:rFonts w:ascii="Calibri" w:hAnsi="Calibri" w:cs="Calibri"/>
        <w:sz w:val="22"/>
        <w:szCs w:val="22"/>
      </w:rPr>
      <w:instrText xml:space="preserve"> PAGE   \* MERGEFORMAT </w:instrText>
    </w:r>
    <w:r w:rsidR="00504FEA" w:rsidRPr="004D175E">
      <w:rPr>
        <w:rFonts w:ascii="Calibri" w:hAnsi="Calibri" w:cs="Calibri"/>
        <w:sz w:val="22"/>
        <w:szCs w:val="22"/>
      </w:rPr>
      <w:fldChar w:fldCharType="separate"/>
    </w:r>
    <w:r w:rsidR="00504FEA">
      <w:rPr>
        <w:rFonts w:ascii="Calibri" w:hAnsi="Calibri" w:cs="Calibri"/>
        <w:noProof/>
        <w:sz w:val="22"/>
        <w:szCs w:val="22"/>
      </w:rPr>
      <w:t>1</w:t>
    </w:r>
    <w:r w:rsidR="00504FEA" w:rsidRPr="004D175E">
      <w:rPr>
        <w:rFonts w:ascii="Calibri" w:hAnsi="Calibri" w:cs="Calibri"/>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DAC96" w14:textId="77777777" w:rsidR="00215DCE" w:rsidRPr="00691846" w:rsidRDefault="00215DCE" w:rsidP="00215DCE">
    <w:pPr>
      <w:pStyle w:val="Footer"/>
      <w:tabs>
        <w:tab w:val="clear" w:pos="4153"/>
        <w:tab w:val="clear" w:pos="8306"/>
        <w:tab w:val="right" w:pos="9072"/>
      </w:tabs>
      <w:ind w:right="-426"/>
      <w:rPr>
        <w:rFonts w:ascii="Calibri" w:hAnsi="Calibri"/>
        <w:sz w:val="16"/>
        <w:szCs w:val="16"/>
      </w:rPr>
    </w:pPr>
    <w:r>
      <w:rPr>
        <w:rFonts w:ascii="Calibri" w:hAnsi="Calibri"/>
        <w:sz w:val="16"/>
        <w:szCs w:val="16"/>
      </w:rPr>
      <w:t xml:space="preserve">Proposed </w:t>
    </w:r>
    <w:r w:rsidRPr="00691846">
      <w:rPr>
        <w:rFonts w:ascii="Calibri" w:hAnsi="Calibri"/>
        <w:sz w:val="16"/>
        <w:szCs w:val="16"/>
      </w:rPr>
      <w:t xml:space="preserve">Terms of Reference and Delegations for the </w:t>
    </w:r>
    <w:r>
      <w:rPr>
        <w:rFonts w:ascii="Calibri" w:hAnsi="Calibri"/>
        <w:sz w:val="16"/>
        <w:szCs w:val="16"/>
      </w:rPr>
      <w:t xml:space="preserve">2019-2022 </w:t>
    </w:r>
    <w:r w:rsidRPr="00691846">
      <w:rPr>
        <w:rFonts w:ascii="Calibri" w:hAnsi="Calibri"/>
        <w:sz w:val="16"/>
        <w:szCs w:val="16"/>
      </w:rPr>
      <w:t xml:space="preserve">triennium, adopted by the Wellington City Council on </w:t>
    </w:r>
    <w:r>
      <w:rPr>
        <w:rFonts w:ascii="Calibri" w:hAnsi="Calibri"/>
        <w:sz w:val="16"/>
        <w:szCs w:val="16"/>
      </w:rPr>
      <w:t>20 November 2019</w:t>
    </w:r>
    <w:r w:rsidRPr="00595857">
      <w:rPr>
        <w:rFonts w:ascii="Calibri" w:hAnsi="Calibri"/>
        <w:sz w:val="16"/>
        <w:szCs w:val="16"/>
      </w:rPr>
      <w:t xml:space="preserve"> </w:t>
    </w:r>
    <w:r>
      <w:rPr>
        <w:rFonts w:ascii="Calibri" w:hAnsi="Calibri"/>
        <w:sz w:val="16"/>
        <w:szCs w:val="16"/>
      </w:rPr>
      <w:t>as at 7 May 2021</w:t>
    </w:r>
  </w:p>
  <w:p w14:paraId="0A3AA1E4" w14:textId="03BE3902" w:rsidR="00504FEA" w:rsidRDefault="00504FEA" w:rsidP="00C35DA0">
    <w:pPr>
      <w:pStyle w:val="Footer"/>
      <w:tabs>
        <w:tab w:val="clear" w:pos="8306"/>
        <w:tab w:val="right" w:pos="9072"/>
      </w:tabs>
      <w:ind w:left="4153" w:right="-426" w:hanging="4153"/>
      <w:rPr>
        <w:rFonts w:ascii="Calibri" w:hAnsi="Calibri"/>
        <w:sz w:val="16"/>
        <w:szCs w:val="16"/>
      </w:rPr>
    </w:pPr>
  </w:p>
  <w:p w14:paraId="06615EFB" w14:textId="77777777" w:rsidR="00504FEA" w:rsidRPr="004D175E" w:rsidRDefault="00504FEA">
    <w:pPr>
      <w:pStyle w:val="Footer"/>
      <w:jc w:val="right"/>
      <w:rPr>
        <w:rFonts w:ascii="Calibri" w:hAnsi="Calibri" w:cs="Calibri"/>
        <w:sz w:val="22"/>
        <w:szCs w:val="22"/>
      </w:rPr>
    </w:pPr>
    <w:r w:rsidRPr="004D175E">
      <w:rPr>
        <w:rFonts w:ascii="Calibri" w:hAnsi="Calibri" w:cs="Calibri"/>
        <w:sz w:val="22"/>
        <w:szCs w:val="22"/>
      </w:rPr>
      <w:fldChar w:fldCharType="begin"/>
    </w:r>
    <w:r w:rsidRPr="004D175E">
      <w:rPr>
        <w:rFonts w:ascii="Calibri" w:hAnsi="Calibri" w:cs="Calibri"/>
        <w:sz w:val="22"/>
        <w:szCs w:val="22"/>
      </w:rPr>
      <w:instrText xml:space="preserve"> PAGE   \* MERGEFORMAT </w:instrText>
    </w:r>
    <w:r w:rsidRPr="004D175E">
      <w:rPr>
        <w:rFonts w:ascii="Calibri" w:hAnsi="Calibri" w:cs="Calibri"/>
        <w:sz w:val="22"/>
        <w:szCs w:val="22"/>
      </w:rPr>
      <w:fldChar w:fldCharType="separate"/>
    </w:r>
    <w:r>
      <w:rPr>
        <w:rFonts w:ascii="Calibri" w:hAnsi="Calibri" w:cs="Calibri"/>
        <w:noProof/>
        <w:sz w:val="22"/>
        <w:szCs w:val="22"/>
      </w:rPr>
      <w:t>5</w:t>
    </w:r>
    <w:r w:rsidRPr="004D175E">
      <w:rPr>
        <w:rFonts w:ascii="Calibri" w:hAnsi="Calibri" w:cs="Calibr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DA8FD" w14:textId="77777777" w:rsidR="00234C62" w:rsidRDefault="00234C62">
      <w:r>
        <w:separator/>
      </w:r>
    </w:p>
  </w:footnote>
  <w:footnote w:type="continuationSeparator" w:id="0">
    <w:p w14:paraId="3C3D1C42" w14:textId="77777777" w:rsidR="00234C62" w:rsidRDefault="00234C62">
      <w:r>
        <w:continuationSeparator/>
      </w:r>
    </w:p>
  </w:footnote>
  <w:footnote w:type="continuationNotice" w:id="1">
    <w:p w14:paraId="201E08DC" w14:textId="77777777" w:rsidR="00234C62" w:rsidRDefault="00234C62"/>
  </w:footnote>
  <w:footnote w:id="2">
    <w:p w14:paraId="104E4E10" w14:textId="77777777" w:rsidR="00504FEA" w:rsidRPr="00641E15" w:rsidRDefault="00504FEA">
      <w:pPr>
        <w:pStyle w:val="FootnoteText"/>
        <w:rPr>
          <w:rFonts w:ascii="Calibri" w:hAnsi="Calibri"/>
          <w:sz w:val="20"/>
          <w:lang w:val="en-NZ"/>
        </w:rPr>
      </w:pPr>
      <w:r w:rsidRPr="00641E15">
        <w:rPr>
          <w:rStyle w:val="FootnoteReference"/>
          <w:rFonts w:ascii="Calibri" w:hAnsi="Calibri"/>
          <w:sz w:val="20"/>
        </w:rPr>
        <w:footnoteRef/>
      </w:r>
      <w:r>
        <w:rPr>
          <w:rFonts w:ascii="Calibri" w:hAnsi="Calibri"/>
          <w:sz w:val="20"/>
        </w:rPr>
        <w:t xml:space="preserve"> </w:t>
      </w:r>
      <w:r w:rsidRPr="004E79FF">
        <w:rPr>
          <w:rFonts w:ascii="Calibri" w:hAnsi="Calibri"/>
          <w:sz w:val="20"/>
        </w:rPr>
        <w:t>For</w:t>
      </w:r>
      <w:r>
        <w:rPr>
          <w:rFonts w:ascii="Calibri" w:hAnsi="Calibri"/>
          <w:sz w:val="20"/>
        </w:rPr>
        <w:t xml:space="preserve"> </w:t>
      </w:r>
      <w:r w:rsidRPr="004E79FF">
        <w:rPr>
          <w:rFonts w:ascii="Calibri" w:hAnsi="Calibri"/>
          <w:sz w:val="20"/>
        </w:rPr>
        <w:t>powers</w:t>
      </w:r>
      <w:r>
        <w:rPr>
          <w:rFonts w:ascii="Calibri" w:hAnsi="Calibri"/>
          <w:sz w:val="20"/>
        </w:rPr>
        <w:t xml:space="preserve"> </w:t>
      </w:r>
      <w:r w:rsidRPr="004E79FF">
        <w:rPr>
          <w:rFonts w:ascii="Calibri" w:hAnsi="Calibri"/>
          <w:sz w:val="20"/>
        </w:rPr>
        <w:t>1-1</w:t>
      </w:r>
      <w:r>
        <w:rPr>
          <w:rFonts w:ascii="Calibri" w:hAnsi="Calibri"/>
          <w:sz w:val="20"/>
        </w:rPr>
        <w:t xml:space="preserve">3 </w:t>
      </w:r>
      <w:r w:rsidRPr="004E79FF">
        <w:rPr>
          <w:rFonts w:ascii="Calibri" w:hAnsi="Calibri"/>
          <w:sz w:val="20"/>
        </w:rPr>
        <w:t>see</w:t>
      </w:r>
      <w:r>
        <w:rPr>
          <w:rFonts w:ascii="Calibri" w:hAnsi="Calibri"/>
          <w:sz w:val="20"/>
        </w:rPr>
        <w:t xml:space="preserve"> </w:t>
      </w:r>
      <w:r w:rsidRPr="004E79FF">
        <w:rPr>
          <w:rFonts w:ascii="Calibri" w:hAnsi="Calibri"/>
          <w:sz w:val="20"/>
        </w:rPr>
        <w:t>clause</w:t>
      </w:r>
      <w:r>
        <w:rPr>
          <w:rFonts w:ascii="Calibri" w:hAnsi="Calibri"/>
          <w:sz w:val="20"/>
        </w:rPr>
        <w:t xml:space="preserve"> </w:t>
      </w:r>
      <w:r w:rsidRPr="004E79FF">
        <w:rPr>
          <w:rFonts w:ascii="Calibri" w:hAnsi="Calibri"/>
          <w:sz w:val="20"/>
        </w:rPr>
        <w:t>32(1)</w:t>
      </w:r>
      <w:r>
        <w:rPr>
          <w:rFonts w:ascii="Calibri" w:hAnsi="Calibri"/>
          <w:sz w:val="20"/>
        </w:rPr>
        <w:t xml:space="preserve"> </w:t>
      </w:r>
      <w:r w:rsidRPr="004E79FF">
        <w:rPr>
          <w:rFonts w:ascii="Calibri" w:hAnsi="Calibri"/>
          <w:sz w:val="20"/>
        </w:rPr>
        <w:t>Schedule</w:t>
      </w:r>
      <w:r>
        <w:rPr>
          <w:rFonts w:ascii="Calibri" w:hAnsi="Calibri"/>
          <w:sz w:val="20"/>
        </w:rPr>
        <w:t xml:space="preserve"> </w:t>
      </w:r>
      <w:r w:rsidRPr="004E79FF">
        <w:rPr>
          <w:rFonts w:ascii="Calibri" w:hAnsi="Calibri"/>
          <w:sz w:val="20"/>
        </w:rPr>
        <w:t>7</w:t>
      </w:r>
      <w:r>
        <w:rPr>
          <w:rFonts w:ascii="Calibri" w:hAnsi="Calibri"/>
          <w:sz w:val="20"/>
        </w:rPr>
        <w:t xml:space="preserve"> </w:t>
      </w:r>
      <w:r w:rsidRPr="004E79FF">
        <w:rPr>
          <w:rFonts w:ascii="Calibri" w:hAnsi="Calibri"/>
          <w:sz w:val="20"/>
        </w:rPr>
        <w:t>Local</w:t>
      </w:r>
      <w:r>
        <w:rPr>
          <w:rFonts w:ascii="Calibri" w:hAnsi="Calibri"/>
          <w:sz w:val="20"/>
        </w:rPr>
        <w:t xml:space="preserve"> </w:t>
      </w:r>
      <w:r w:rsidRPr="004E79FF">
        <w:rPr>
          <w:rFonts w:ascii="Calibri" w:hAnsi="Calibri"/>
          <w:sz w:val="20"/>
        </w:rPr>
        <w:t>Government</w:t>
      </w:r>
      <w:r>
        <w:rPr>
          <w:rFonts w:ascii="Calibri" w:hAnsi="Calibri"/>
          <w:sz w:val="20"/>
        </w:rPr>
        <w:t xml:space="preserve"> </w:t>
      </w:r>
      <w:r w:rsidRPr="004E79FF">
        <w:rPr>
          <w:rFonts w:ascii="Calibri" w:hAnsi="Calibri"/>
          <w:sz w:val="20"/>
        </w:rPr>
        <w:t>Act</w:t>
      </w:r>
      <w:r>
        <w:rPr>
          <w:rFonts w:ascii="Calibri" w:hAnsi="Calibri"/>
          <w:sz w:val="20"/>
        </w:rPr>
        <w:t xml:space="preserve"> </w:t>
      </w:r>
      <w:r w:rsidRPr="004E79FF">
        <w:rPr>
          <w:rFonts w:ascii="Calibri" w:hAnsi="Calibri"/>
          <w:sz w:val="20"/>
        </w:rPr>
        <w:t>2002.</w:t>
      </w:r>
      <w:r>
        <w:rPr>
          <w:rFonts w:ascii="Calibri" w:hAnsi="Calibri"/>
          <w:sz w:val="20"/>
        </w:rPr>
        <w:t xml:space="preserve"> </w:t>
      </w:r>
      <w:r w:rsidRPr="004E79FF">
        <w:rPr>
          <w:rFonts w:ascii="Calibri" w:hAnsi="Calibri"/>
          <w:sz w:val="20"/>
        </w:rPr>
        <w:t>For</w:t>
      </w:r>
      <w:r>
        <w:rPr>
          <w:rFonts w:ascii="Calibri" w:hAnsi="Calibri"/>
          <w:sz w:val="20"/>
        </w:rPr>
        <w:t xml:space="preserve"> </w:t>
      </w:r>
      <w:r w:rsidRPr="004E79FF">
        <w:rPr>
          <w:rFonts w:ascii="Calibri" w:hAnsi="Calibri"/>
          <w:sz w:val="20"/>
        </w:rPr>
        <w:t>powers</w:t>
      </w:r>
      <w:r>
        <w:rPr>
          <w:rFonts w:ascii="Calibri" w:hAnsi="Calibri"/>
          <w:sz w:val="20"/>
        </w:rPr>
        <w:t xml:space="preserve"> </w:t>
      </w:r>
      <w:r w:rsidRPr="004E79FF">
        <w:rPr>
          <w:rFonts w:ascii="Calibri" w:hAnsi="Calibri"/>
          <w:sz w:val="20"/>
        </w:rPr>
        <w:t>1</w:t>
      </w:r>
      <w:r>
        <w:rPr>
          <w:rFonts w:ascii="Calibri" w:hAnsi="Calibri"/>
          <w:sz w:val="20"/>
        </w:rPr>
        <w:t>4</w:t>
      </w:r>
      <w:r w:rsidRPr="004E79FF">
        <w:rPr>
          <w:rFonts w:ascii="Calibri" w:hAnsi="Calibri"/>
          <w:sz w:val="20"/>
        </w:rPr>
        <w:t>-2</w:t>
      </w:r>
      <w:r>
        <w:rPr>
          <w:rFonts w:ascii="Calibri" w:hAnsi="Calibri"/>
          <w:sz w:val="20"/>
        </w:rPr>
        <w:t xml:space="preserve">7 </w:t>
      </w:r>
      <w:r w:rsidRPr="004E79FF">
        <w:rPr>
          <w:rFonts w:ascii="Calibri" w:hAnsi="Calibri"/>
          <w:sz w:val="20"/>
        </w:rPr>
        <w:t>see</w:t>
      </w:r>
      <w:r>
        <w:rPr>
          <w:rFonts w:ascii="Calibri" w:hAnsi="Calibri"/>
          <w:sz w:val="20"/>
        </w:rPr>
        <w:t xml:space="preserve"> </w:t>
      </w:r>
      <w:r w:rsidRPr="004E79FF">
        <w:rPr>
          <w:rFonts w:ascii="Calibri" w:hAnsi="Calibri"/>
          <w:sz w:val="20"/>
        </w:rPr>
        <w:t>clauses</w:t>
      </w:r>
      <w:r>
        <w:rPr>
          <w:rFonts w:ascii="Calibri" w:hAnsi="Calibri"/>
          <w:sz w:val="20"/>
        </w:rPr>
        <w:t xml:space="preserve"> </w:t>
      </w:r>
      <w:r w:rsidRPr="004E79FF">
        <w:rPr>
          <w:rFonts w:ascii="Calibri" w:hAnsi="Calibri"/>
          <w:sz w:val="20"/>
        </w:rPr>
        <w:t>15,</w:t>
      </w:r>
      <w:r>
        <w:rPr>
          <w:rFonts w:ascii="Calibri" w:hAnsi="Calibri"/>
          <w:sz w:val="20"/>
        </w:rPr>
        <w:t xml:space="preserve"> </w:t>
      </w:r>
      <w:r w:rsidRPr="004E79FF">
        <w:rPr>
          <w:rFonts w:ascii="Calibri" w:hAnsi="Calibri"/>
          <w:sz w:val="20"/>
        </w:rPr>
        <w:t>27,</w:t>
      </w:r>
      <w:r>
        <w:rPr>
          <w:rFonts w:ascii="Calibri" w:hAnsi="Calibri"/>
          <w:sz w:val="20"/>
        </w:rPr>
        <w:t xml:space="preserve"> </w:t>
      </w:r>
      <w:r w:rsidRPr="004E79FF">
        <w:rPr>
          <w:rFonts w:ascii="Calibri" w:hAnsi="Calibri"/>
          <w:sz w:val="20"/>
        </w:rPr>
        <w:t>30</w:t>
      </w:r>
      <w:r>
        <w:rPr>
          <w:rFonts w:ascii="Calibri" w:hAnsi="Calibri"/>
          <w:sz w:val="20"/>
        </w:rPr>
        <w:t xml:space="preserve"> </w:t>
      </w:r>
      <w:r w:rsidRPr="004E79FF">
        <w:rPr>
          <w:rFonts w:ascii="Calibri" w:hAnsi="Calibri"/>
          <w:sz w:val="20"/>
        </w:rPr>
        <w:t>Schedule</w:t>
      </w:r>
      <w:r>
        <w:rPr>
          <w:rFonts w:ascii="Calibri" w:hAnsi="Calibri"/>
          <w:sz w:val="20"/>
        </w:rPr>
        <w:t xml:space="preserve"> </w:t>
      </w:r>
      <w:r w:rsidRPr="004E79FF">
        <w:rPr>
          <w:rFonts w:ascii="Calibri" w:hAnsi="Calibri"/>
          <w:sz w:val="20"/>
        </w:rPr>
        <w:t>7</w:t>
      </w:r>
      <w:r>
        <w:rPr>
          <w:rFonts w:ascii="Calibri" w:hAnsi="Calibri"/>
          <w:sz w:val="20"/>
        </w:rPr>
        <w:t xml:space="preserve"> </w:t>
      </w:r>
      <w:r w:rsidRPr="004E79FF">
        <w:rPr>
          <w:rFonts w:ascii="Calibri" w:hAnsi="Calibri"/>
          <w:sz w:val="20"/>
        </w:rPr>
        <w:t>Local</w:t>
      </w:r>
      <w:r>
        <w:rPr>
          <w:rFonts w:ascii="Calibri" w:hAnsi="Calibri"/>
          <w:sz w:val="20"/>
        </w:rPr>
        <w:t xml:space="preserve"> </w:t>
      </w:r>
      <w:r w:rsidRPr="004E79FF">
        <w:rPr>
          <w:rFonts w:ascii="Calibri" w:hAnsi="Calibri"/>
          <w:sz w:val="20"/>
        </w:rPr>
        <w:t>Government</w:t>
      </w:r>
      <w:r>
        <w:rPr>
          <w:rFonts w:ascii="Calibri" w:hAnsi="Calibri"/>
          <w:sz w:val="20"/>
        </w:rPr>
        <w:t xml:space="preserve"> </w:t>
      </w:r>
      <w:r w:rsidRPr="004E79FF">
        <w:rPr>
          <w:rFonts w:ascii="Calibri" w:hAnsi="Calibri"/>
          <w:sz w:val="20"/>
        </w:rPr>
        <w:t>Act</w:t>
      </w:r>
      <w:r>
        <w:rPr>
          <w:rFonts w:ascii="Calibri" w:hAnsi="Calibri"/>
          <w:sz w:val="20"/>
        </w:rPr>
        <w:t xml:space="preserve"> </w:t>
      </w:r>
      <w:r w:rsidRPr="004E79FF">
        <w:rPr>
          <w:rFonts w:ascii="Calibri" w:hAnsi="Calibri"/>
          <w:sz w:val="20"/>
        </w:rPr>
        <w:t>2002</w:t>
      </w:r>
      <w:r>
        <w:rPr>
          <w:rFonts w:ascii="Calibri" w:hAnsi="Calibri"/>
          <w:sz w:val="20"/>
        </w:rPr>
        <w:t xml:space="preserve"> </w:t>
      </w:r>
      <w:r w:rsidRPr="004E79FF">
        <w:rPr>
          <w:rFonts w:ascii="Calibri" w:hAnsi="Calibri"/>
          <w:sz w:val="20"/>
        </w:rPr>
        <w:t>and</w:t>
      </w:r>
      <w:r>
        <w:rPr>
          <w:rFonts w:ascii="Calibri" w:hAnsi="Calibri"/>
          <w:sz w:val="20"/>
        </w:rPr>
        <w:t xml:space="preserve"> </w:t>
      </w:r>
      <w:r w:rsidRPr="004E79FF">
        <w:rPr>
          <w:rFonts w:ascii="Calibri" w:hAnsi="Calibri"/>
          <w:sz w:val="20"/>
        </w:rPr>
        <w:t>section</w:t>
      </w:r>
      <w:r>
        <w:rPr>
          <w:rFonts w:ascii="Calibri" w:hAnsi="Calibri"/>
          <w:sz w:val="20"/>
        </w:rPr>
        <w:t xml:space="preserve"> </w:t>
      </w:r>
      <w:r w:rsidRPr="004E79FF">
        <w:rPr>
          <w:rFonts w:ascii="Calibri" w:hAnsi="Calibri"/>
          <w:sz w:val="20"/>
        </w:rPr>
        <w:t>34A</w:t>
      </w:r>
      <w:r>
        <w:rPr>
          <w:rFonts w:ascii="Calibri" w:hAnsi="Calibri"/>
          <w:sz w:val="20"/>
        </w:rPr>
        <w:t xml:space="preserve"> </w:t>
      </w:r>
      <w:r w:rsidRPr="004E79FF">
        <w:rPr>
          <w:rFonts w:ascii="Calibri" w:hAnsi="Calibri"/>
          <w:sz w:val="20"/>
        </w:rPr>
        <w:t>of</w:t>
      </w:r>
      <w:r>
        <w:rPr>
          <w:rFonts w:ascii="Calibri" w:hAnsi="Calibri"/>
          <w:sz w:val="20"/>
        </w:rPr>
        <w:t xml:space="preserve"> </w:t>
      </w:r>
      <w:r w:rsidRPr="004E79FF">
        <w:rPr>
          <w:rFonts w:ascii="Calibri" w:hAnsi="Calibri"/>
          <w:sz w:val="20"/>
        </w:rPr>
        <w:t>Resource</w:t>
      </w:r>
      <w:r>
        <w:rPr>
          <w:rFonts w:ascii="Calibri" w:hAnsi="Calibri"/>
          <w:sz w:val="20"/>
        </w:rPr>
        <w:t xml:space="preserve"> </w:t>
      </w:r>
      <w:r w:rsidRPr="004E79FF">
        <w:rPr>
          <w:rFonts w:ascii="Calibri" w:hAnsi="Calibri"/>
          <w:sz w:val="20"/>
        </w:rPr>
        <w:t>Management</w:t>
      </w:r>
      <w:r>
        <w:rPr>
          <w:rFonts w:ascii="Calibri" w:hAnsi="Calibri"/>
          <w:sz w:val="20"/>
        </w:rPr>
        <w:t xml:space="preserve"> </w:t>
      </w:r>
      <w:r w:rsidRPr="004E79FF">
        <w:rPr>
          <w:rFonts w:ascii="Calibri" w:hAnsi="Calibri"/>
          <w:sz w:val="20"/>
        </w:rPr>
        <w:t>Act</w:t>
      </w:r>
      <w:r>
        <w:rPr>
          <w:rFonts w:ascii="Calibri" w:hAnsi="Calibri"/>
          <w:sz w:val="20"/>
        </w:rPr>
        <w:t xml:space="preserve"> </w:t>
      </w:r>
      <w:r w:rsidRPr="004E79FF">
        <w:rPr>
          <w:rFonts w:ascii="Calibri" w:hAnsi="Calibri"/>
          <w:sz w:val="20"/>
        </w:rPr>
        <w:t>1991.</w:t>
      </w:r>
    </w:p>
  </w:footnote>
  <w:footnote w:id="3">
    <w:p w14:paraId="7C951C56" w14:textId="77777777" w:rsidR="00A80EB2" w:rsidRPr="003E48C8" w:rsidRDefault="00A80EB2" w:rsidP="00A80EB2">
      <w:pPr>
        <w:pStyle w:val="Default"/>
        <w:jc w:val="both"/>
        <w:rPr>
          <w:rFonts w:ascii="Segoe UI" w:hAnsi="Segoe UI" w:cs="Segoe UI"/>
          <w:b/>
          <w:bCs/>
          <w:sz w:val="20"/>
          <w:szCs w:val="20"/>
          <w:highlight w:val="yellow"/>
        </w:rPr>
      </w:pPr>
      <w:r w:rsidRPr="003E48C8">
        <w:rPr>
          <w:rStyle w:val="FootnoteReference"/>
          <w:rFonts w:ascii="Segoe UI" w:hAnsi="Segoe UI" w:cs="Segoe UI"/>
          <w:sz w:val="20"/>
          <w:szCs w:val="20"/>
        </w:rPr>
        <w:footnoteRef/>
      </w:r>
      <w:r w:rsidRPr="003E48C8">
        <w:rPr>
          <w:rFonts w:ascii="Segoe UI" w:hAnsi="Segoe UI" w:cs="Segoe UI"/>
          <w:sz w:val="20"/>
          <w:szCs w:val="20"/>
          <w:lang w:val="en-GB" w:eastAsia="en-GB"/>
        </w:rPr>
        <w:t xml:space="preserve"> </w:t>
      </w:r>
      <w:r w:rsidRPr="003E48C8">
        <w:rPr>
          <w:rFonts w:ascii="Segoe UI" w:hAnsi="Segoe UI" w:cs="Segoe UI"/>
          <w:sz w:val="16"/>
          <w:szCs w:val="16"/>
          <w:lang w:val="en-GB" w:eastAsia="en-GB"/>
        </w:rPr>
        <w:t>In the event one is conflicted, only two signatures are required. In the event two of the three are conflicted an additional committee or subcommittee chair will be a decision maker (as nominated by the mayor).</w:t>
      </w:r>
    </w:p>
    <w:p w14:paraId="7F6CF837" w14:textId="77777777" w:rsidR="00A80EB2" w:rsidRPr="00347565" w:rsidRDefault="00A80EB2" w:rsidP="00A80EB2">
      <w:pPr>
        <w:pStyle w:val="FootnoteText"/>
        <w:rPr>
          <w:rFonts w:ascii="Calibri" w:hAnsi="Calibri"/>
          <w:sz w:val="20"/>
          <w:lang w:val="mi-N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16CA3" w14:textId="77777777" w:rsidR="00504FEA" w:rsidRPr="00D00C99" w:rsidRDefault="00504FEA" w:rsidP="00C87984">
    <w:pPr>
      <w:pStyle w:val="Header"/>
      <w:rPr>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
      </v:shape>
    </w:pict>
  </w:numPicBullet>
  <w:abstractNum w:abstractNumId="0" w15:restartNumberingAfterBreak="0">
    <w:nsid w:val="01012297"/>
    <w:multiLevelType w:val="multilevel"/>
    <w:tmpl w:val="38AA3A1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Arial" w:hAnsi="Arial" w:cs="Arial"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1" w15:restartNumberingAfterBreak="0">
    <w:nsid w:val="0330022C"/>
    <w:multiLevelType w:val="hybridMultilevel"/>
    <w:tmpl w:val="03BA4F70"/>
    <w:lvl w:ilvl="0" w:tplc="BA6A22AC">
      <w:start w:val="1"/>
      <w:numFmt w:val="decimal"/>
      <w:lvlText w:val="%1."/>
      <w:lvlJc w:val="left"/>
      <w:pPr>
        <w:tabs>
          <w:tab w:val="num" w:pos="709"/>
        </w:tabs>
        <w:ind w:left="709" w:hanging="709"/>
      </w:pPr>
      <w:rPr>
        <w:b w:val="0"/>
      </w:rPr>
    </w:lvl>
    <w:lvl w:ilvl="1" w:tplc="77BCFEE8">
      <w:start w:val="1"/>
      <w:numFmt w:val="lowerLetter"/>
      <w:lvlText w:val="%2."/>
      <w:lvlJc w:val="left"/>
      <w:pPr>
        <w:tabs>
          <w:tab w:val="num" w:pos="1417"/>
        </w:tabs>
        <w:ind w:left="1417" w:hanging="708"/>
      </w:pPr>
      <w:rPr>
        <w:b w:val="0"/>
        <w:i w:val="0"/>
        <w:caps w:val="0"/>
        <w:sz w:val="22"/>
      </w:rPr>
    </w:lvl>
    <w:lvl w:ilvl="2" w:tplc="9850A3B8">
      <w:start w:val="1"/>
      <w:numFmt w:val="lowerRoman"/>
      <w:lvlText w:val="(%3)"/>
      <w:lvlJc w:val="left"/>
      <w:pPr>
        <w:tabs>
          <w:tab w:val="num" w:pos="2126"/>
        </w:tabs>
        <w:ind w:left="2126" w:hanging="709"/>
      </w:pPr>
      <w:rPr>
        <w:b w:val="0"/>
        <w:i w:val="0"/>
        <w:caps w:val="0"/>
        <w:sz w:val="22"/>
      </w:rPr>
    </w:lvl>
    <w:lvl w:ilvl="3" w:tplc="57445B70">
      <w:start w:val="1"/>
      <w:numFmt w:val="upperLetter"/>
      <w:lvlText w:val="(%4)"/>
      <w:lvlJc w:val="left"/>
      <w:pPr>
        <w:tabs>
          <w:tab w:val="num" w:pos="2835"/>
        </w:tabs>
        <w:ind w:left="2835" w:hanging="709"/>
      </w:pPr>
      <w:rPr>
        <w:b w:val="0"/>
        <w:i w:val="0"/>
        <w:caps w:val="0"/>
        <w:sz w:val="22"/>
      </w:rPr>
    </w:lvl>
    <w:lvl w:ilvl="4" w:tplc="4900EFC4">
      <w:numFmt w:val="decimal"/>
      <w:lvlRestart w:val="0"/>
      <w:suff w:val="nothing"/>
      <w:lvlText w:val=""/>
      <w:lvlJc w:val="left"/>
      <w:pPr>
        <w:tabs>
          <w:tab w:val="num" w:pos="0"/>
        </w:tabs>
        <w:ind w:left="0" w:firstLine="0"/>
      </w:pPr>
      <w:rPr>
        <w:b w:val="0"/>
        <w:i w:val="0"/>
        <w:caps w:val="0"/>
        <w:sz w:val="22"/>
      </w:rPr>
    </w:lvl>
    <w:lvl w:ilvl="5" w:tplc="DA30158E">
      <w:numFmt w:val="decimal"/>
      <w:lvlRestart w:val="0"/>
      <w:suff w:val="nothing"/>
      <w:lvlText w:val=""/>
      <w:lvlJc w:val="left"/>
      <w:pPr>
        <w:tabs>
          <w:tab w:val="num" w:pos="0"/>
        </w:tabs>
        <w:ind w:left="0" w:firstLine="0"/>
      </w:pPr>
      <w:rPr>
        <w:b w:val="0"/>
        <w:i w:val="0"/>
        <w:caps w:val="0"/>
        <w:sz w:val="22"/>
      </w:rPr>
    </w:lvl>
    <w:lvl w:ilvl="6" w:tplc="2780D9A4">
      <w:numFmt w:val="decimal"/>
      <w:lvlRestart w:val="0"/>
      <w:suff w:val="nothing"/>
      <w:lvlText w:val=""/>
      <w:lvlJc w:val="left"/>
      <w:pPr>
        <w:tabs>
          <w:tab w:val="num" w:pos="0"/>
        </w:tabs>
        <w:ind w:left="0" w:firstLine="0"/>
      </w:pPr>
      <w:rPr>
        <w:b w:val="0"/>
        <w:i w:val="0"/>
        <w:caps w:val="0"/>
        <w:sz w:val="22"/>
      </w:rPr>
    </w:lvl>
    <w:lvl w:ilvl="7" w:tplc="13A2A51A">
      <w:numFmt w:val="decimal"/>
      <w:lvlRestart w:val="0"/>
      <w:suff w:val="nothing"/>
      <w:lvlText w:val=""/>
      <w:lvlJc w:val="left"/>
      <w:pPr>
        <w:tabs>
          <w:tab w:val="num" w:pos="0"/>
        </w:tabs>
        <w:ind w:left="0" w:firstLine="0"/>
      </w:pPr>
      <w:rPr>
        <w:b w:val="0"/>
        <w:i w:val="0"/>
        <w:caps w:val="0"/>
        <w:sz w:val="22"/>
      </w:rPr>
    </w:lvl>
    <w:lvl w:ilvl="8" w:tplc="6C42AD22">
      <w:numFmt w:val="decimal"/>
      <w:lvlRestart w:val="0"/>
      <w:suff w:val="nothing"/>
      <w:lvlText w:val=""/>
      <w:lvlJc w:val="left"/>
      <w:pPr>
        <w:tabs>
          <w:tab w:val="num" w:pos="0"/>
        </w:tabs>
        <w:ind w:left="0" w:firstLine="0"/>
      </w:pPr>
      <w:rPr>
        <w:b w:val="0"/>
        <w:i w:val="0"/>
        <w:caps w:val="0"/>
        <w:sz w:val="22"/>
      </w:rPr>
    </w:lvl>
  </w:abstractNum>
  <w:abstractNum w:abstractNumId="2" w15:restartNumberingAfterBreak="0">
    <w:nsid w:val="044C1495"/>
    <w:multiLevelType w:val="multilevel"/>
    <w:tmpl w:val="84D0B1B8"/>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Calibri" w:hAnsi="Calibri" w:cs="Calibri"/>
        <w:b w:val="0"/>
        <w:i w:val="0"/>
        <w:caps w:val="0"/>
        <w:sz w:val="22"/>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3" w15:restartNumberingAfterBreak="0">
    <w:nsid w:val="0533129E"/>
    <w:multiLevelType w:val="multilevel"/>
    <w:tmpl w:val="38AA3A1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Arial" w:hAnsi="Arial" w:cs="Arial"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4" w15:restartNumberingAfterBreak="0">
    <w:nsid w:val="08B82C96"/>
    <w:multiLevelType w:val="hybridMultilevel"/>
    <w:tmpl w:val="7116B31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15:restartNumberingAfterBreak="0">
    <w:nsid w:val="0A896CAF"/>
    <w:multiLevelType w:val="multilevel"/>
    <w:tmpl w:val="38AA3A1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Arial" w:hAnsi="Arial" w:cs="Arial"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6" w15:restartNumberingAfterBreak="0">
    <w:nsid w:val="0C2352AC"/>
    <w:multiLevelType w:val="multilevel"/>
    <w:tmpl w:val="38AA3A1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Arial" w:hAnsi="Arial" w:cs="Arial"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7" w15:restartNumberingAfterBreak="0">
    <w:nsid w:val="0C4E37C2"/>
    <w:multiLevelType w:val="hybridMultilevel"/>
    <w:tmpl w:val="9008F65A"/>
    <w:lvl w:ilvl="0" w:tplc="08090001">
      <w:start w:val="1"/>
      <w:numFmt w:val="bullet"/>
      <w:pStyle w:val="ListBullet2"/>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E93BCE"/>
    <w:multiLevelType w:val="hybridMultilevel"/>
    <w:tmpl w:val="4E64DADA"/>
    <w:lvl w:ilvl="0" w:tplc="9A145D78">
      <w:start w:val="1"/>
      <w:numFmt w:val="decimal"/>
      <w:lvlText w:val="%1."/>
      <w:lvlJc w:val="left"/>
      <w:pPr>
        <w:ind w:left="644" w:hanging="360"/>
      </w:pPr>
      <w:rPr>
        <w:b w:val="0"/>
      </w:rPr>
    </w:lvl>
    <w:lvl w:ilvl="1" w:tplc="E268751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A14638"/>
    <w:multiLevelType w:val="multilevel"/>
    <w:tmpl w:val="2924AA8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Arial" w:hAnsi="Arial" w:cs="Arial"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10" w15:restartNumberingAfterBreak="0">
    <w:nsid w:val="0FAE39FB"/>
    <w:multiLevelType w:val="multilevel"/>
    <w:tmpl w:val="B8F06894"/>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Arial" w:hAnsi="Arial" w:cs="Arial"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11" w15:restartNumberingAfterBreak="0">
    <w:nsid w:val="10536911"/>
    <w:multiLevelType w:val="multilevel"/>
    <w:tmpl w:val="0A084F00"/>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b w:val="0"/>
        <w:i w:val="0"/>
        <w:caps w:val="0"/>
        <w:sz w:val="22"/>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12" w15:restartNumberingAfterBreak="0">
    <w:nsid w:val="1056622A"/>
    <w:multiLevelType w:val="multilevel"/>
    <w:tmpl w:val="19262018"/>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Arial" w:hAnsi="Arial" w:cs="Arial"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13" w15:restartNumberingAfterBreak="0">
    <w:nsid w:val="10FC5515"/>
    <w:multiLevelType w:val="hybridMultilevel"/>
    <w:tmpl w:val="A4585188"/>
    <w:lvl w:ilvl="0" w:tplc="08090001">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C95EB2"/>
    <w:multiLevelType w:val="multilevel"/>
    <w:tmpl w:val="CC5220B2"/>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Arial" w:hAnsi="Arial" w:cs="Arial"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15" w15:restartNumberingAfterBreak="0">
    <w:nsid w:val="12E2229A"/>
    <w:multiLevelType w:val="multilevel"/>
    <w:tmpl w:val="38AA3A1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Arial" w:hAnsi="Arial" w:cs="Arial"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16" w15:restartNumberingAfterBreak="0">
    <w:nsid w:val="139A2917"/>
    <w:multiLevelType w:val="multilevel"/>
    <w:tmpl w:val="F230E004"/>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Arial" w:hAnsi="Arial" w:cs="Arial"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17" w15:restartNumberingAfterBreak="0">
    <w:nsid w:val="13E55DB7"/>
    <w:multiLevelType w:val="multilevel"/>
    <w:tmpl w:val="795E9C08"/>
    <w:styleLink w:val="WellingtonRecommendationlist"/>
    <w:lvl w:ilvl="0">
      <w:start w:val="1"/>
      <w:numFmt w:val="decimal"/>
      <w:pStyle w:val="InfocouncilListNumber"/>
      <w:lvlText w:val="%1."/>
      <w:lvlJc w:val="left"/>
      <w:pPr>
        <w:ind w:left="567" w:hanging="567"/>
      </w:pPr>
      <w:rPr>
        <w:rFonts w:ascii="Arial" w:hAnsi="Arial" w:cs="Times New Roman" w:hint="default"/>
        <w:b w:val="0"/>
        <w:i w:val="0"/>
        <w:sz w:val="22"/>
      </w:rPr>
    </w:lvl>
    <w:lvl w:ilvl="1">
      <w:start w:val="1"/>
      <w:numFmt w:val="lowerLetter"/>
      <w:pStyle w:val="ListNumber2"/>
      <w:lvlText w:val="%2."/>
      <w:lvlJc w:val="left"/>
      <w:pPr>
        <w:ind w:left="1134" w:hanging="567"/>
      </w:pPr>
      <w:rPr>
        <w:rFonts w:ascii="Arial" w:hAnsi="Arial" w:cs="Times New Roman" w:hint="default"/>
        <w:color w:val="auto"/>
        <w:sz w:val="24"/>
      </w:rPr>
    </w:lvl>
    <w:lvl w:ilvl="2">
      <w:start w:val="1"/>
      <w:numFmt w:val="lowerRoman"/>
      <w:pStyle w:val="ListNumber3"/>
      <w:lvlText w:val="%3."/>
      <w:lvlJc w:val="right"/>
      <w:pPr>
        <w:ind w:left="1701" w:hanging="425"/>
      </w:pPr>
      <w:rPr>
        <w:rFonts w:ascii="Arial" w:hAnsi="Arial" w:cs="Times New Roman" w:hint="default"/>
        <w:b w:val="0"/>
        <w:i w:val="0"/>
        <w:sz w:val="22"/>
      </w:rPr>
    </w:lvl>
    <w:lvl w:ilvl="3">
      <w:start w:val="1"/>
      <w:numFmt w:val="none"/>
      <w:lvlText w:val=""/>
      <w:lvlJc w:val="left"/>
      <w:pPr>
        <w:ind w:left="2268" w:hanging="567"/>
      </w:pPr>
      <w:rPr>
        <w:rFonts w:ascii="Arial" w:hAnsi="Arial"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ind w:left="2835" w:hanging="567"/>
      </w:pPr>
    </w:lvl>
    <w:lvl w:ilvl="5">
      <w:start w:val="1"/>
      <w:numFmt w:val="none"/>
      <w:lvlText w:val=""/>
      <w:lvlJc w:val="left"/>
      <w:pPr>
        <w:ind w:left="3402" w:hanging="567"/>
      </w:pPr>
    </w:lvl>
    <w:lvl w:ilvl="6">
      <w:start w:val="1"/>
      <w:numFmt w:val="none"/>
      <w:lvlText w:val=""/>
      <w:lvlJc w:val="left"/>
      <w:pPr>
        <w:ind w:left="3969" w:hanging="567"/>
      </w:pPr>
    </w:lvl>
    <w:lvl w:ilvl="7">
      <w:start w:val="1"/>
      <w:numFmt w:val="none"/>
      <w:lvlText w:val=""/>
      <w:lvlJc w:val="left"/>
      <w:pPr>
        <w:ind w:left="4536" w:hanging="567"/>
      </w:pPr>
    </w:lvl>
    <w:lvl w:ilvl="8">
      <w:start w:val="1"/>
      <w:numFmt w:val="none"/>
      <w:lvlText w:val=""/>
      <w:lvlJc w:val="left"/>
      <w:pPr>
        <w:ind w:left="5103" w:hanging="567"/>
      </w:pPr>
    </w:lvl>
  </w:abstractNum>
  <w:abstractNum w:abstractNumId="18" w15:restartNumberingAfterBreak="0">
    <w:nsid w:val="14715525"/>
    <w:multiLevelType w:val="multilevel"/>
    <w:tmpl w:val="D5828340"/>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Arial" w:hAnsi="Arial" w:cs="Arial"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19" w15:restartNumberingAfterBreak="0">
    <w:nsid w:val="17A841ED"/>
    <w:multiLevelType w:val="multilevel"/>
    <w:tmpl w:val="26B2BF6C"/>
    <w:styleLink w:val="MCStyle2"/>
    <w:lvl w:ilvl="0">
      <w:start w:val="1"/>
      <w:numFmt w:val="decimal"/>
      <w:lvlRestart w:val="0"/>
      <w:pStyle w:val="NumStyle2Lev1"/>
      <w:lvlText w:val="%1"/>
      <w:lvlJc w:val="left"/>
      <w:pPr>
        <w:tabs>
          <w:tab w:val="num" w:pos="709"/>
        </w:tabs>
        <w:ind w:left="709" w:hanging="709"/>
      </w:pPr>
      <w:rPr>
        <w:rFonts w:hint="default"/>
        <w:caps w:val="0"/>
        <w:smallCaps w:val="0"/>
      </w:rPr>
    </w:lvl>
    <w:lvl w:ilvl="1">
      <w:start w:val="1"/>
      <w:numFmt w:val="decimal"/>
      <w:pStyle w:val="NumStyle2Lev2"/>
      <w:lvlText w:val="%1.%2"/>
      <w:lvlJc w:val="left"/>
      <w:pPr>
        <w:tabs>
          <w:tab w:val="num" w:pos="709"/>
        </w:tabs>
        <w:ind w:left="709" w:hanging="709"/>
      </w:pPr>
      <w:rPr>
        <w:rFonts w:hint="default"/>
        <w:b w:val="0"/>
        <w:i w:val="0"/>
        <w:caps w:val="0"/>
        <w:sz w:val="22"/>
      </w:rPr>
    </w:lvl>
    <w:lvl w:ilvl="2">
      <w:start w:val="1"/>
      <w:numFmt w:val="lowerLetter"/>
      <w:pStyle w:val="NumStyle2Lev3"/>
      <w:lvlText w:val="(%3)"/>
      <w:lvlJc w:val="left"/>
      <w:pPr>
        <w:tabs>
          <w:tab w:val="num" w:pos="1417"/>
        </w:tabs>
        <w:ind w:left="1417" w:hanging="708"/>
      </w:pPr>
      <w:rPr>
        <w:rFonts w:hint="default"/>
        <w:b w:val="0"/>
        <w:i w:val="0"/>
        <w:caps w:val="0"/>
        <w:sz w:val="22"/>
      </w:rPr>
    </w:lvl>
    <w:lvl w:ilvl="3">
      <w:start w:val="1"/>
      <w:numFmt w:val="lowerRoman"/>
      <w:pStyle w:val="NumStyle2Lev4"/>
      <w:lvlText w:val="(%4)"/>
      <w:lvlJc w:val="left"/>
      <w:pPr>
        <w:tabs>
          <w:tab w:val="num" w:pos="2126"/>
        </w:tabs>
        <w:ind w:left="2126" w:hanging="709"/>
      </w:pPr>
      <w:rPr>
        <w:rFonts w:ascii="Calibri" w:hAnsi="Calibri" w:hint="default"/>
        <w:b w:val="0"/>
        <w:i w:val="0"/>
        <w:caps w:val="0"/>
        <w:sz w:val="22"/>
      </w:rPr>
    </w:lvl>
    <w:lvl w:ilvl="4">
      <w:start w:val="1"/>
      <w:numFmt w:val="upperLetter"/>
      <w:pStyle w:val="NumStyle2Lev5"/>
      <w:lvlText w:val="(%5)"/>
      <w:lvlJc w:val="left"/>
      <w:pPr>
        <w:tabs>
          <w:tab w:val="num" w:pos="2835"/>
        </w:tabs>
        <w:ind w:left="2835" w:hanging="709"/>
      </w:pPr>
      <w:rPr>
        <w:rFonts w:ascii="Calibri" w:hAnsi="Calibri" w:hint="default"/>
        <w:b w:val="0"/>
        <w:i w:val="0"/>
        <w:caps w:val="0"/>
        <w:sz w:val="22"/>
      </w:rPr>
    </w:lvl>
    <w:lvl w:ilvl="5">
      <w:numFmt w:val="none"/>
      <w:lvlRestart w:val="0"/>
      <w:suff w:val="nothing"/>
      <w:lvlText w:val=""/>
      <w:lvlJc w:val="left"/>
      <w:pPr>
        <w:ind w:left="0" w:firstLine="0"/>
      </w:pPr>
      <w:rPr>
        <w:rFonts w:ascii="Calibri" w:hAnsi="Calibri" w:hint="default"/>
        <w:b w:val="0"/>
        <w:i w:val="0"/>
        <w:caps w:val="0"/>
        <w:sz w:val="22"/>
      </w:rPr>
    </w:lvl>
    <w:lvl w:ilvl="6">
      <w:numFmt w:val="none"/>
      <w:lvlRestart w:val="0"/>
      <w:suff w:val="nothing"/>
      <w:lvlText w:val=""/>
      <w:lvlJc w:val="left"/>
      <w:pPr>
        <w:ind w:left="0" w:firstLine="0"/>
      </w:pPr>
      <w:rPr>
        <w:rFonts w:ascii="Calibri" w:hAnsi="Calibri" w:hint="default"/>
        <w:b w:val="0"/>
        <w:i w:val="0"/>
        <w:caps w:val="0"/>
        <w:sz w:val="22"/>
      </w:rPr>
    </w:lvl>
    <w:lvl w:ilvl="7">
      <w:numFmt w:val="none"/>
      <w:lvlRestart w:val="0"/>
      <w:suff w:val="nothing"/>
      <w:lvlText w:val=""/>
      <w:lvlJc w:val="left"/>
      <w:pPr>
        <w:ind w:left="0" w:firstLine="0"/>
      </w:pPr>
      <w:rPr>
        <w:rFonts w:ascii="Calibri" w:hAnsi="Calibri" w:hint="default"/>
        <w:b w:val="0"/>
        <w:i w:val="0"/>
        <w:caps w:val="0"/>
        <w:sz w:val="22"/>
      </w:rPr>
    </w:lvl>
    <w:lvl w:ilvl="8">
      <w:numFmt w:val="none"/>
      <w:lvlRestart w:val="0"/>
      <w:suff w:val="nothing"/>
      <w:lvlText w:val=""/>
      <w:lvlJc w:val="left"/>
      <w:pPr>
        <w:ind w:left="0" w:firstLine="0"/>
      </w:pPr>
      <w:rPr>
        <w:rFonts w:ascii="Calibri" w:hAnsi="Calibri" w:hint="default"/>
        <w:b w:val="0"/>
        <w:i w:val="0"/>
        <w:caps w:val="0"/>
        <w:sz w:val="22"/>
      </w:rPr>
    </w:lvl>
  </w:abstractNum>
  <w:abstractNum w:abstractNumId="20" w15:restartNumberingAfterBreak="0">
    <w:nsid w:val="17E60BBE"/>
    <w:multiLevelType w:val="hybridMultilevel"/>
    <w:tmpl w:val="03BA4F70"/>
    <w:lvl w:ilvl="0" w:tplc="BA6A22AC">
      <w:start w:val="1"/>
      <w:numFmt w:val="decimal"/>
      <w:lvlText w:val="%1."/>
      <w:lvlJc w:val="left"/>
      <w:pPr>
        <w:tabs>
          <w:tab w:val="num" w:pos="709"/>
        </w:tabs>
        <w:ind w:left="709" w:hanging="709"/>
      </w:pPr>
      <w:rPr>
        <w:b w:val="0"/>
      </w:rPr>
    </w:lvl>
    <w:lvl w:ilvl="1" w:tplc="77BCFEE8">
      <w:start w:val="1"/>
      <w:numFmt w:val="lowerLetter"/>
      <w:lvlText w:val="%2."/>
      <w:lvlJc w:val="left"/>
      <w:pPr>
        <w:tabs>
          <w:tab w:val="num" w:pos="1417"/>
        </w:tabs>
        <w:ind w:left="1417" w:hanging="708"/>
      </w:pPr>
      <w:rPr>
        <w:b w:val="0"/>
        <w:i w:val="0"/>
        <w:caps w:val="0"/>
        <w:sz w:val="22"/>
      </w:rPr>
    </w:lvl>
    <w:lvl w:ilvl="2" w:tplc="9850A3B8">
      <w:start w:val="1"/>
      <w:numFmt w:val="lowerRoman"/>
      <w:lvlText w:val="(%3)"/>
      <w:lvlJc w:val="left"/>
      <w:pPr>
        <w:tabs>
          <w:tab w:val="num" w:pos="2126"/>
        </w:tabs>
        <w:ind w:left="2126" w:hanging="709"/>
      </w:pPr>
      <w:rPr>
        <w:b w:val="0"/>
        <w:i w:val="0"/>
        <w:caps w:val="0"/>
        <w:sz w:val="22"/>
      </w:rPr>
    </w:lvl>
    <w:lvl w:ilvl="3" w:tplc="57445B70">
      <w:start w:val="1"/>
      <w:numFmt w:val="upperLetter"/>
      <w:lvlText w:val="(%4)"/>
      <w:lvlJc w:val="left"/>
      <w:pPr>
        <w:tabs>
          <w:tab w:val="num" w:pos="2835"/>
        </w:tabs>
        <w:ind w:left="2835" w:hanging="709"/>
      </w:pPr>
      <w:rPr>
        <w:b w:val="0"/>
        <w:i w:val="0"/>
        <w:caps w:val="0"/>
        <w:sz w:val="22"/>
      </w:rPr>
    </w:lvl>
    <w:lvl w:ilvl="4" w:tplc="4900EFC4">
      <w:numFmt w:val="decimal"/>
      <w:lvlRestart w:val="0"/>
      <w:suff w:val="nothing"/>
      <w:lvlText w:val=""/>
      <w:lvlJc w:val="left"/>
      <w:pPr>
        <w:tabs>
          <w:tab w:val="num" w:pos="0"/>
        </w:tabs>
        <w:ind w:left="0" w:firstLine="0"/>
      </w:pPr>
      <w:rPr>
        <w:b w:val="0"/>
        <w:i w:val="0"/>
        <w:caps w:val="0"/>
        <w:sz w:val="22"/>
      </w:rPr>
    </w:lvl>
    <w:lvl w:ilvl="5" w:tplc="DA30158E">
      <w:numFmt w:val="decimal"/>
      <w:lvlRestart w:val="0"/>
      <w:suff w:val="nothing"/>
      <w:lvlText w:val=""/>
      <w:lvlJc w:val="left"/>
      <w:pPr>
        <w:tabs>
          <w:tab w:val="num" w:pos="0"/>
        </w:tabs>
        <w:ind w:left="0" w:firstLine="0"/>
      </w:pPr>
      <w:rPr>
        <w:b w:val="0"/>
        <w:i w:val="0"/>
        <w:caps w:val="0"/>
        <w:sz w:val="22"/>
      </w:rPr>
    </w:lvl>
    <w:lvl w:ilvl="6" w:tplc="2780D9A4">
      <w:numFmt w:val="decimal"/>
      <w:lvlRestart w:val="0"/>
      <w:suff w:val="nothing"/>
      <w:lvlText w:val=""/>
      <w:lvlJc w:val="left"/>
      <w:pPr>
        <w:tabs>
          <w:tab w:val="num" w:pos="0"/>
        </w:tabs>
        <w:ind w:left="0" w:firstLine="0"/>
      </w:pPr>
      <w:rPr>
        <w:b w:val="0"/>
        <w:i w:val="0"/>
        <w:caps w:val="0"/>
        <w:sz w:val="22"/>
      </w:rPr>
    </w:lvl>
    <w:lvl w:ilvl="7" w:tplc="13A2A51A">
      <w:numFmt w:val="decimal"/>
      <w:lvlRestart w:val="0"/>
      <w:suff w:val="nothing"/>
      <w:lvlText w:val=""/>
      <w:lvlJc w:val="left"/>
      <w:pPr>
        <w:tabs>
          <w:tab w:val="num" w:pos="0"/>
        </w:tabs>
        <w:ind w:left="0" w:firstLine="0"/>
      </w:pPr>
      <w:rPr>
        <w:b w:val="0"/>
        <w:i w:val="0"/>
        <w:caps w:val="0"/>
        <w:sz w:val="22"/>
      </w:rPr>
    </w:lvl>
    <w:lvl w:ilvl="8" w:tplc="6C42AD22">
      <w:numFmt w:val="decimal"/>
      <w:lvlRestart w:val="0"/>
      <w:suff w:val="nothing"/>
      <w:lvlText w:val=""/>
      <w:lvlJc w:val="left"/>
      <w:pPr>
        <w:tabs>
          <w:tab w:val="num" w:pos="0"/>
        </w:tabs>
        <w:ind w:left="0" w:firstLine="0"/>
      </w:pPr>
      <w:rPr>
        <w:b w:val="0"/>
        <w:i w:val="0"/>
        <w:caps w:val="0"/>
        <w:sz w:val="22"/>
      </w:rPr>
    </w:lvl>
  </w:abstractNum>
  <w:abstractNum w:abstractNumId="21" w15:restartNumberingAfterBreak="0">
    <w:nsid w:val="1D3124D0"/>
    <w:multiLevelType w:val="multilevel"/>
    <w:tmpl w:val="19262018"/>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Arial" w:hAnsi="Arial" w:cs="Arial"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22" w15:restartNumberingAfterBreak="0">
    <w:nsid w:val="1E600B0E"/>
    <w:multiLevelType w:val="multilevel"/>
    <w:tmpl w:val="E83499D4"/>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Arial" w:hAnsi="Arial" w:cs="Arial"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23" w15:restartNumberingAfterBreak="0">
    <w:nsid w:val="1FA954D7"/>
    <w:multiLevelType w:val="multilevel"/>
    <w:tmpl w:val="2FCAAE4C"/>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Arial" w:hAnsi="Arial" w:cs="Arial"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24" w15:restartNumberingAfterBreak="0">
    <w:nsid w:val="211E460C"/>
    <w:multiLevelType w:val="multilevel"/>
    <w:tmpl w:val="38AA3A1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Arial" w:hAnsi="Arial" w:cs="Arial"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25" w15:restartNumberingAfterBreak="0">
    <w:nsid w:val="25515C5E"/>
    <w:multiLevelType w:val="multilevel"/>
    <w:tmpl w:val="6DD0350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hint="default"/>
        <w:b w:val="0"/>
        <w:i w:val="0"/>
        <w:caps w:val="0"/>
        <w:sz w:val="22"/>
      </w:rPr>
    </w:lvl>
    <w:lvl w:ilvl="2">
      <w:start w:val="1"/>
      <w:numFmt w:val="lowerLetter"/>
      <w:lvlText w:val="%3."/>
      <w:lvlJc w:val="left"/>
      <w:pPr>
        <w:tabs>
          <w:tab w:val="num" w:pos="2126"/>
        </w:tabs>
        <w:ind w:left="2126" w:hanging="709"/>
      </w:pPr>
      <w:rPr>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26" w15:restartNumberingAfterBreak="0">
    <w:nsid w:val="271625D1"/>
    <w:multiLevelType w:val="multilevel"/>
    <w:tmpl w:val="996C547C"/>
    <w:lvl w:ilvl="0">
      <w:start w:val="1"/>
      <w:numFmt w:val="decimal"/>
      <w:lvlText w:val="%1."/>
      <w:lvlJc w:val="left"/>
      <w:pPr>
        <w:tabs>
          <w:tab w:val="num" w:pos="709"/>
        </w:tabs>
        <w:ind w:left="709" w:hanging="709"/>
      </w:pPr>
    </w:lvl>
    <w:lvl w:ilvl="1">
      <w:start w:val="1"/>
      <w:numFmt w:val="lowerRoman"/>
      <w:lvlText w:val="(%2)"/>
      <w:lvlJc w:val="left"/>
      <w:pPr>
        <w:tabs>
          <w:tab w:val="num" w:pos="1417"/>
        </w:tabs>
        <w:ind w:left="1417" w:hanging="708"/>
      </w:pPr>
      <w:rPr>
        <w:rFonts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27" w15:restartNumberingAfterBreak="0">
    <w:nsid w:val="28393B07"/>
    <w:multiLevelType w:val="multilevel"/>
    <w:tmpl w:val="38AA3A1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Arial" w:hAnsi="Arial" w:cs="Arial"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28" w15:restartNumberingAfterBreak="0">
    <w:nsid w:val="295A0A3C"/>
    <w:multiLevelType w:val="multilevel"/>
    <w:tmpl w:val="996C547C"/>
    <w:lvl w:ilvl="0">
      <w:start w:val="1"/>
      <w:numFmt w:val="decimal"/>
      <w:lvlText w:val="%1."/>
      <w:lvlJc w:val="left"/>
      <w:pPr>
        <w:tabs>
          <w:tab w:val="num" w:pos="709"/>
        </w:tabs>
        <w:ind w:left="709" w:hanging="709"/>
      </w:pPr>
    </w:lvl>
    <w:lvl w:ilvl="1">
      <w:start w:val="1"/>
      <w:numFmt w:val="lowerRoman"/>
      <w:lvlText w:val="(%2)"/>
      <w:lvlJc w:val="left"/>
      <w:pPr>
        <w:tabs>
          <w:tab w:val="num" w:pos="1417"/>
        </w:tabs>
        <w:ind w:left="1417" w:hanging="708"/>
      </w:pPr>
      <w:rPr>
        <w:rFonts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29" w15:restartNumberingAfterBreak="0">
    <w:nsid w:val="29ED1C4F"/>
    <w:multiLevelType w:val="multilevel"/>
    <w:tmpl w:val="38AA3A1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Arial" w:hAnsi="Arial" w:cs="Arial"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30" w15:restartNumberingAfterBreak="0">
    <w:nsid w:val="2D4604D2"/>
    <w:multiLevelType w:val="multilevel"/>
    <w:tmpl w:val="CB1A57BC"/>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b w:val="0"/>
        <w:i w:val="0"/>
        <w:caps w:val="0"/>
        <w:sz w:val="22"/>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31" w15:restartNumberingAfterBreak="0">
    <w:nsid w:val="2FB15C97"/>
    <w:multiLevelType w:val="hybridMultilevel"/>
    <w:tmpl w:val="358472BE"/>
    <w:lvl w:ilvl="0" w:tplc="779651D8">
      <w:start w:val="10"/>
      <w:numFmt w:val="bullet"/>
      <w:lvlText w:val="-"/>
      <w:lvlJc w:val="left"/>
      <w:pPr>
        <w:ind w:left="720" w:hanging="36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315E334C"/>
    <w:multiLevelType w:val="multilevel"/>
    <w:tmpl w:val="0A084F00"/>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b w:val="0"/>
        <w:i w:val="0"/>
        <w:caps w:val="0"/>
        <w:sz w:val="22"/>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33" w15:restartNumberingAfterBreak="0">
    <w:nsid w:val="32092F9F"/>
    <w:multiLevelType w:val="multilevel"/>
    <w:tmpl w:val="CD6095B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Arial" w:hAnsi="Arial" w:cs="Arial"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34" w15:restartNumberingAfterBreak="0">
    <w:nsid w:val="32A223D7"/>
    <w:multiLevelType w:val="hybridMultilevel"/>
    <w:tmpl w:val="1FE27332"/>
    <w:lvl w:ilvl="0" w:tplc="14090001">
      <w:numFmt w:val="bullet"/>
      <w:lvlText w:val=""/>
      <w:lvlJc w:val="left"/>
      <w:pPr>
        <w:ind w:left="720" w:hanging="360"/>
      </w:pPr>
      <w:rPr>
        <w:rFonts w:ascii="Symbol" w:eastAsia="Times New Roman"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33370C73"/>
    <w:multiLevelType w:val="hybridMultilevel"/>
    <w:tmpl w:val="BEE6EF4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35245201"/>
    <w:multiLevelType w:val="multilevel"/>
    <w:tmpl w:val="62224D3C"/>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Arial" w:hAnsi="Arial" w:cs="Arial"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37" w15:restartNumberingAfterBreak="0">
    <w:nsid w:val="355C46A0"/>
    <w:multiLevelType w:val="multilevel"/>
    <w:tmpl w:val="598EF960"/>
    <w:lvl w:ilvl="0">
      <w:start w:val="1"/>
      <w:numFmt w:val="decimal"/>
      <w:pStyle w:val="PFParaNumLevel1"/>
      <w:lvlText w:val="%1"/>
      <w:lvlJc w:val="left"/>
      <w:pPr>
        <w:tabs>
          <w:tab w:val="num" w:pos="924"/>
        </w:tabs>
        <w:ind w:left="924" w:hanging="924"/>
      </w:pPr>
      <w:rPr>
        <w:rFonts w:cs="Times New Roman" w:hint="default"/>
      </w:rPr>
    </w:lvl>
    <w:lvl w:ilvl="1">
      <w:start w:val="1"/>
      <w:numFmt w:val="decimal"/>
      <w:pStyle w:val="PFParaNumLevel2"/>
      <w:lvlText w:val="%1.%2"/>
      <w:lvlJc w:val="left"/>
      <w:pPr>
        <w:tabs>
          <w:tab w:val="num" w:pos="1848"/>
        </w:tabs>
        <w:ind w:left="1848" w:hanging="924"/>
      </w:pPr>
      <w:rPr>
        <w:rFonts w:cs="Times New Roman" w:hint="default"/>
      </w:rPr>
    </w:lvl>
    <w:lvl w:ilvl="2">
      <w:start w:val="1"/>
      <w:numFmt w:val="decimal"/>
      <w:pStyle w:val="PFParaNumLevel3"/>
      <w:lvlText w:val="%1.%2.%3"/>
      <w:lvlJc w:val="left"/>
      <w:pPr>
        <w:tabs>
          <w:tab w:val="num" w:pos="3288"/>
        </w:tabs>
        <w:ind w:left="2773" w:hanging="925"/>
      </w:pPr>
      <w:rPr>
        <w:rFonts w:cs="Times New Roman" w:hint="default"/>
      </w:rPr>
    </w:lvl>
    <w:lvl w:ilvl="3">
      <w:start w:val="1"/>
      <w:numFmt w:val="lowerLetter"/>
      <w:pStyle w:val="PFParaNumLevel4"/>
      <w:lvlText w:val="(%4)"/>
      <w:lvlJc w:val="left"/>
      <w:pPr>
        <w:tabs>
          <w:tab w:val="num" w:pos="3697"/>
        </w:tabs>
        <w:ind w:left="3697" w:hanging="924"/>
      </w:pPr>
      <w:rPr>
        <w:rFonts w:cs="Times New Roman" w:hint="default"/>
      </w:rPr>
    </w:lvl>
    <w:lvl w:ilvl="4">
      <w:start w:val="1"/>
      <w:numFmt w:val="lowerLetter"/>
      <w:pStyle w:val="PFParaNumLevel5"/>
      <w:lvlText w:val="(%5)"/>
      <w:lvlJc w:val="left"/>
      <w:pPr>
        <w:tabs>
          <w:tab w:val="num" w:pos="1848"/>
        </w:tabs>
        <w:ind w:left="1848" w:hanging="924"/>
      </w:pPr>
      <w:rPr>
        <w:rFonts w:cs="Times New Roman" w:hint="default"/>
      </w:rPr>
    </w:lvl>
    <w:lvl w:ilvl="5">
      <w:start w:val="1"/>
      <w:numFmt w:val="lowerRoman"/>
      <w:lvlRestart w:val="0"/>
      <w:pStyle w:val="PFParaNumLevel6"/>
      <w:lvlText w:val="(%6)"/>
      <w:lvlJc w:val="left"/>
      <w:pPr>
        <w:tabs>
          <w:tab w:val="num" w:pos="4621"/>
        </w:tabs>
        <w:ind w:left="4621" w:hanging="924"/>
      </w:pPr>
      <w:rPr>
        <w:rFonts w:cs="Times New Roman" w:hint="default"/>
      </w:rPr>
    </w:lvl>
    <w:lvl w:ilvl="6">
      <w:start w:val="1"/>
      <w:numFmt w:val="none"/>
      <w:suff w:val="nothing"/>
      <w:lvlText w:val=""/>
      <w:lvlJc w:val="left"/>
      <w:pPr>
        <w:ind w:left="1848" w:hanging="1848"/>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8" w15:restartNumberingAfterBreak="0">
    <w:nsid w:val="371D09D1"/>
    <w:multiLevelType w:val="hybridMultilevel"/>
    <w:tmpl w:val="4E64DADA"/>
    <w:lvl w:ilvl="0" w:tplc="9A145D78">
      <w:start w:val="1"/>
      <w:numFmt w:val="decimal"/>
      <w:lvlText w:val="%1."/>
      <w:lvlJc w:val="left"/>
      <w:pPr>
        <w:ind w:left="644" w:hanging="360"/>
      </w:pPr>
      <w:rPr>
        <w:b w:val="0"/>
      </w:rPr>
    </w:lvl>
    <w:lvl w:ilvl="1" w:tplc="E268751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8818F5"/>
    <w:multiLevelType w:val="multilevel"/>
    <w:tmpl w:val="CD6095B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Arial" w:hAnsi="Arial" w:cs="Arial"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40" w15:restartNumberingAfterBreak="0">
    <w:nsid w:val="37DE6F89"/>
    <w:multiLevelType w:val="multilevel"/>
    <w:tmpl w:val="996C547C"/>
    <w:lvl w:ilvl="0">
      <w:start w:val="1"/>
      <w:numFmt w:val="decimal"/>
      <w:lvlText w:val="%1."/>
      <w:lvlJc w:val="left"/>
      <w:pPr>
        <w:tabs>
          <w:tab w:val="num" w:pos="709"/>
        </w:tabs>
        <w:ind w:left="709" w:hanging="709"/>
      </w:pPr>
    </w:lvl>
    <w:lvl w:ilvl="1">
      <w:start w:val="1"/>
      <w:numFmt w:val="lowerRoman"/>
      <w:lvlText w:val="(%2)"/>
      <w:lvlJc w:val="left"/>
      <w:pPr>
        <w:tabs>
          <w:tab w:val="num" w:pos="1417"/>
        </w:tabs>
        <w:ind w:left="1417" w:hanging="708"/>
      </w:pPr>
      <w:rPr>
        <w:rFonts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41" w15:restartNumberingAfterBreak="0">
    <w:nsid w:val="3C53795B"/>
    <w:multiLevelType w:val="hybridMultilevel"/>
    <w:tmpl w:val="A1A83E8E"/>
    <w:lvl w:ilvl="0" w:tplc="9A145D78">
      <w:start w:val="1"/>
      <w:numFmt w:val="decimal"/>
      <w:lvlText w:val="%1."/>
      <w:lvlJc w:val="left"/>
      <w:pPr>
        <w:ind w:left="644" w:hanging="360"/>
      </w:pPr>
      <w:rPr>
        <w:b w:val="0"/>
      </w:rPr>
    </w:lvl>
    <w:lvl w:ilvl="1" w:tplc="E268751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7D7C1F"/>
    <w:multiLevelType w:val="multilevel"/>
    <w:tmpl w:val="38AA3A1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Arial" w:hAnsi="Arial" w:cs="Arial"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43" w15:restartNumberingAfterBreak="0">
    <w:nsid w:val="3F991F1E"/>
    <w:multiLevelType w:val="hybridMultilevel"/>
    <w:tmpl w:val="A1A83E8E"/>
    <w:lvl w:ilvl="0" w:tplc="9A145D78">
      <w:start w:val="1"/>
      <w:numFmt w:val="decimal"/>
      <w:lvlText w:val="%1."/>
      <w:lvlJc w:val="left"/>
      <w:pPr>
        <w:ind w:left="644" w:hanging="360"/>
      </w:pPr>
      <w:rPr>
        <w:b w:val="0"/>
      </w:rPr>
    </w:lvl>
    <w:lvl w:ilvl="1" w:tplc="E268751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AB4C9B"/>
    <w:multiLevelType w:val="multilevel"/>
    <w:tmpl w:val="2B62AB90"/>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Arial" w:hAnsi="Arial" w:cs="Arial"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45" w15:restartNumberingAfterBreak="0">
    <w:nsid w:val="402C2AF4"/>
    <w:multiLevelType w:val="multilevel"/>
    <w:tmpl w:val="996C547C"/>
    <w:lvl w:ilvl="0">
      <w:start w:val="1"/>
      <w:numFmt w:val="decimal"/>
      <w:lvlText w:val="%1."/>
      <w:lvlJc w:val="left"/>
      <w:pPr>
        <w:tabs>
          <w:tab w:val="num" w:pos="709"/>
        </w:tabs>
        <w:ind w:left="709" w:hanging="709"/>
      </w:pPr>
    </w:lvl>
    <w:lvl w:ilvl="1">
      <w:start w:val="1"/>
      <w:numFmt w:val="lowerRoman"/>
      <w:lvlText w:val="(%2)"/>
      <w:lvlJc w:val="left"/>
      <w:pPr>
        <w:tabs>
          <w:tab w:val="num" w:pos="1417"/>
        </w:tabs>
        <w:ind w:left="1417" w:hanging="708"/>
      </w:pPr>
      <w:rPr>
        <w:rFonts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46" w15:restartNumberingAfterBreak="0">
    <w:nsid w:val="410A6BB2"/>
    <w:multiLevelType w:val="multilevel"/>
    <w:tmpl w:val="38AA3A1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Arial" w:hAnsi="Arial" w:cs="Arial"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47" w15:restartNumberingAfterBreak="0">
    <w:nsid w:val="42265C01"/>
    <w:multiLevelType w:val="multilevel"/>
    <w:tmpl w:val="4E64DADA"/>
    <w:lvl w:ilvl="0">
      <w:start w:val="1"/>
      <w:numFmt w:val="decimal"/>
      <w:lvlText w:val="%1."/>
      <w:lvlJc w:val="left"/>
      <w:pPr>
        <w:ind w:left="644"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2F02BB6"/>
    <w:multiLevelType w:val="multilevel"/>
    <w:tmpl w:val="CB1A57BC"/>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b w:val="0"/>
        <w:i w:val="0"/>
        <w:caps w:val="0"/>
        <w:sz w:val="22"/>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49" w15:restartNumberingAfterBreak="0">
    <w:nsid w:val="44CD3715"/>
    <w:multiLevelType w:val="multilevel"/>
    <w:tmpl w:val="38AA3A1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Arial" w:hAnsi="Arial" w:cs="Arial"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50" w15:restartNumberingAfterBreak="0">
    <w:nsid w:val="45E10B26"/>
    <w:multiLevelType w:val="multilevel"/>
    <w:tmpl w:val="CD6095B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Arial" w:hAnsi="Arial" w:cs="Arial"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51" w15:restartNumberingAfterBreak="0">
    <w:nsid w:val="4698659B"/>
    <w:multiLevelType w:val="multilevel"/>
    <w:tmpl w:val="06344622"/>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Arial" w:hAnsi="Arial" w:cs="Arial"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52" w15:restartNumberingAfterBreak="0">
    <w:nsid w:val="46AA1DA9"/>
    <w:multiLevelType w:val="multilevel"/>
    <w:tmpl w:val="2896718A"/>
    <w:lvl w:ilvl="0">
      <w:start w:val="1"/>
      <w:numFmt w:val="decimal"/>
      <w:lvlText w:val="%1."/>
      <w:lvlJc w:val="left"/>
      <w:pPr>
        <w:tabs>
          <w:tab w:val="num" w:pos="709"/>
        </w:tabs>
        <w:ind w:left="709" w:hanging="709"/>
      </w:pPr>
      <w:rPr>
        <w:b w:val="0"/>
        <w:sz w:val="20"/>
        <w:szCs w:val="20"/>
      </w:rPr>
    </w:lvl>
    <w:lvl w:ilvl="1">
      <w:start w:val="1"/>
      <w:numFmt w:val="lowerLetter"/>
      <w:lvlText w:val="(%2)"/>
      <w:lvlJc w:val="left"/>
      <w:pPr>
        <w:tabs>
          <w:tab w:val="num" w:pos="1417"/>
        </w:tabs>
        <w:ind w:left="1417" w:hanging="708"/>
      </w:pPr>
      <w:rPr>
        <w:rFonts w:ascii="Calibri" w:hAnsi="Calibri" w:cs="Calibri"/>
        <w:b w:val="0"/>
        <w:i w:val="0"/>
        <w:caps w:val="0"/>
        <w:sz w:val="22"/>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53" w15:restartNumberingAfterBreak="0">
    <w:nsid w:val="4ACF247D"/>
    <w:multiLevelType w:val="multilevel"/>
    <w:tmpl w:val="996C547C"/>
    <w:lvl w:ilvl="0">
      <w:start w:val="1"/>
      <w:numFmt w:val="decimal"/>
      <w:lvlText w:val="%1."/>
      <w:lvlJc w:val="left"/>
      <w:pPr>
        <w:tabs>
          <w:tab w:val="num" w:pos="709"/>
        </w:tabs>
        <w:ind w:left="709" w:hanging="709"/>
      </w:pPr>
    </w:lvl>
    <w:lvl w:ilvl="1">
      <w:start w:val="1"/>
      <w:numFmt w:val="lowerRoman"/>
      <w:lvlText w:val="(%2)"/>
      <w:lvlJc w:val="left"/>
      <w:pPr>
        <w:tabs>
          <w:tab w:val="num" w:pos="1417"/>
        </w:tabs>
        <w:ind w:left="1417" w:hanging="708"/>
      </w:pPr>
      <w:rPr>
        <w:rFonts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54" w15:restartNumberingAfterBreak="0">
    <w:nsid w:val="4BB77231"/>
    <w:multiLevelType w:val="multilevel"/>
    <w:tmpl w:val="D012BBA8"/>
    <w:lvl w:ilvl="0">
      <w:start w:val="1"/>
      <w:numFmt w:val="none"/>
      <w:lvlText w:val=""/>
      <w:lvlJc w:val="left"/>
      <w:pPr>
        <w:ind w:left="432" w:hanging="432"/>
      </w:pPr>
      <w:rPr>
        <w:rFonts w:cs="Times New Roman" w:hint="default"/>
      </w:rPr>
    </w:lvl>
    <w:lvl w:ilvl="1">
      <w:start w:val="1"/>
      <w:numFmt w:val="decimal"/>
      <w:lvlText w:val="1%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55" w15:restartNumberingAfterBreak="0">
    <w:nsid w:val="4CAE6545"/>
    <w:multiLevelType w:val="multilevel"/>
    <w:tmpl w:val="38AA3A1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Arial" w:hAnsi="Arial" w:cs="Arial"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56" w15:restartNumberingAfterBreak="0">
    <w:nsid w:val="4F0540B0"/>
    <w:multiLevelType w:val="hybridMultilevel"/>
    <w:tmpl w:val="CDB64D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4FA24910"/>
    <w:multiLevelType w:val="hybridMultilevel"/>
    <w:tmpl w:val="79FC5B5A"/>
    <w:lvl w:ilvl="0" w:tplc="FFFFFFFF">
      <w:start w:val="1"/>
      <w:numFmt w:val="bullet"/>
      <w:pStyle w:val="StyleHeading118pt1"/>
      <w:lvlText w:val=""/>
      <w:lvlJc w:val="left"/>
      <w:pPr>
        <w:tabs>
          <w:tab w:val="num" w:pos="-1593"/>
        </w:tabs>
        <w:ind w:left="36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pStyle w:val="StyleHeading3Bold"/>
      <w:lvlText w:val=""/>
      <w:lvlJc w:val="left"/>
      <w:pPr>
        <w:tabs>
          <w:tab w:val="num" w:pos="0"/>
        </w:tabs>
        <w:ind w:hanging="360"/>
      </w:pPr>
      <w:rPr>
        <w:rFonts w:ascii="Wingdings" w:hAnsi="Wingdings" w:hint="default"/>
      </w:rPr>
    </w:lvl>
    <w:lvl w:ilvl="3" w:tplc="FFFFFFFF" w:tentative="1">
      <w:start w:val="1"/>
      <w:numFmt w:val="bullet"/>
      <w:lvlText w:val=""/>
      <w:lvlJc w:val="left"/>
      <w:pPr>
        <w:tabs>
          <w:tab w:val="num" w:pos="720"/>
        </w:tabs>
        <w:ind w:left="720" w:hanging="360"/>
      </w:pPr>
      <w:rPr>
        <w:rFonts w:ascii="Symbol" w:hAnsi="Symbol"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58" w15:restartNumberingAfterBreak="0">
    <w:nsid w:val="506F7ED9"/>
    <w:multiLevelType w:val="multilevel"/>
    <w:tmpl w:val="84D0B1B8"/>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Calibri" w:hAnsi="Calibri" w:cs="Calibri"/>
        <w:b w:val="0"/>
        <w:i w:val="0"/>
        <w:caps w:val="0"/>
        <w:sz w:val="22"/>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59" w15:restartNumberingAfterBreak="0">
    <w:nsid w:val="510147C4"/>
    <w:multiLevelType w:val="hybridMultilevel"/>
    <w:tmpl w:val="44028884"/>
    <w:lvl w:ilvl="0" w:tplc="C5E0DAE8">
      <w:start w:val="1"/>
      <w:numFmt w:val="decimal"/>
      <w:lvlText w:val="%1."/>
      <w:lvlJc w:val="left"/>
      <w:pPr>
        <w:ind w:left="720" w:hanging="360"/>
      </w:pPr>
      <w:rPr>
        <w:i w:val="0"/>
        <w:iCs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0" w15:restartNumberingAfterBreak="0">
    <w:nsid w:val="510623F4"/>
    <w:multiLevelType w:val="multilevel"/>
    <w:tmpl w:val="5EF2BC9A"/>
    <w:lvl w:ilvl="0">
      <w:start w:val="1"/>
      <w:numFmt w:val="decimal"/>
      <w:lvlText w:val="%1."/>
      <w:lvlJc w:val="left"/>
      <w:pPr>
        <w:tabs>
          <w:tab w:val="num" w:pos="709"/>
        </w:tabs>
        <w:ind w:left="709" w:hanging="709"/>
      </w:pPr>
    </w:lvl>
    <w:lvl w:ilvl="1">
      <w:start w:val="1"/>
      <w:numFmt w:val="lowerRoman"/>
      <w:lvlText w:val="(%2)"/>
      <w:lvlJc w:val="left"/>
      <w:pPr>
        <w:tabs>
          <w:tab w:val="num" w:pos="1417"/>
        </w:tabs>
        <w:ind w:left="1417" w:hanging="708"/>
      </w:pPr>
      <w:rPr>
        <w:rFonts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61" w15:restartNumberingAfterBreak="0">
    <w:nsid w:val="52EE46F1"/>
    <w:multiLevelType w:val="multilevel"/>
    <w:tmpl w:val="6A326C12"/>
    <w:styleLink w:val="MCStyle1"/>
    <w:lvl w:ilvl="0">
      <w:start w:val="1"/>
      <w:numFmt w:val="decimal"/>
      <w:lvlRestart w:val="0"/>
      <w:lvlText w:val="%1"/>
      <w:lvlJc w:val="left"/>
      <w:pPr>
        <w:tabs>
          <w:tab w:val="num" w:pos="709"/>
        </w:tabs>
        <w:ind w:left="709" w:hanging="709"/>
      </w:pPr>
      <w:rPr>
        <w:rFonts w:cs="Calibri"/>
      </w:rPr>
    </w:lvl>
    <w:lvl w:ilvl="1">
      <w:start w:val="1"/>
      <w:numFmt w:val="lowerLetter"/>
      <w:lvlText w:val="(%2)"/>
      <w:lvlJc w:val="left"/>
      <w:pPr>
        <w:tabs>
          <w:tab w:val="num" w:pos="1417"/>
        </w:tabs>
        <w:ind w:left="1417" w:hanging="708"/>
      </w:pPr>
      <w:rPr>
        <w:rFonts w:ascii="Calibri" w:hAnsi="Calibri" w:cs="Calibri"/>
        <w:b w:val="0"/>
        <w:i w:val="0"/>
        <w:caps w:val="0"/>
        <w:sz w:val="22"/>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62" w15:restartNumberingAfterBreak="0">
    <w:nsid w:val="570C28C9"/>
    <w:multiLevelType w:val="multilevel"/>
    <w:tmpl w:val="38AA3A1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Arial" w:hAnsi="Arial" w:cs="Arial"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63" w15:restartNumberingAfterBreak="0">
    <w:nsid w:val="57897487"/>
    <w:multiLevelType w:val="multilevel"/>
    <w:tmpl w:val="38AA3A1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Arial" w:hAnsi="Arial" w:cs="Arial"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64" w15:restartNumberingAfterBreak="0">
    <w:nsid w:val="58712B3D"/>
    <w:multiLevelType w:val="multilevel"/>
    <w:tmpl w:val="861A042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Arial" w:hAnsi="Arial" w:cs="Arial"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65" w15:restartNumberingAfterBreak="0">
    <w:nsid w:val="5A4552AF"/>
    <w:multiLevelType w:val="multilevel"/>
    <w:tmpl w:val="FCA8553E"/>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Arial" w:hAnsi="Arial" w:cs="Arial"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66" w15:restartNumberingAfterBreak="0">
    <w:nsid w:val="5A9B32C9"/>
    <w:multiLevelType w:val="multilevel"/>
    <w:tmpl w:val="7548C7D0"/>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Arial" w:hAnsi="Arial" w:cs="Arial"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67" w15:restartNumberingAfterBreak="0">
    <w:nsid w:val="5B232268"/>
    <w:multiLevelType w:val="multilevel"/>
    <w:tmpl w:val="38AA3A1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Arial" w:hAnsi="Arial" w:cs="Arial"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68" w15:restartNumberingAfterBreak="0">
    <w:nsid w:val="5BC309AC"/>
    <w:multiLevelType w:val="hybridMultilevel"/>
    <w:tmpl w:val="FB523822"/>
    <w:lvl w:ilvl="0" w:tplc="EF869D18">
      <w:start w:val="1"/>
      <w:numFmt w:val="decimal"/>
      <w:lvlText w:val="%1."/>
      <w:lvlJc w:val="left"/>
      <w:pPr>
        <w:ind w:left="644" w:hanging="360"/>
      </w:pPr>
      <w:rPr>
        <w:b w:val="0"/>
        <w:sz w:val="20"/>
        <w:szCs w:val="20"/>
      </w:rPr>
    </w:lvl>
    <w:lvl w:ilvl="1" w:tplc="E268751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BC60B3E"/>
    <w:multiLevelType w:val="hybridMultilevel"/>
    <w:tmpl w:val="4E64DADA"/>
    <w:lvl w:ilvl="0" w:tplc="9A145D78">
      <w:start w:val="1"/>
      <w:numFmt w:val="decimal"/>
      <w:lvlText w:val="%1."/>
      <w:lvlJc w:val="left"/>
      <w:pPr>
        <w:ind w:left="644" w:hanging="360"/>
      </w:pPr>
      <w:rPr>
        <w:b w:val="0"/>
      </w:rPr>
    </w:lvl>
    <w:lvl w:ilvl="1" w:tplc="E268751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C3117BB"/>
    <w:multiLevelType w:val="multilevel"/>
    <w:tmpl w:val="38AA3A1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Arial" w:hAnsi="Arial" w:cs="Arial"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71" w15:restartNumberingAfterBreak="0">
    <w:nsid w:val="5D537B6A"/>
    <w:multiLevelType w:val="multilevel"/>
    <w:tmpl w:val="73C6FD8E"/>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Arial" w:hAnsi="Arial" w:cs="Arial"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72" w15:restartNumberingAfterBreak="0">
    <w:nsid w:val="5D7E67CB"/>
    <w:multiLevelType w:val="hybridMultilevel"/>
    <w:tmpl w:val="33662DB4"/>
    <w:lvl w:ilvl="0" w:tplc="A5123284">
      <w:start w:val="1"/>
      <w:numFmt w:val="decimal"/>
      <w:pStyle w:val="ListBullet"/>
      <w:lvlText w:val="%1."/>
      <w:lvlJc w:val="left"/>
      <w:pPr>
        <w:tabs>
          <w:tab w:val="num" w:pos="930"/>
        </w:tabs>
        <w:ind w:left="930" w:hanging="570"/>
      </w:pPr>
      <w:rPr>
        <w:rFonts w:cs="Times New Roman" w:hint="default"/>
      </w:rPr>
    </w:lvl>
    <w:lvl w:ilvl="1" w:tplc="8258074E">
      <w:start w:val="6"/>
      <w:numFmt w:val="decimal"/>
      <w:lvlText w:val="%2"/>
      <w:lvlJc w:val="left"/>
      <w:pPr>
        <w:tabs>
          <w:tab w:val="num" w:pos="1440"/>
        </w:tabs>
        <w:ind w:left="1440" w:hanging="360"/>
      </w:pPr>
      <w:rPr>
        <w:rFonts w:cs="Times New Roman" w:hint="default"/>
      </w:rPr>
    </w:lvl>
    <w:lvl w:ilvl="2" w:tplc="C6B4850E">
      <w:start w:val="1"/>
      <w:numFmt w:val="lowerRoman"/>
      <w:lvlText w:val="(%3)"/>
      <w:lvlJc w:val="left"/>
      <w:pPr>
        <w:tabs>
          <w:tab w:val="num" w:pos="2850"/>
        </w:tabs>
        <w:ind w:left="2850" w:hanging="870"/>
      </w:pPr>
      <w:rPr>
        <w:rFonts w:cs="Times New Roman" w:hint="default"/>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73" w15:restartNumberingAfterBreak="0">
    <w:nsid w:val="60E90FF3"/>
    <w:multiLevelType w:val="hybridMultilevel"/>
    <w:tmpl w:val="03BA4F70"/>
    <w:lvl w:ilvl="0" w:tplc="BA6A22AC">
      <w:start w:val="1"/>
      <w:numFmt w:val="decimal"/>
      <w:lvlText w:val="%1."/>
      <w:lvlJc w:val="left"/>
      <w:pPr>
        <w:tabs>
          <w:tab w:val="num" w:pos="709"/>
        </w:tabs>
        <w:ind w:left="709" w:hanging="709"/>
      </w:pPr>
      <w:rPr>
        <w:b w:val="0"/>
      </w:rPr>
    </w:lvl>
    <w:lvl w:ilvl="1" w:tplc="77BCFEE8">
      <w:start w:val="1"/>
      <w:numFmt w:val="lowerLetter"/>
      <w:lvlText w:val="%2."/>
      <w:lvlJc w:val="left"/>
      <w:pPr>
        <w:tabs>
          <w:tab w:val="num" w:pos="1417"/>
        </w:tabs>
        <w:ind w:left="1417" w:hanging="708"/>
      </w:pPr>
      <w:rPr>
        <w:b w:val="0"/>
        <w:i w:val="0"/>
        <w:caps w:val="0"/>
        <w:sz w:val="22"/>
      </w:rPr>
    </w:lvl>
    <w:lvl w:ilvl="2" w:tplc="9850A3B8">
      <w:start w:val="1"/>
      <w:numFmt w:val="lowerRoman"/>
      <w:lvlText w:val="(%3)"/>
      <w:lvlJc w:val="left"/>
      <w:pPr>
        <w:tabs>
          <w:tab w:val="num" w:pos="2126"/>
        </w:tabs>
        <w:ind w:left="2126" w:hanging="709"/>
      </w:pPr>
      <w:rPr>
        <w:b w:val="0"/>
        <w:i w:val="0"/>
        <w:caps w:val="0"/>
        <w:sz w:val="22"/>
      </w:rPr>
    </w:lvl>
    <w:lvl w:ilvl="3" w:tplc="57445B70">
      <w:start w:val="1"/>
      <w:numFmt w:val="upperLetter"/>
      <w:lvlText w:val="(%4)"/>
      <w:lvlJc w:val="left"/>
      <w:pPr>
        <w:tabs>
          <w:tab w:val="num" w:pos="2835"/>
        </w:tabs>
        <w:ind w:left="2835" w:hanging="709"/>
      </w:pPr>
      <w:rPr>
        <w:b w:val="0"/>
        <w:i w:val="0"/>
        <w:caps w:val="0"/>
        <w:sz w:val="22"/>
      </w:rPr>
    </w:lvl>
    <w:lvl w:ilvl="4" w:tplc="4900EFC4">
      <w:numFmt w:val="decimal"/>
      <w:lvlRestart w:val="0"/>
      <w:suff w:val="nothing"/>
      <w:lvlText w:val=""/>
      <w:lvlJc w:val="left"/>
      <w:pPr>
        <w:tabs>
          <w:tab w:val="num" w:pos="0"/>
        </w:tabs>
        <w:ind w:left="0" w:firstLine="0"/>
      </w:pPr>
      <w:rPr>
        <w:b w:val="0"/>
        <w:i w:val="0"/>
        <w:caps w:val="0"/>
        <w:sz w:val="22"/>
      </w:rPr>
    </w:lvl>
    <w:lvl w:ilvl="5" w:tplc="DA30158E">
      <w:numFmt w:val="decimal"/>
      <w:lvlRestart w:val="0"/>
      <w:suff w:val="nothing"/>
      <w:lvlText w:val=""/>
      <w:lvlJc w:val="left"/>
      <w:pPr>
        <w:tabs>
          <w:tab w:val="num" w:pos="0"/>
        </w:tabs>
        <w:ind w:left="0" w:firstLine="0"/>
      </w:pPr>
      <w:rPr>
        <w:b w:val="0"/>
        <w:i w:val="0"/>
        <w:caps w:val="0"/>
        <w:sz w:val="22"/>
      </w:rPr>
    </w:lvl>
    <w:lvl w:ilvl="6" w:tplc="2780D9A4">
      <w:numFmt w:val="decimal"/>
      <w:lvlRestart w:val="0"/>
      <w:suff w:val="nothing"/>
      <w:lvlText w:val=""/>
      <w:lvlJc w:val="left"/>
      <w:pPr>
        <w:tabs>
          <w:tab w:val="num" w:pos="0"/>
        </w:tabs>
        <w:ind w:left="0" w:firstLine="0"/>
      </w:pPr>
      <w:rPr>
        <w:b w:val="0"/>
        <w:i w:val="0"/>
        <w:caps w:val="0"/>
        <w:sz w:val="22"/>
      </w:rPr>
    </w:lvl>
    <w:lvl w:ilvl="7" w:tplc="13A2A51A">
      <w:numFmt w:val="decimal"/>
      <w:lvlRestart w:val="0"/>
      <w:suff w:val="nothing"/>
      <w:lvlText w:val=""/>
      <w:lvlJc w:val="left"/>
      <w:pPr>
        <w:tabs>
          <w:tab w:val="num" w:pos="0"/>
        </w:tabs>
        <w:ind w:left="0" w:firstLine="0"/>
      </w:pPr>
      <w:rPr>
        <w:b w:val="0"/>
        <w:i w:val="0"/>
        <w:caps w:val="0"/>
        <w:sz w:val="22"/>
      </w:rPr>
    </w:lvl>
    <w:lvl w:ilvl="8" w:tplc="6C42AD22">
      <w:numFmt w:val="decimal"/>
      <w:lvlRestart w:val="0"/>
      <w:suff w:val="nothing"/>
      <w:lvlText w:val=""/>
      <w:lvlJc w:val="left"/>
      <w:pPr>
        <w:tabs>
          <w:tab w:val="num" w:pos="0"/>
        </w:tabs>
        <w:ind w:left="0" w:firstLine="0"/>
      </w:pPr>
      <w:rPr>
        <w:b w:val="0"/>
        <w:i w:val="0"/>
        <w:caps w:val="0"/>
        <w:sz w:val="22"/>
      </w:rPr>
    </w:lvl>
  </w:abstractNum>
  <w:abstractNum w:abstractNumId="74" w15:restartNumberingAfterBreak="0">
    <w:nsid w:val="61C63764"/>
    <w:multiLevelType w:val="multilevel"/>
    <w:tmpl w:val="91F84EB4"/>
    <w:lvl w:ilvl="0">
      <w:start w:val="1"/>
      <w:numFmt w:val="lowerLetter"/>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3057F65"/>
    <w:multiLevelType w:val="hybridMultilevel"/>
    <w:tmpl w:val="03BA4F70"/>
    <w:lvl w:ilvl="0" w:tplc="BA6A22AC">
      <w:start w:val="1"/>
      <w:numFmt w:val="decimal"/>
      <w:lvlText w:val="%1."/>
      <w:lvlJc w:val="left"/>
      <w:pPr>
        <w:tabs>
          <w:tab w:val="num" w:pos="709"/>
        </w:tabs>
        <w:ind w:left="709" w:hanging="709"/>
      </w:pPr>
      <w:rPr>
        <w:b w:val="0"/>
      </w:rPr>
    </w:lvl>
    <w:lvl w:ilvl="1" w:tplc="77BCFEE8">
      <w:start w:val="1"/>
      <w:numFmt w:val="lowerLetter"/>
      <w:lvlText w:val="%2."/>
      <w:lvlJc w:val="left"/>
      <w:pPr>
        <w:tabs>
          <w:tab w:val="num" w:pos="1417"/>
        </w:tabs>
        <w:ind w:left="1417" w:hanging="708"/>
      </w:pPr>
      <w:rPr>
        <w:b w:val="0"/>
        <w:i w:val="0"/>
        <w:caps w:val="0"/>
        <w:sz w:val="22"/>
      </w:rPr>
    </w:lvl>
    <w:lvl w:ilvl="2" w:tplc="9850A3B8">
      <w:start w:val="1"/>
      <w:numFmt w:val="lowerRoman"/>
      <w:lvlText w:val="(%3)"/>
      <w:lvlJc w:val="left"/>
      <w:pPr>
        <w:tabs>
          <w:tab w:val="num" w:pos="2126"/>
        </w:tabs>
        <w:ind w:left="2126" w:hanging="709"/>
      </w:pPr>
      <w:rPr>
        <w:b w:val="0"/>
        <w:i w:val="0"/>
        <w:caps w:val="0"/>
        <w:sz w:val="22"/>
      </w:rPr>
    </w:lvl>
    <w:lvl w:ilvl="3" w:tplc="57445B70">
      <w:start w:val="1"/>
      <w:numFmt w:val="upperLetter"/>
      <w:lvlText w:val="(%4)"/>
      <w:lvlJc w:val="left"/>
      <w:pPr>
        <w:tabs>
          <w:tab w:val="num" w:pos="2835"/>
        </w:tabs>
        <w:ind w:left="2835" w:hanging="709"/>
      </w:pPr>
      <w:rPr>
        <w:b w:val="0"/>
        <w:i w:val="0"/>
        <w:caps w:val="0"/>
        <w:sz w:val="22"/>
      </w:rPr>
    </w:lvl>
    <w:lvl w:ilvl="4" w:tplc="4900EFC4">
      <w:numFmt w:val="decimal"/>
      <w:lvlRestart w:val="0"/>
      <w:suff w:val="nothing"/>
      <w:lvlText w:val=""/>
      <w:lvlJc w:val="left"/>
      <w:pPr>
        <w:tabs>
          <w:tab w:val="num" w:pos="0"/>
        </w:tabs>
        <w:ind w:left="0" w:firstLine="0"/>
      </w:pPr>
      <w:rPr>
        <w:b w:val="0"/>
        <w:i w:val="0"/>
        <w:caps w:val="0"/>
        <w:sz w:val="22"/>
      </w:rPr>
    </w:lvl>
    <w:lvl w:ilvl="5" w:tplc="DA30158E">
      <w:numFmt w:val="decimal"/>
      <w:lvlRestart w:val="0"/>
      <w:suff w:val="nothing"/>
      <w:lvlText w:val=""/>
      <w:lvlJc w:val="left"/>
      <w:pPr>
        <w:tabs>
          <w:tab w:val="num" w:pos="0"/>
        </w:tabs>
        <w:ind w:left="0" w:firstLine="0"/>
      </w:pPr>
      <w:rPr>
        <w:b w:val="0"/>
        <w:i w:val="0"/>
        <w:caps w:val="0"/>
        <w:sz w:val="22"/>
      </w:rPr>
    </w:lvl>
    <w:lvl w:ilvl="6" w:tplc="2780D9A4">
      <w:numFmt w:val="decimal"/>
      <w:lvlRestart w:val="0"/>
      <w:suff w:val="nothing"/>
      <w:lvlText w:val=""/>
      <w:lvlJc w:val="left"/>
      <w:pPr>
        <w:tabs>
          <w:tab w:val="num" w:pos="0"/>
        </w:tabs>
        <w:ind w:left="0" w:firstLine="0"/>
      </w:pPr>
      <w:rPr>
        <w:b w:val="0"/>
        <w:i w:val="0"/>
        <w:caps w:val="0"/>
        <w:sz w:val="22"/>
      </w:rPr>
    </w:lvl>
    <w:lvl w:ilvl="7" w:tplc="13A2A51A">
      <w:numFmt w:val="decimal"/>
      <w:lvlRestart w:val="0"/>
      <w:suff w:val="nothing"/>
      <w:lvlText w:val=""/>
      <w:lvlJc w:val="left"/>
      <w:pPr>
        <w:tabs>
          <w:tab w:val="num" w:pos="0"/>
        </w:tabs>
        <w:ind w:left="0" w:firstLine="0"/>
      </w:pPr>
      <w:rPr>
        <w:b w:val="0"/>
        <w:i w:val="0"/>
        <w:caps w:val="0"/>
        <w:sz w:val="22"/>
      </w:rPr>
    </w:lvl>
    <w:lvl w:ilvl="8" w:tplc="6C42AD22">
      <w:numFmt w:val="decimal"/>
      <w:lvlRestart w:val="0"/>
      <w:suff w:val="nothing"/>
      <w:lvlText w:val=""/>
      <w:lvlJc w:val="left"/>
      <w:pPr>
        <w:tabs>
          <w:tab w:val="num" w:pos="0"/>
        </w:tabs>
        <w:ind w:left="0" w:firstLine="0"/>
      </w:pPr>
      <w:rPr>
        <w:b w:val="0"/>
        <w:i w:val="0"/>
        <w:caps w:val="0"/>
        <w:sz w:val="22"/>
      </w:rPr>
    </w:lvl>
  </w:abstractNum>
  <w:abstractNum w:abstractNumId="76" w15:restartNumberingAfterBreak="0">
    <w:nsid w:val="65274D12"/>
    <w:multiLevelType w:val="hybridMultilevel"/>
    <w:tmpl w:val="E41A7B6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7" w15:restartNumberingAfterBreak="0">
    <w:nsid w:val="662A14C3"/>
    <w:multiLevelType w:val="multilevel"/>
    <w:tmpl w:val="996C547C"/>
    <w:lvl w:ilvl="0">
      <w:start w:val="1"/>
      <w:numFmt w:val="decimal"/>
      <w:lvlText w:val="%1."/>
      <w:lvlJc w:val="left"/>
      <w:pPr>
        <w:tabs>
          <w:tab w:val="num" w:pos="709"/>
        </w:tabs>
        <w:ind w:left="709" w:hanging="709"/>
      </w:pPr>
    </w:lvl>
    <w:lvl w:ilvl="1">
      <w:start w:val="1"/>
      <w:numFmt w:val="lowerRoman"/>
      <w:lvlText w:val="(%2)"/>
      <w:lvlJc w:val="left"/>
      <w:pPr>
        <w:tabs>
          <w:tab w:val="num" w:pos="1417"/>
        </w:tabs>
        <w:ind w:left="1417" w:hanging="708"/>
      </w:pPr>
      <w:rPr>
        <w:rFonts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78" w15:restartNumberingAfterBreak="0">
    <w:nsid w:val="665F0F73"/>
    <w:multiLevelType w:val="multilevel"/>
    <w:tmpl w:val="2B0A7A70"/>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Arial" w:hAnsi="Arial" w:cs="Arial"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79" w15:restartNumberingAfterBreak="0">
    <w:nsid w:val="6C637113"/>
    <w:multiLevelType w:val="multilevel"/>
    <w:tmpl w:val="391AF8FE"/>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Arial" w:hAnsi="Arial" w:cs="Arial"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80" w15:restartNumberingAfterBreak="0">
    <w:nsid w:val="6D371616"/>
    <w:multiLevelType w:val="multilevel"/>
    <w:tmpl w:val="38AA3A1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Arial" w:hAnsi="Arial" w:cs="Arial"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81" w15:restartNumberingAfterBreak="0">
    <w:nsid w:val="6D4E0BFF"/>
    <w:multiLevelType w:val="multilevel"/>
    <w:tmpl w:val="BF98D0BE"/>
    <w:lvl w:ilvl="0">
      <w:start w:val="1"/>
      <w:numFmt w:val="decimal"/>
      <w:lvlText w:val="%1."/>
      <w:lvlJc w:val="left"/>
      <w:pPr>
        <w:tabs>
          <w:tab w:val="num" w:pos="709"/>
        </w:tabs>
        <w:ind w:left="709" w:hanging="709"/>
      </w:pPr>
    </w:lvl>
    <w:lvl w:ilvl="1">
      <w:start w:val="1"/>
      <w:numFmt w:val="lowerRoman"/>
      <w:lvlText w:val="(%2)"/>
      <w:lvlJc w:val="left"/>
      <w:pPr>
        <w:tabs>
          <w:tab w:val="num" w:pos="1417"/>
        </w:tabs>
        <w:ind w:left="1417" w:hanging="708"/>
      </w:pPr>
      <w:rPr>
        <w:rFonts w:hint="default"/>
        <w:b w:val="0"/>
        <w:i w:val="0"/>
        <w:caps w:val="0"/>
        <w:sz w:val="22"/>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82" w15:restartNumberingAfterBreak="0">
    <w:nsid w:val="6EBF7176"/>
    <w:multiLevelType w:val="multilevel"/>
    <w:tmpl w:val="A5DEDC18"/>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Arial" w:hAnsi="Arial" w:cs="Arial"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83" w15:restartNumberingAfterBreak="0">
    <w:nsid w:val="6F612073"/>
    <w:multiLevelType w:val="multilevel"/>
    <w:tmpl w:val="38AA3A1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Arial" w:hAnsi="Arial" w:cs="Arial"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84" w15:restartNumberingAfterBreak="0">
    <w:nsid w:val="753F4D91"/>
    <w:multiLevelType w:val="multilevel"/>
    <w:tmpl w:val="38AA3A1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Arial" w:hAnsi="Arial" w:cs="Arial"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85" w15:restartNumberingAfterBreak="0">
    <w:nsid w:val="75E63D5D"/>
    <w:multiLevelType w:val="multilevel"/>
    <w:tmpl w:val="73C6FD8E"/>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Arial" w:hAnsi="Arial" w:cs="Arial"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86" w15:restartNumberingAfterBreak="0">
    <w:nsid w:val="76920E78"/>
    <w:multiLevelType w:val="multilevel"/>
    <w:tmpl w:val="996C547C"/>
    <w:lvl w:ilvl="0">
      <w:start w:val="1"/>
      <w:numFmt w:val="decimal"/>
      <w:lvlText w:val="%1."/>
      <w:lvlJc w:val="left"/>
      <w:pPr>
        <w:tabs>
          <w:tab w:val="num" w:pos="709"/>
        </w:tabs>
        <w:ind w:left="709" w:hanging="709"/>
      </w:pPr>
    </w:lvl>
    <w:lvl w:ilvl="1">
      <w:start w:val="1"/>
      <w:numFmt w:val="lowerRoman"/>
      <w:lvlText w:val="(%2)"/>
      <w:lvlJc w:val="left"/>
      <w:pPr>
        <w:tabs>
          <w:tab w:val="num" w:pos="1417"/>
        </w:tabs>
        <w:ind w:left="1417" w:hanging="708"/>
      </w:pPr>
      <w:rPr>
        <w:rFonts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87" w15:restartNumberingAfterBreak="0">
    <w:nsid w:val="77BA6CBA"/>
    <w:multiLevelType w:val="hybridMultilevel"/>
    <w:tmpl w:val="4E64DADA"/>
    <w:lvl w:ilvl="0" w:tplc="9A145D78">
      <w:start w:val="1"/>
      <w:numFmt w:val="decimal"/>
      <w:lvlText w:val="%1."/>
      <w:lvlJc w:val="left"/>
      <w:pPr>
        <w:ind w:left="644" w:hanging="360"/>
      </w:pPr>
      <w:rPr>
        <w:b w:val="0"/>
      </w:rPr>
    </w:lvl>
    <w:lvl w:ilvl="1" w:tplc="E268751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92849F5"/>
    <w:multiLevelType w:val="hybridMultilevel"/>
    <w:tmpl w:val="230C0344"/>
    <w:lvl w:ilvl="0" w:tplc="08090017">
      <w:start w:val="5"/>
      <w:numFmt w:val="decimal"/>
      <w:pStyle w:val="BulletTwo"/>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7ABC4F95"/>
    <w:multiLevelType w:val="multilevel"/>
    <w:tmpl w:val="BD784AC0"/>
    <w:lvl w:ilvl="0">
      <w:start w:val="1"/>
      <w:numFmt w:val="decimal"/>
      <w:lvlText w:val="%1."/>
      <w:lvlJc w:val="left"/>
      <w:pPr>
        <w:tabs>
          <w:tab w:val="num" w:pos="709"/>
        </w:tabs>
        <w:ind w:left="709" w:hanging="709"/>
      </w:pPr>
    </w:lvl>
    <w:lvl w:ilvl="1">
      <w:start w:val="1"/>
      <w:numFmt w:val="lowerRoman"/>
      <w:lvlText w:val="(%2)"/>
      <w:lvlJc w:val="left"/>
      <w:pPr>
        <w:tabs>
          <w:tab w:val="num" w:pos="1417"/>
        </w:tabs>
        <w:ind w:left="1417" w:hanging="708"/>
      </w:pPr>
      <w:rPr>
        <w:rFonts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90" w15:restartNumberingAfterBreak="0">
    <w:nsid w:val="7B246EAC"/>
    <w:multiLevelType w:val="hybridMultilevel"/>
    <w:tmpl w:val="FBB4B4AC"/>
    <w:lvl w:ilvl="0" w:tplc="779651D8">
      <w:start w:val="10"/>
      <w:numFmt w:val="bullet"/>
      <w:lvlText w:val="-"/>
      <w:lvlJc w:val="left"/>
      <w:pPr>
        <w:ind w:left="720" w:hanging="36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1" w15:restartNumberingAfterBreak="0">
    <w:nsid w:val="7BD4365B"/>
    <w:multiLevelType w:val="multilevel"/>
    <w:tmpl w:val="26B2BF6C"/>
    <w:numStyleLink w:val="MCStyle2"/>
  </w:abstractNum>
  <w:abstractNum w:abstractNumId="92" w15:restartNumberingAfterBreak="0">
    <w:nsid w:val="7E112928"/>
    <w:multiLevelType w:val="multilevel"/>
    <w:tmpl w:val="E13ECA8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Arial" w:hAnsi="Arial" w:cs="Arial"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abstractNum w:abstractNumId="93" w15:restartNumberingAfterBreak="0">
    <w:nsid w:val="7FC86616"/>
    <w:multiLevelType w:val="multilevel"/>
    <w:tmpl w:val="E0A6E6C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rPr>
        <w:rFonts w:ascii="Arial" w:hAnsi="Arial" w:cs="Arial" w:hint="default"/>
        <w:b w:val="0"/>
        <w:i w:val="0"/>
        <w:caps w:val="0"/>
        <w:sz w:val="20"/>
        <w:szCs w:val="20"/>
      </w:rPr>
    </w:lvl>
    <w:lvl w:ilvl="2">
      <w:start w:val="1"/>
      <w:numFmt w:val="lowerRoman"/>
      <w:lvlText w:val="(%3)"/>
      <w:lvlJc w:val="left"/>
      <w:pPr>
        <w:tabs>
          <w:tab w:val="num" w:pos="2126"/>
        </w:tabs>
        <w:ind w:left="2126" w:hanging="709"/>
      </w:pPr>
      <w:rPr>
        <w:rFonts w:ascii="Calibri" w:hAnsi="Calibri" w:cs="Calibri"/>
        <w:b w:val="0"/>
        <w:i w:val="0"/>
        <w:caps w:val="0"/>
        <w:sz w:val="22"/>
      </w:rPr>
    </w:lvl>
    <w:lvl w:ilvl="3">
      <w:start w:val="1"/>
      <w:numFmt w:val="upperLetter"/>
      <w:lvlText w:val="(%4)"/>
      <w:lvlJc w:val="left"/>
      <w:pPr>
        <w:tabs>
          <w:tab w:val="num" w:pos="2835"/>
        </w:tabs>
        <w:ind w:left="2835" w:hanging="709"/>
      </w:pPr>
      <w:rPr>
        <w:rFonts w:ascii="Calibri" w:hAnsi="Calibri" w:cs="Calibri"/>
        <w:b w:val="0"/>
        <w:i w:val="0"/>
        <w:caps w:val="0"/>
        <w:sz w:val="22"/>
      </w:rPr>
    </w:lvl>
    <w:lvl w:ilvl="4">
      <w:numFmt w:val="none"/>
      <w:lvlRestart w:val="0"/>
      <w:suff w:val="nothing"/>
      <w:lvlText w:val=""/>
      <w:lvlJc w:val="left"/>
      <w:pPr>
        <w:tabs>
          <w:tab w:val="num" w:pos="0"/>
        </w:tabs>
        <w:ind w:left="0" w:firstLine="0"/>
      </w:pPr>
      <w:rPr>
        <w:rFonts w:ascii="Calibri" w:hAnsi="Calibri" w:cs="Calibri"/>
        <w:b w:val="0"/>
        <w:i w:val="0"/>
        <w:caps w:val="0"/>
        <w:sz w:val="22"/>
      </w:rPr>
    </w:lvl>
    <w:lvl w:ilvl="5">
      <w:numFmt w:val="none"/>
      <w:lvlRestart w:val="0"/>
      <w:suff w:val="nothing"/>
      <w:lvlText w:val=""/>
      <w:lvlJc w:val="left"/>
      <w:pPr>
        <w:tabs>
          <w:tab w:val="num" w:pos="0"/>
        </w:tabs>
        <w:ind w:left="0" w:firstLine="0"/>
      </w:pPr>
      <w:rPr>
        <w:rFonts w:ascii="Calibri" w:hAnsi="Calibri" w:cs="Calibri"/>
        <w:b w:val="0"/>
        <w:i w:val="0"/>
        <w:caps w:val="0"/>
        <w:sz w:val="22"/>
      </w:rPr>
    </w:lvl>
    <w:lvl w:ilvl="6">
      <w:numFmt w:val="none"/>
      <w:lvlRestart w:val="0"/>
      <w:suff w:val="nothing"/>
      <w:lvlText w:val=""/>
      <w:lvlJc w:val="left"/>
      <w:pPr>
        <w:tabs>
          <w:tab w:val="num" w:pos="0"/>
        </w:tabs>
        <w:ind w:left="0" w:firstLine="0"/>
      </w:pPr>
      <w:rPr>
        <w:rFonts w:ascii="Calibri" w:hAnsi="Calibri" w:cs="Calibri"/>
        <w:b w:val="0"/>
        <w:i w:val="0"/>
        <w:caps w:val="0"/>
        <w:sz w:val="22"/>
      </w:rPr>
    </w:lvl>
    <w:lvl w:ilvl="7">
      <w:numFmt w:val="none"/>
      <w:lvlRestart w:val="0"/>
      <w:suff w:val="nothing"/>
      <w:lvlText w:val=""/>
      <w:lvlJc w:val="left"/>
      <w:pPr>
        <w:tabs>
          <w:tab w:val="num" w:pos="0"/>
        </w:tabs>
        <w:ind w:left="0" w:firstLine="0"/>
      </w:pPr>
      <w:rPr>
        <w:rFonts w:ascii="Calibri" w:hAnsi="Calibri" w:cs="Calibri"/>
        <w:b w:val="0"/>
        <w:i w:val="0"/>
        <w:caps w:val="0"/>
        <w:sz w:val="22"/>
      </w:rPr>
    </w:lvl>
    <w:lvl w:ilvl="8">
      <w:numFmt w:val="none"/>
      <w:lvlRestart w:val="0"/>
      <w:suff w:val="nothing"/>
      <w:lvlText w:val=""/>
      <w:lvlJc w:val="left"/>
      <w:pPr>
        <w:tabs>
          <w:tab w:val="num" w:pos="0"/>
        </w:tabs>
        <w:ind w:left="0" w:firstLine="0"/>
      </w:pPr>
      <w:rPr>
        <w:rFonts w:ascii="Calibri" w:hAnsi="Calibri" w:cs="Calibri"/>
        <w:b w:val="0"/>
        <w:i w:val="0"/>
        <w:caps w:val="0"/>
        <w:sz w:val="22"/>
      </w:rPr>
    </w:lvl>
  </w:abstractNum>
  <w:num w:numId="1">
    <w:abstractNumId w:val="72"/>
  </w:num>
  <w:num w:numId="2">
    <w:abstractNumId w:val="7"/>
  </w:num>
  <w:num w:numId="3">
    <w:abstractNumId w:val="13"/>
  </w:num>
  <w:num w:numId="4">
    <w:abstractNumId w:val="57"/>
  </w:num>
  <w:num w:numId="5">
    <w:abstractNumId w:val="88"/>
  </w:num>
  <w:num w:numId="6">
    <w:abstractNumId w:val="54"/>
  </w:num>
  <w:num w:numId="7">
    <w:abstractNumId w:val="37"/>
  </w:num>
  <w:num w:numId="8">
    <w:abstractNumId w:val="19"/>
  </w:num>
  <w:num w:numId="9">
    <w:abstractNumId w:val="91"/>
  </w:num>
  <w:num w:numId="10">
    <w:abstractNumId w:val="48"/>
  </w:num>
  <w:num w:numId="11">
    <w:abstractNumId w:val="51"/>
  </w:num>
  <w:num w:numId="12">
    <w:abstractNumId w:val="11"/>
  </w:num>
  <w:num w:numId="13">
    <w:abstractNumId w:val="61"/>
  </w:num>
  <w:num w:numId="14">
    <w:abstractNumId w:val="25"/>
  </w:num>
  <w:num w:numId="15">
    <w:abstractNumId w:val="17"/>
  </w:num>
  <w:num w:numId="16">
    <w:abstractNumId w:val="8"/>
  </w:num>
  <w:num w:numId="17">
    <w:abstractNumId w:val="10"/>
  </w:num>
  <w:num w:numId="18">
    <w:abstractNumId w:val="65"/>
  </w:num>
  <w:num w:numId="19">
    <w:abstractNumId w:val="15"/>
  </w:num>
  <w:num w:numId="20">
    <w:abstractNumId w:val="44"/>
  </w:num>
  <w:num w:numId="21">
    <w:abstractNumId w:val="33"/>
  </w:num>
  <w:num w:numId="22">
    <w:abstractNumId w:val="36"/>
  </w:num>
  <w:num w:numId="23">
    <w:abstractNumId w:val="58"/>
  </w:num>
  <w:num w:numId="24">
    <w:abstractNumId w:val="81"/>
  </w:num>
  <w:num w:numId="25">
    <w:abstractNumId w:val="1"/>
  </w:num>
  <w:num w:numId="26">
    <w:abstractNumId w:val="14"/>
  </w:num>
  <w:num w:numId="27">
    <w:abstractNumId w:val="22"/>
  </w:num>
  <w:num w:numId="28">
    <w:abstractNumId w:val="18"/>
  </w:num>
  <w:num w:numId="29">
    <w:abstractNumId w:val="32"/>
  </w:num>
  <w:num w:numId="30">
    <w:abstractNumId w:val="60"/>
  </w:num>
  <w:num w:numId="31">
    <w:abstractNumId w:val="93"/>
  </w:num>
  <w:num w:numId="32">
    <w:abstractNumId w:val="78"/>
  </w:num>
  <w:num w:numId="33">
    <w:abstractNumId w:val="92"/>
  </w:num>
  <w:num w:numId="34">
    <w:abstractNumId w:val="9"/>
  </w:num>
  <w:num w:numId="35">
    <w:abstractNumId w:val="64"/>
  </w:num>
  <w:num w:numId="36">
    <w:abstractNumId w:val="82"/>
  </w:num>
  <w:num w:numId="37">
    <w:abstractNumId w:val="23"/>
  </w:num>
  <w:num w:numId="38">
    <w:abstractNumId w:val="16"/>
  </w:num>
  <w:num w:numId="39">
    <w:abstractNumId w:val="52"/>
  </w:num>
  <w:num w:numId="40">
    <w:abstractNumId w:val="89"/>
  </w:num>
  <w:num w:numId="41">
    <w:abstractNumId w:val="66"/>
  </w:num>
  <w:num w:numId="42">
    <w:abstractNumId w:val="21"/>
  </w:num>
  <w:num w:numId="43">
    <w:abstractNumId w:val="40"/>
  </w:num>
  <w:num w:numId="44">
    <w:abstractNumId w:val="79"/>
  </w:num>
  <w:num w:numId="45">
    <w:abstractNumId w:val="71"/>
  </w:num>
  <w:num w:numId="46">
    <w:abstractNumId w:val="53"/>
  </w:num>
  <w:num w:numId="47">
    <w:abstractNumId w:val="12"/>
  </w:num>
  <w:num w:numId="48">
    <w:abstractNumId w:val="85"/>
  </w:num>
  <w:num w:numId="49">
    <w:abstractNumId w:val="50"/>
  </w:num>
  <w:num w:numId="50">
    <w:abstractNumId w:val="86"/>
  </w:num>
  <w:num w:numId="51">
    <w:abstractNumId w:val="68"/>
  </w:num>
  <w:num w:numId="52">
    <w:abstractNumId w:val="80"/>
  </w:num>
  <w:num w:numId="53">
    <w:abstractNumId w:val="62"/>
  </w:num>
  <w:num w:numId="54">
    <w:abstractNumId w:val="69"/>
  </w:num>
  <w:num w:numId="55">
    <w:abstractNumId w:val="46"/>
  </w:num>
  <w:num w:numId="56">
    <w:abstractNumId w:val="87"/>
  </w:num>
  <w:num w:numId="57">
    <w:abstractNumId w:val="3"/>
  </w:num>
  <w:num w:numId="58">
    <w:abstractNumId w:val="84"/>
  </w:num>
  <w:num w:numId="59">
    <w:abstractNumId w:val="28"/>
  </w:num>
  <w:num w:numId="60">
    <w:abstractNumId w:val="45"/>
  </w:num>
  <w:num w:numId="61">
    <w:abstractNumId w:val="38"/>
  </w:num>
  <w:num w:numId="62">
    <w:abstractNumId w:val="63"/>
  </w:num>
  <w:num w:numId="63">
    <w:abstractNumId w:val="43"/>
  </w:num>
  <w:num w:numId="64">
    <w:abstractNumId w:val="70"/>
  </w:num>
  <w:num w:numId="65">
    <w:abstractNumId w:val="49"/>
  </w:num>
  <w:num w:numId="66">
    <w:abstractNumId w:val="6"/>
  </w:num>
  <w:num w:numId="67">
    <w:abstractNumId w:val="77"/>
  </w:num>
  <w:num w:numId="68">
    <w:abstractNumId w:val="26"/>
  </w:num>
  <w:num w:numId="69">
    <w:abstractNumId w:val="24"/>
  </w:num>
  <w:num w:numId="70">
    <w:abstractNumId w:val="42"/>
  </w:num>
  <w:num w:numId="71">
    <w:abstractNumId w:val="5"/>
  </w:num>
  <w:num w:numId="72">
    <w:abstractNumId w:val="29"/>
  </w:num>
  <w:num w:numId="73">
    <w:abstractNumId w:val="67"/>
  </w:num>
  <w:num w:numId="74">
    <w:abstractNumId w:val="27"/>
  </w:num>
  <w:num w:numId="75">
    <w:abstractNumId w:val="30"/>
  </w:num>
  <w:num w:numId="76">
    <w:abstractNumId w:val="0"/>
  </w:num>
  <w:num w:numId="77">
    <w:abstractNumId w:val="55"/>
  </w:num>
  <w:num w:numId="78">
    <w:abstractNumId w:val="2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9">
    <w:abstractNumId w:val="74"/>
  </w:num>
  <w:num w:numId="80">
    <w:abstractNumId w:val="47"/>
  </w:num>
  <w:num w:numId="81">
    <w:abstractNumId w:val="31"/>
  </w:num>
  <w:num w:numId="82">
    <w:abstractNumId w:val="41"/>
  </w:num>
  <w:num w:numId="83">
    <w:abstractNumId w:val="56"/>
  </w:num>
  <w:num w:numId="84">
    <w:abstractNumId w:val="83"/>
  </w:num>
  <w:num w:numId="85">
    <w:abstractNumId w:val="90"/>
  </w:num>
  <w:num w:numId="86">
    <w:abstractNumId w:val="2"/>
  </w:num>
  <w:num w:numId="87">
    <w:abstractNumId w:val="20"/>
  </w:num>
  <w:num w:numId="88">
    <w:abstractNumId w:val="73"/>
  </w:num>
  <w:num w:numId="89">
    <w:abstractNumId w:val="75"/>
  </w:num>
  <w:num w:numId="90">
    <w:abstractNumId w:val="39"/>
  </w:num>
  <w:num w:numId="91">
    <w:abstractNumId w:val="35"/>
  </w:num>
  <w:num w:numId="92">
    <w:abstractNumId w:val="76"/>
  </w:num>
  <w:num w:numId="93">
    <w:abstractNumId w:val="34"/>
  </w:num>
  <w:num w:numId="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
  </w:num>
  <w:num w:numId="9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04"/>
    <w:rsid w:val="0000030D"/>
    <w:rsid w:val="00001C7F"/>
    <w:rsid w:val="00001D82"/>
    <w:rsid w:val="000021D6"/>
    <w:rsid w:val="00002B8A"/>
    <w:rsid w:val="00002C73"/>
    <w:rsid w:val="00003C1E"/>
    <w:rsid w:val="00004B99"/>
    <w:rsid w:val="00004F47"/>
    <w:rsid w:val="00006F0B"/>
    <w:rsid w:val="00011C41"/>
    <w:rsid w:val="0001235F"/>
    <w:rsid w:val="000131E9"/>
    <w:rsid w:val="00013266"/>
    <w:rsid w:val="00016B16"/>
    <w:rsid w:val="00017404"/>
    <w:rsid w:val="000174EE"/>
    <w:rsid w:val="00020316"/>
    <w:rsid w:val="000219FE"/>
    <w:rsid w:val="00022A2F"/>
    <w:rsid w:val="00023075"/>
    <w:rsid w:val="00023CA4"/>
    <w:rsid w:val="00024B57"/>
    <w:rsid w:val="000253F2"/>
    <w:rsid w:val="000255C3"/>
    <w:rsid w:val="0002749D"/>
    <w:rsid w:val="00027697"/>
    <w:rsid w:val="0003066B"/>
    <w:rsid w:val="000317D2"/>
    <w:rsid w:val="00031D30"/>
    <w:rsid w:val="00034CDF"/>
    <w:rsid w:val="00035429"/>
    <w:rsid w:val="00035EC4"/>
    <w:rsid w:val="00036422"/>
    <w:rsid w:val="00037B1C"/>
    <w:rsid w:val="00041201"/>
    <w:rsid w:val="000422E2"/>
    <w:rsid w:val="000432C3"/>
    <w:rsid w:val="00050737"/>
    <w:rsid w:val="00051DB4"/>
    <w:rsid w:val="00051FCC"/>
    <w:rsid w:val="0005262A"/>
    <w:rsid w:val="000547D9"/>
    <w:rsid w:val="0005499A"/>
    <w:rsid w:val="00054B7A"/>
    <w:rsid w:val="000551E3"/>
    <w:rsid w:val="00056B06"/>
    <w:rsid w:val="00056BDB"/>
    <w:rsid w:val="000575F9"/>
    <w:rsid w:val="000607E1"/>
    <w:rsid w:val="00060BF2"/>
    <w:rsid w:val="00061153"/>
    <w:rsid w:val="000618B8"/>
    <w:rsid w:val="000618CF"/>
    <w:rsid w:val="00061E82"/>
    <w:rsid w:val="000655EA"/>
    <w:rsid w:val="00065E6C"/>
    <w:rsid w:val="00065FB9"/>
    <w:rsid w:val="00066011"/>
    <w:rsid w:val="000671CF"/>
    <w:rsid w:val="00067B62"/>
    <w:rsid w:val="000721D0"/>
    <w:rsid w:val="00072DA1"/>
    <w:rsid w:val="00074815"/>
    <w:rsid w:val="000748FF"/>
    <w:rsid w:val="00076C45"/>
    <w:rsid w:val="00077D00"/>
    <w:rsid w:val="00083C0F"/>
    <w:rsid w:val="00084C5B"/>
    <w:rsid w:val="00086A32"/>
    <w:rsid w:val="000907BD"/>
    <w:rsid w:val="00091073"/>
    <w:rsid w:val="000921A9"/>
    <w:rsid w:val="0009386B"/>
    <w:rsid w:val="00096228"/>
    <w:rsid w:val="000A221E"/>
    <w:rsid w:val="000A2492"/>
    <w:rsid w:val="000A2D67"/>
    <w:rsid w:val="000A7E7E"/>
    <w:rsid w:val="000B119F"/>
    <w:rsid w:val="000B2262"/>
    <w:rsid w:val="000B286F"/>
    <w:rsid w:val="000B2CCE"/>
    <w:rsid w:val="000B403E"/>
    <w:rsid w:val="000B5435"/>
    <w:rsid w:val="000B5DBA"/>
    <w:rsid w:val="000B7F51"/>
    <w:rsid w:val="000C0BDD"/>
    <w:rsid w:val="000C15C3"/>
    <w:rsid w:val="000C3D45"/>
    <w:rsid w:val="000C5680"/>
    <w:rsid w:val="000C65F3"/>
    <w:rsid w:val="000C6BFF"/>
    <w:rsid w:val="000D076A"/>
    <w:rsid w:val="000D21EE"/>
    <w:rsid w:val="000D3A54"/>
    <w:rsid w:val="000D544C"/>
    <w:rsid w:val="000D5C24"/>
    <w:rsid w:val="000D6AA6"/>
    <w:rsid w:val="000D6BA0"/>
    <w:rsid w:val="000D7E4A"/>
    <w:rsid w:val="000D7EE0"/>
    <w:rsid w:val="000E010C"/>
    <w:rsid w:val="000E02B7"/>
    <w:rsid w:val="000E244C"/>
    <w:rsid w:val="000E429A"/>
    <w:rsid w:val="000E4526"/>
    <w:rsid w:val="000E51B4"/>
    <w:rsid w:val="000F05C7"/>
    <w:rsid w:val="000F142E"/>
    <w:rsid w:val="000F2004"/>
    <w:rsid w:val="000F3D24"/>
    <w:rsid w:val="000F4DDD"/>
    <w:rsid w:val="000F54FA"/>
    <w:rsid w:val="000F5514"/>
    <w:rsid w:val="000F5F23"/>
    <w:rsid w:val="000F5FA6"/>
    <w:rsid w:val="001009E4"/>
    <w:rsid w:val="00101703"/>
    <w:rsid w:val="00102C8B"/>
    <w:rsid w:val="00102F32"/>
    <w:rsid w:val="00102F9E"/>
    <w:rsid w:val="00106050"/>
    <w:rsid w:val="00110158"/>
    <w:rsid w:val="00110393"/>
    <w:rsid w:val="00110AB2"/>
    <w:rsid w:val="0011107B"/>
    <w:rsid w:val="00112814"/>
    <w:rsid w:val="0011323A"/>
    <w:rsid w:val="00114C9C"/>
    <w:rsid w:val="0011719D"/>
    <w:rsid w:val="00117477"/>
    <w:rsid w:val="00117A5F"/>
    <w:rsid w:val="00120455"/>
    <w:rsid w:val="00120585"/>
    <w:rsid w:val="00121036"/>
    <w:rsid w:val="00123130"/>
    <w:rsid w:val="001243B0"/>
    <w:rsid w:val="00124758"/>
    <w:rsid w:val="00127401"/>
    <w:rsid w:val="00127D35"/>
    <w:rsid w:val="0013040F"/>
    <w:rsid w:val="00130F6F"/>
    <w:rsid w:val="00131EC2"/>
    <w:rsid w:val="001334B7"/>
    <w:rsid w:val="0013441D"/>
    <w:rsid w:val="00134C24"/>
    <w:rsid w:val="001359AF"/>
    <w:rsid w:val="0013641D"/>
    <w:rsid w:val="001365BE"/>
    <w:rsid w:val="001368AD"/>
    <w:rsid w:val="001372F2"/>
    <w:rsid w:val="00137DD1"/>
    <w:rsid w:val="00137F96"/>
    <w:rsid w:val="00141CEB"/>
    <w:rsid w:val="00145BB3"/>
    <w:rsid w:val="0014640A"/>
    <w:rsid w:val="0014658D"/>
    <w:rsid w:val="00150E88"/>
    <w:rsid w:val="001515DB"/>
    <w:rsid w:val="00151B4A"/>
    <w:rsid w:val="00154707"/>
    <w:rsid w:val="00154AF1"/>
    <w:rsid w:val="00155690"/>
    <w:rsid w:val="001559A7"/>
    <w:rsid w:val="00155A9B"/>
    <w:rsid w:val="001574A8"/>
    <w:rsid w:val="00157900"/>
    <w:rsid w:val="001601CE"/>
    <w:rsid w:val="00160EE1"/>
    <w:rsid w:val="00162589"/>
    <w:rsid w:val="00162BC4"/>
    <w:rsid w:val="00163BB6"/>
    <w:rsid w:val="00164475"/>
    <w:rsid w:val="001649C7"/>
    <w:rsid w:val="00165646"/>
    <w:rsid w:val="00171B17"/>
    <w:rsid w:val="00172DB8"/>
    <w:rsid w:val="001734F6"/>
    <w:rsid w:val="00173EC9"/>
    <w:rsid w:val="00174364"/>
    <w:rsid w:val="001743C6"/>
    <w:rsid w:val="00174C94"/>
    <w:rsid w:val="001758D6"/>
    <w:rsid w:val="0017645A"/>
    <w:rsid w:val="00177E15"/>
    <w:rsid w:val="001804B0"/>
    <w:rsid w:val="00180C78"/>
    <w:rsid w:val="00183B26"/>
    <w:rsid w:val="00184867"/>
    <w:rsid w:val="001849A0"/>
    <w:rsid w:val="00184B4C"/>
    <w:rsid w:val="0019008F"/>
    <w:rsid w:val="00190E97"/>
    <w:rsid w:val="00191A5F"/>
    <w:rsid w:val="00191DF6"/>
    <w:rsid w:val="00192827"/>
    <w:rsid w:val="00193CAD"/>
    <w:rsid w:val="00193E53"/>
    <w:rsid w:val="00193ECB"/>
    <w:rsid w:val="0019486B"/>
    <w:rsid w:val="00194E6A"/>
    <w:rsid w:val="00195A88"/>
    <w:rsid w:val="001964D2"/>
    <w:rsid w:val="00197065"/>
    <w:rsid w:val="001A059A"/>
    <w:rsid w:val="001A0B82"/>
    <w:rsid w:val="001A14A2"/>
    <w:rsid w:val="001A25A1"/>
    <w:rsid w:val="001A30CE"/>
    <w:rsid w:val="001A3716"/>
    <w:rsid w:val="001A3E75"/>
    <w:rsid w:val="001A41E5"/>
    <w:rsid w:val="001A55E6"/>
    <w:rsid w:val="001A5F48"/>
    <w:rsid w:val="001A6A77"/>
    <w:rsid w:val="001A6B8C"/>
    <w:rsid w:val="001A7166"/>
    <w:rsid w:val="001A7334"/>
    <w:rsid w:val="001A7845"/>
    <w:rsid w:val="001B2780"/>
    <w:rsid w:val="001B4F67"/>
    <w:rsid w:val="001B505E"/>
    <w:rsid w:val="001B5347"/>
    <w:rsid w:val="001B56A8"/>
    <w:rsid w:val="001B5947"/>
    <w:rsid w:val="001B5F86"/>
    <w:rsid w:val="001C2CC4"/>
    <w:rsid w:val="001C2DF6"/>
    <w:rsid w:val="001C3541"/>
    <w:rsid w:val="001C485D"/>
    <w:rsid w:val="001C4916"/>
    <w:rsid w:val="001C4A9B"/>
    <w:rsid w:val="001C5CF7"/>
    <w:rsid w:val="001C6A61"/>
    <w:rsid w:val="001C7757"/>
    <w:rsid w:val="001D01F0"/>
    <w:rsid w:val="001D13FE"/>
    <w:rsid w:val="001D1F10"/>
    <w:rsid w:val="001D4BF6"/>
    <w:rsid w:val="001D5F79"/>
    <w:rsid w:val="001D79B8"/>
    <w:rsid w:val="001E096A"/>
    <w:rsid w:val="001E12BC"/>
    <w:rsid w:val="001E186E"/>
    <w:rsid w:val="001E27B7"/>
    <w:rsid w:val="001E2AA7"/>
    <w:rsid w:val="001E64E1"/>
    <w:rsid w:val="001E6C56"/>
    <w:rsid w:val="001E7839"/>
    <w:rsid w:val="001E788D"/>
    <w:rsid w:val="001F2668"/>
    <w:rsid w:val="001F334F"/>
    <w:rsid w:val="001F37EF"/>
    <w:rsid w:val="001F4DF0"/>
    <w:rsid w:val="001F576E"/>
    <w:rsid w:val="00201250"/>
    <w:rsid w:val="00201BDE"/>
    <w:rsid w:val="00203378"/>
    <w:rsid w:val="0020451A"/>
    <w:rsid w:val="002050F5"/>
    <w:rsid w:val="0020621F"/>
    <w:rsid w:val="0020678F"/>
    <w:rsid w:val="00206799"/>
    <w:rsid w:val="002068CC"/>
    <w:rsid w:val="002072FF"/>
    <w:rsid w:val="00207325"/>
    <w:rsid w:val="0021206D"/>
    <w:rsid w:val="00212650"/>
    <w:rsid w:val="002137FF"/>
    <w:rsid w:val="00213DCD"/>
    <w:rsid w:val="00214402"/>
    <w:rsid w:val="00215DCE"/>
    <w:rsid w:val="002162BC"/>
    <w:rsid w:val="00216B66"/>
    <w:rsid w:val="00220CE6"/>
    <w:rsid w:val="00232043"/>
    <w:rsid w:val="0023219B"/>
    <w:rsid w:val="00234016"/>
    <w:rsid w:val="00234C62"/>
    <w:rsid w:val="0023637A"/>
    <w:rsid w:val="0023798A"/>
    <w:rsid w:val="00237E5A"/>
    <w:rsid w:val="002405F9"/>
    <w:rsid w:val="002410DE"/>
    <w:rsid w:val="00243126"/>
    <w:rsid w:val="002439BB"/>
    <w:rsid w:val="00243AE0"/>
    <w:rsid w:val="00244449"/>
    <w:rsid w:val="00244843"/>
    <w:rsid w:val="002473C3"/>
    <w:rsid w:val="002508BC"/>
    <w:rsid w:val="00250B96"/>
    <w:rsid w:val="0025103A"/>
    <w:rsid w:val="00251A21"/>
    <w:rsid w:val="00252794"/>
    <w:rsid w:val="00253622"/>
    <w:rsid w:val="00254022"/>
    <w:rsid w:val="002548CB"/>
    <w:rsid w:val="00257561"/>
    <w:rsid w:val="00260A7C"/>
    <w:rsid w:val="00263139"/>
    <w:rsid w:val="002632E4"/>
    <w:rsid w:val="002634E6"/>
    <w:rsid w:val="00263C23"/>
    <w:rsid w:val="00263DE2"/>
    <w:rsid w:val="002645C6"/>
    <w:rsid w:val="00266DB1"/>
    <w:rsid w:val="00272BEC"/>
    <w:rsid w:val="00272F14"/>
    <w:rsid w:val="00273A99"/>
    <w:rsid w:val="00275ECD"/>
    <w:rsid w:val="0027617F"/>
    <w:rsid w:val="0027707B"/>
    <w:rsid w:val="002802C0"/>
    <w:rsid w:val="00282BF0"/>
    <w:rsid w:val="00283154"/>
    <w:rsid w:val="0028652F"/>
    <w:rsid w:val="00286DDF"/>
    <w:rsid w:val="00287353"/>
    <w:rsid w:val="00287745"/>
    <w:rsid w:val="002878A3"/>
    <w:rsid w:val="00287D30"/>
    <w:rsid w:val="00294512"/>
    <w:rsid w:val="002945E7"/>
    <w:rsid w:val="002950E4"/>
    <w:rsid w:val="002952F5"/>
    <w:rsid w:val="002A070C"/>
    <w:rsid w:val="002A0E88"/>
    <w:rsid w:val="002A1D05"/>
    <w:rsid w:val="002A34B4"/>
    <w:rsid w:val="002A3D17"/>
    <w:rsid w:val="002A43E9"/>
    <w:rsid w:val="002A4CEE"/>
    <w:rsid w:val="002A6D5E"/>
    <w:rsid w:val="002A74DF"/>
    <w:rsid w:val="002A79CB"/>
    <w:rsid w:val="002B13B5"/>
    <w:rsid w:val="002B1BFE"/>
    <w:rsid w:val="002B1C74"/>
    <w:rsid w:val="002B1E8E"/>
    <w:rsid w:val="002B2E51"/>
    <w:rsid w:val="002B5A56"/>
    <w:rsid w:val="002B6423"/>
    <w:rsid w:val="002B6B00"/>
    <w:rsid w:val="002C38C3"/>
    <w:rsid w:val="002C3E42"/>
    <w:rsid w:val="002C46CF"/>
    <w:rsid w:val="002C47B2"/>
    <w:rsid w:val="002C481F"/>
    <w:rsid w:val="002C5781"/>
    <w:rsid w:val="002C6975"/>
    <w:rsid w:val="002D2473"/>
    <w:rsid w:val="002D2CDB"/>
    <w:rsid w:val="002D41FA"/>
    <w:rsid w:val="002D554B"/>
    <w:rsid w:val="002D6988"/>
    <w:rsid w:val="002D6F9C"/>
    <w:rsid w:val="002E0A00"/>
    <w:rsid w:val="002E0A60"/>
    <w:rsid w:val="002E1144"/>
    <w:rsid w:val="002E12EB"/>
    <w:rsid w:val="002E25DA"/>
    <w:rsid w:val="002E46E5"/>
    <w:rsid w:val="002E47E5"/>
    <w:rsid w:val="002E58D5"/>
    <w:rsid w:val="002E62C1"/>
    <w:rsid w:val="002E7BD7"/>
    <w:rsid w:val="002E7F49"/>
    <w:rsid w:val="002F2532"/>
    <w:rsid w:val="002F4C65"/>
    <w:rsid w:val="002F6836"/>
    <w:rsid w:val="002F700B"/>
    <w:rsid w:val="002F7427"/>
    <w:rsid w:val="00301438"/>
    <w:rsid w:val="00303F2A"/>
    <w:rsid w:val="00305807"/>
    <w:rsid w:val="003065F4"/>
    <w:rsid w:val="00306C6D"/>
    <w:rsid w:val="0030707F"/>
    <w:rsid w:val="00310B8F"/>
    <w:rsid w:val="00310CAC"/>
    <w:rsid w:val="00312783"/>
    <w:rsid w:val="00313CF3"/>
    <w:rsid w:val="003141A4"/>
    <w:rsid w:val="003147EC"/>
    <w:rsid w:val="00314CC6"/>
    <w:rsid w:val="00316380"/>
    <w:rsid w:val="00317B31"/>
    <w:rsid w:val="0032069A"/>
    <w:rsid w:val="003231D4"/>
    <w:rsid w:val="003241C5"/>
    <w:rsid w:val="00324580"/>
    <w:rsid w:val="00324751"/>
    <w:rsid w:val="00326D02"/>
    <w:rsid w:val="00331837"/>
    <w:rsid w:val="00332289"/>
    <w:rsid w:val="00332735"/>
    <w:rsid w:val="0033361F"/>
    <w:rsid w:val="00333D1B"/>
    <w:rsid w:val="00334CF5"/>
    <w:rsid w:val="0033513D"/>
    <w:rsid w:val="00335157"/>
    <w:rsid w:val="00336725"/>
    <w:rsid w:val="00337DB3"/>
    <w:rsid w:val="00340A40"/>
    <w:rsid w:val="00341D40"/>
    <w:rsid w:val="00342BCD"/>
    <w:rsid w:val="00342D5E"/>
    <w:rsid w:val="003438C0"/>
    <w:rsid w:val="00345491"/>
    <w:rsid w:val="0034616B"/>
    <w:rsid w:val="00346A95"/>
    <w:rsid w:val="00346B81"/>
    <w:rsid w:val="00346E43"/>
    <w:rsid w:val="00347565"/>
    <w:rsid w:val="0034789F"/>
    <w:rsid w:val="00347D59"/>
    <w:rsid w:val="00350200"/>
    <w:rsid w:val="00352181"/>
    <w:rsid w:val="003524D0"/>
    <w:rsid w:val="0035280D"/>
    <w:rsid w:val="00353B6C"/>
    <w:rsid w:val="0035532D"/>
    <w:rsid w:val="003571E5"/>
    <w:rsid w:val="00357B34"/>
    <w:rsid w:val="003607B9"/>
    <w:rsid w:val="00364816"/>
    <w:rsid w:val="0036527E"/>
    <w:rsid w:val="0036528F"/>
    <w:rsid w:val="00365559"/>
    <w:rsid w:val="00366738"/>
    <w:rsid w:val="0036704F"/>
    <w:rsid w:val="0037035D"/>
    <w:rsid w:val="003706D8"/>
    <w:rsid w:val="003713E8"/>
    <w:rsid w:val="003724FD"/>
    <w:rsid w:val="0037254F"/>
    <w:rsid w:val="003733E0"/>
    <w:rsid w:val="00373642"/>
    <w:rsid w:val="00373F0B"/>
    <w:rsid w:val="00374334"/>
    <w:rsid w:val="0037597F"/>
    <w:rsid w:val="00375D92"/>
    <w:rsid w:val="00376F5C"/>
    <w:rsid w:val="0038019B"/>
    <w:rsid w:val="003820CA"/>
    <w:rsid w:val="00382296"/>
    <w:rsid w:val="00383EC6"/>
    <w:rsid w:val="00385736"/>
    <w:rsid w:val="0039275F"/>
    <w:rsid w:val="00393CDF"/>
    <w:rsid w:val="0039492F"/>
    <w:rsid w:val="00394C67"/>
    <w:rsid w:val="00397BA6"/>
    <w:rsid w:val="00397BEA"/>
    <w:rsid w:val="003A0E2D"/>
    <w:rsid w:val="003A2214"/>
    <w:rsid w:val="003A4E85"/>
    <w:rsid w:val="003A65F9"/>
    <w:rsid w:val="003A74CC"/>
    <w:rsid w:val="003A7851"/>
    <w:rsid w:val="003B13E0"/>
    <w:rsid w:val="003B2DEE"/>
    <w:rsid w:val="003B3C2C"/>
    <w:rsid w:val="003B5A9C"/>
    <w:rsid w:val="003B76E1"/>
    <w:rsid w:val="003B7B15"/>
    <w:rsid w:val="003B7C96"/>
    <w:rsid w:val="003C00F5"/>
    <w:rsid w:val="003C1A29"/>
    <w:rsid w:val="003C1AC5"/>
    <w:rsid w:val="003C6649"/>
    <w:rsid w:val="003C6BEF"/>
    <w:rsid w:val="003C6EBB"/>
    <w:rsid w:val="003C754B"/>
    <w:rsid w:val="003D14B6"/>
    <w:rsid w:val="003D1D0D"/>
    <w:rsid w:val="003D2016"/>
    <w:rsid w:val="003D4F9A"/>
    <w:rsid w:val="003D50FA"/>
    <w:rsid w:val="003D66D8"/>
    <w:rsid w:val="003D6D6A"/>
    <w:rsid w:val="003E3682"/>
    <w:rsid w:val="003E61F6"/>
    <w:rsid w:val="003E7DAB"/>
    <w:rsid w:val="003F0478"/>
    <w:rsid w:val="003F0C8C"/>
    <w:rsid w:val="003F0CC2"/>
    <w:rsid w:val="003F2302"/>
    <w:rsid w:val="003F30B8"/>
    <w:rsid w:val="003F3114"/>
    <w:rsid w:val="003F3806"/>
    <w:rsid w:val="003F3848"/>
    <w:rsid w:val="003F4B17"/>
    <w:rsid w:val="003F564E"/>
    <w:rsid w:val="003F61E6"/>
    <w:rsid w:val="003F69EA"/>
    <w:rsid w:val="003F72F7"/>
    <w:rsid w:val="004006B8"/>
    <w:rsid w:val="00400D30"/>
    <w:rsid w:val="00401E4C"/>
    <w:rsid w:val="004050CA"/>
    <w:rsid w:val="0040632B"/>
    <w:rsid w:val="004105B7"/>
    <w:rsid w:val="00411E71"/>
    <w:rsid w:val="004132CB"/>
    <w:rsid w:val="004133AC"/>
    <w:rsid w:val="004146EF"/>
    <w:rsid w:val="00416A8B"/>
    <w:rsid w:val="004224CD"/>
    <w:rsid w:val="00424AB8"/>
    <w:rsid w:val="00424B86"/>
    <w:rsid w:val="00425B0C"/>
    <w:rsid w:val="00427883"/>
    <w:rsid w:val="004313EE"/>
    <w:rsid w:val="00432E20"/>
    <w:rsid w:val="0043305C"/>
    <w:rsid w:val="0043601B"/>
    <w:rsid w:val="004379F4"/>
    <w:rsid w:val="004421A9"/>
    <w:rsid w:val="00442F86"/>
    <w:rsid w:val="00443367"/>
    <w:rsid w:val="00443D5B"/>
    <w:rsid w:val="004440C3"/>
    <w:rsid w:val="004445CF"/>
    <w:rsid w:val="00445D0A"/>
    <w:rsid w:val="00445EB9"/>
    <w:rsid w:val="0044664F"/>
    <w:rsid w:val="0045310E"/>
    <w:rsid w:val="00453AAD"/>
    <w:rsid w:val="00453EDF"/>
    <w:rsid w:val="00454E55"/>
    <w:rsid w:val="00454F5E"/>
    <w:rsid w:val="00455450"/>
    <w:rsid w:val="00455525"/>
    <w:rsid w:val="004560D0"/>
    <w:rsid w:val="00456592"/>
    <w:rsid w:val="00456FAA"/>
    <w:rsid w:val="00457C19"/>
    <w:rsid w:val="00457F72"/>
    <w:rsid w:val="004605CD"/>
    <w:rsid w:val="00461835"/>
    <w:rsid w:val="00462D7F"/>
    <w:rsid w:val="004701FE"/>
    <w:rsid w:val="00471370"/>
    <w:rsid w:val="00472EC5"/>
    <w:rsid w:val="00473EB2"/>
    <w:rsid w:val="00474CDC"/>
    <w:rsid w:val="00474CE6"/>
    <w:rsid w:val="00475140"/>
    <w:rsid w:val="00475B23"/>
    <w:rsid w:val="00475CAD"/>
    <w:rsid w:val="004801AD"/>
    <w:rsid w:val="00480307"/>
    <w:rsid w:val="00480ED8"/>
    <w:rsid w:val="00481F6E"/>
    <w:rsid w:val="00483F2A"/>
    <w:rsid w:val="00485D7D"/>
    <w:rsid w:val="0048682C"/>
    <w:rsid w:val="00486AB6"/>
    <w:rsid w:val="0049241B"/>
    <w:rsid w:val="004948AA"/>
    <w:rsid w:val="00496D32"/>
    <w:rsid w:val="004A0F44"/>
    <w:rsid w:val="004A3216"/>
    <w:rsid w:val="004A422C"/>
    <w:rsid w:val="004A47F8"/>
    <w:rsid w:val="004A5BDB"/>
    <w:rsid w:val="004A734D"/>
    <w:rsid w:val="004A7534"/>
    <w:rsid w:val="004A7801"/>
    <w:rsid w:val="004A7813"/>
    <w:rsid w:val="004B0177"/>
    <w:rsid w:val="004B0763"/>
    <w:rsid w:val="004B0BF2"/>
    <w:rsid w:val="004B6019"/>
    <w:rsid w:val="004B6E6A"/>
    <w:rsid w:val="004C4A0D"/>
    <w:rsid w:val="004C4C40"/>
    <w:rsid w:val="004D0AFE"/>
    <w:rsid w:val="004D160E"/>
    <w:rsid w:val="004D175E"/>
    <w:rsid w:val="004D1993"/>
    <w:rsid w:val="004D2734"/>
    <w:rsid w:val="004D3DB1"/>
    <w:rsid w:val="004D486F"/>
    <w:rsid w:val="004D4D75"/>
    <w:rsid w:val="004D5579"/>
    <w:rsid w:val="004D78E1"/>
    <w:rsid w:val="004E0CD3"/>
    <w:rsid w:val="004E2609"/>
    <w:rsid w:val="004E77FC"/>
    <w:rsid w:val="004E79FF"/>
    <w:rsid w:val="004F1837"/>
    <w:rsid w:val="004F1962"/>
    <w:rsid w:val="004F34E4"/>
    <w:rsid w:val="004F360C"/>
    <w:rsid w:val="004F4046"/>
    <w:rsid w:val="004F52A1"/>
    <w:rsid w:val="004F56E3"/>
    <w:rsid w:val="004F7595"/>
    <w:rsid w:val="005010F6"/>
    <w:rsid w:val="00502A9B"/>
    <w:rsid w:val="00502E69"/>
    <w:rsid w:val="0050347A"/>
    <w:rsid w:val="005037C9"/>
    <w:rsid w:val="0050417F"/>
    <w:rsid w:val="00504EBB"/>
    <w:rsid w:val="00504FEA"/>
    <w:rsid w:val="00505DDD"/>
    <w:rsid w:val="005102EA"/>
    <w:rsid w:val="00511A4C"/>
    <w:rsid w:val="00511C02"/>
    <w:rsid w:val="00512D1C"/>
    <w:rsid w:val="005143C8"/>
    <w:rsid w:val="005146F9"/>
    <w:rsid w:val="00514FCC"/>
    <w:rsid w:val="005173DA"/>
    <w:rsid w:val="00517FAF"/>
    <w:rsid w:val="005233B3"/>
    <w:rsid w:val="00524891"/>
    <w:rsid w:val="0052595A"/>
    <w:rsid w:val="00530112"/>
    <w:rsid w:val="0053041F"/>
    <w:rsid w:val="00530A6A"/>
    <w:rsid w:val="00530D71"/>
    <w:rsid w:val="00531A4C"/>
    <w:rsid w:val="00532D9D"/>
    <w:rsid w:val="00534DE9"/>
    <w:rsid w:val="00534DF2"/>
    <w:rsid w:val="00535C0B"/>
    <w:rsid w:val="00536357"/>
    <w:rsid w:val="005379E8"/>
    <w:rsid w:val="00537DD5"/>
    <w:rsid w:val="0054082E"/>
    <w:rsid w:val="00542092"/>
    <w:rsid w:val="0054273D"/>
    <w:rsid w:val="00542A5C"/>
    <w:rsid w:val="00542BDB"/>
    <w:rsid w:val="00543042"/>
    <w:rsid w:val="005449A5"/>
    <w:rsid w:val="005462C2"/>
    <w:rsid w:val="005468C4"/>
    <w:rsid w:val="0055070E"/>
    <w:rsid w:val="00551FB0"/>
    <w:rsid w:val="0055244F"/>
    <w:rsid w:val="005526D6"/>
    <w:rsid w:val="00555CEF"/>
    <w:rsid w:val="00556AFD"/>
    <w:rsid w:val="00560EEB"/>
    <w:rsid w:val="00561844"/>
    <w:rsid w:val="00562A44"/>
    <w:rsid w:val="005662F0"/>
    <w:rsid w:val="00566C3B"/>
    <w:rsid w:val="00566D38"/>
    <w:rsid w:val="005705A5"/>
    <w:rsid w:val="00570674"/>
    <w:rsid w:val="00572C66"/>
    <w:rsid w:val="005732F8"/>
    <w:rsid w:val="00573BB7"/>
    <w:rsid w:val="00573E0C"/>
    <w:rsid w:val="00575E51"/>
    <w:rsid w:val="005762CD"/>
    <w:rsid w:val="005768CB"/>
    <w:rsid w:val="00581A6A"/>
    <w:rsid w:val="0058221D"/>
    <w:rsid w:val="00584448"/>
    <w:rsid w:val="005844AB"/>
    <w:rsid w:val="00584685"/>
    <w:rsid w:val="005849E1"/>
    <w:rsid w:val="0058641D"/>
    <w:rsid w:val="00586741"/>
    <w:rsid w:val="00586C33"/>
    <w:rsid w:val="00586CA0"/>
    <w:rsid w:val="00590106"/>
    <w:rsid w:val="00592698"/>
    <w:rsid w:val="005950D5"/>
    <w:rsid w:val="00595751"/>
    <w:rsid w:val="00595857"/>
    <w:rsid w:val="00595C94"/>
    <w:rsid w:val="005A0627"/>
    <w:rsid w:val="005A11DB"/>
    <w:rsid w:val="005A1EED"/>
    <w:rsid w:val="005A2370"/>
    <w:rsid w:val="005A313D"/>
    <w:rsid w:val="005A362D"/>
    <w:rsid w:val="005A4052"/>
    <w:rsid w:val="005A577B"/>
    <w:rsid w:val="005A5B0F"/>
    <w:rsid w:val="005A7213"/>
    <w:rsid w:val="005A7400"/>
    <w:rsid w:val="005A75CE"/>
    <w:rsid w:val="005B05E0"/>
    <w:rsid w:val="005B0825"/>
    <w:rsid w:val="005B0853"/>
    <w:rsid w:val="005B0C56"/>
    <w:rsid w:val="005B3568"/>
    <w:rsid w:val="005B38EB"/>
    <w:rsid w:val="005B6B92"/>
    <w:rsid w:val="005C1D8C"/>
    <w:rsid w:val="005C2CB6"/>
    <w:rsid w:val="005C3165"/>
    <w:rsid w:val="005C32B9"/>
    <w:rsid w:val="005C3C45"/>
    <w:rsid w:val="005C47E6"/>
    <w:rsid w:val="005C52B4"/>
    <w:rsid w:val="005C6245"/>
    <w:rsid w:val="005C6636"/>
    <w:rsid w:val="005C6D74"/>
    <w:rsid w:val="005C6E39"/>
    <w:rsid w:val="005C76F9"/>
    <w:rsid w:val="005D01FB"/>
    <w:rsid w:val="005D1463"/>
    <w:rsid w:val="005D29A4"/>
    <w:rsid w:val="005D2BB1"/>
    <w:rsid w:val="005D4D71"/>
    <w:rsid w:val="005D5391"/>
    <w:rsid w:val="005D5875"/>
    <w:rsid w:val="005D5C14"/>
    <w:rsid w:val="005D6DCD"/>
    <w:rsid w:val="005D7DF4"/>
    <w:rsid w:val="005E1DDB"/>
    <w:rsid w:val="005E2218"/>
    <w:rsid w:val="005E2D0E"/>
    <w:rsid w:val="005E422D"/>
    <w:rsid w:val="005E62B5"/>
    <w:rsid w:val="005E67D5"/>
    <w:rsid w:val="005E7590"/>
    <w:rsid w:val="005F0573"/>
    <w:rsid w:val="005F2FB5"/>
    <w:rsid w:val="005F36C7"/>
    <w:rsid w:val="005F4A8C"/>
    <w:rsid w:val="005F5DB8"/>
    <w:rsid w:val="005F6F8D"/>
    <w:rsid w:val="00600F32"/>
    <w:rsid w:val="00601590"/>
    <w:rsid w:val="00602BD2"/>
    <w:rsid w:val="006042C7"/>
    <w:rsid w:val="006050CA"/>
    <w:rsid w:val="006074EE"/>
    <w:rsid w:val="0061231D"/>
    <w:rsid w:val="00613856"/>
    <w:rsid w:val="0061391D"/>
    <w:rsid w:val="006139ED"/>
    <w:rsid w:val="006140D9"/>
    <w:rsid w:val="0061414C"/>
    <w:rsid w:val="00615182"/>
    <w:rsid w:val="006152C4"/>
    <w:rsid w:val="00615FFE"/>
    <w:rsid w:val="00616E5F"/>
    <w:rsid w:val="00620771"/>
    <w:rsid w:val="00621766"/>
    <w:rsid w:val="00622101"/>
    <w:rsid w:val="00622CBF"/>
    <w:rsid w:val="00627275"/>
    <w:rsid w:val="00627963"/>
    <w:rsid w:val="00627B94"/>
    <w:rsid w:val="00630CDC"/>
    <w:rsid w:val="00631419"/>
    <w:rsid w:val="00631D9C"/>
    <w:rsid w:val="00632395"/>
    <w:rsid w:val="006356A8"/>
    <w:rsid w:val="00635898"/>
    <w:rsid w:val="00641E15"/>
    <w:rsid w:val="006426BF"/>
    <w:rsid w:val="00642A64"/>
    <w:rsid w:val="00642C9B"/>
    <w:rsid w:val="00642E73"/>
    <w:rsid w:val="0064368A"/>
    <w:rsid w:val="006449DA"/>
    <w:rsid w:val="00645E84"/>
    <w:rsid w:val="00647BD2"/>
    <w:rsid w:val="00651B4F"/>
    <w:rsid w:val="006523DE"/>
    <w:rsid w:val="00654789"/>
    <w:rsid w:val="00654B55"/>
    <w:rsid w:val="00655AB3"/>
    <w:rsid w:val="00655CF0"/>
    <w:rsid w:val="006601F3"/>
    <w:rsid w:val="00663CC3"/>
    <w:rsid w:val="00664FE3"/>
    <w:rsid w:val="006679A7"/>
    <w:rsid w:val="00671DCF"/>
    <w:rsid w:val="00673DA8"/>
    <w:rsid w:val="0067540D"/>
    <w:rsid w:val="0067624A"/>
    <w:rsid w:val="00676AEA"/>
    <w:rsid w:val="00677126"/>
    <w:rsid w:val="00677F11"/>
    <w:rsid w:val="00681F72"/>
    <w:rsid w:val="00682355"/>
    <w:rsid w:val="006849CD"/>
    <w:rsid w:val="00684CAE"/>
    <w:rsid w:val="00684FA4"/>
    <w:rsid w:val="006850DC"/>
    <w:rsid w:val="0068540E"/>
    <w:rsid w:val="00686176"/>
    <w:rsid w:val="006862BA"/>
    <w:rsid w:val="006879D4"/>
    <w:rsid w:val="00687FCD"/>
    <w:rsid w:val="0069041B"/>
    <w:rsid w:val="00691846"/>
    <w:rsid w:val="00692273"/>
    <w:rsid w:val="006939D5"/>
    <w:rsid w:val="0069476C"/>
    <w:rsid w:val="00694B51"/>
    <w:rsid w:val="00695185"/>
    <w:rsid w:val="006964C1"/>
    <w:rsid w:val="00696593"/>
    <w:rsid w:val="00697177"/>
    <w:rsid w:val="006973D2"/>
    <w:rsid w:val="006A0D3F"/>
    <w:rsid w:val="006A0DE8"/>
    <w:rsid w:val="006A19C0"/>
    <w:rsid w:val="006A2238"/>
    <w:rsid w:val="006A2C58"/>
    <w:rsid w:val="006A37D5"/>
    <w:rsid w:val="006A4568"/>
    <w:rsid w:val="006A5041"/>
    <w:rsid w:val="006A5A35"/>
    <w:rsid w:val="006A5BC9"/>
    <w:rsid w:val="006A6A96"/>
    <w:rsid w:val="006A735A"/>
    <w:rsid w:val="006B0B29"/>
    <w:rsid w:val="006B1D3B"/>
    <w:rsid w:val="006B2CF5"/>
    <w:rsid w:val="006B6E43"/>
    <w:rsid w:val="006C04AE"/>
    <w:rsid w:val="006C1B0F"/>
    <w:rsid w:val="006C1D19"/>
    <w:rsid w:val="006C3E19"/>
    <w:rsid w:val="006C5303"/>
    <w:rsid w:val="006C536D"/>
    <w:rsid w:val="006C56B5"/>
    <w:rsid w:val="006C7CDB"/>
    <w:rsid w:val="006D0546"/>
    <w:rsid w:val="006D0EB8"/>
    <w:rsid w:val="006D147F"/>
    <w:rsid w:val="006D15D5"/>
    <w:rsid w:val="006D1647"/>
    <w:rsid w:val="006D1A26"/>
    <w:rsid w:val="006D403F"/>
    <w:rsid w:val="006E181D"/>
    <w:rsid w:val="006E4658"/>
    <w:rsid w:val="006E6F4F"/>
    <w:rsid w:val="006E747C"/>
    <w:rsid w:val="006F7CD7"/>
    <w:rsid w:val="00702F46"/>
    <w:rsid w:val="007050DF"/>
    <w:rsid w:val="0070609F"/>
    <w:rsid w:val="007062C4"/>
    <w:rsid w:val="0070668E"/>
    <w:rsid w:val="00707816"/>
    <w:rsid w:val="00710654"/>
    <w:rsid w:val="00712C7B"/>
    <w:rsid w:val="007141D0"/>
    <w:rsid w:val="0071507B"/>
    <w:rsid w:val="007150E6"/>
    <w:rsid w:val="00720463"/>
    <w:rsid w:val="007219BE"/>
    <w:rsid w:val="00722B4E"/>
    <w:rsid w:val="00722DF8"/>
    <w:rsid w:val="00723F63"/>
    <w:rsid w:val="00724474"/>
    <w:rsid w:val="00724DD3"/>
    <w:rsid w:val="00724F3E"/>
    <w:rsid w:val="00725314"/>
    <w:rsid w:val="007257AC"/>
    <w:rsid w:val="007262F5"/>
    <w:rsid w:val="00726B63"/>
    <w:rsid w:val="007275B1"/>
    <w:rsid w:val="0072781A"/>
    <w:rsid w:val="00729C74"/>
    <w:rsid w:val="00731C58"/>
    <w:rsid w:val="00734097"/>
    <w:rsid w:val="00736FAE"/>
    <w:rsid w:val="00737591"/>
    <w:rsid w:val="00740F6F"/>
    <w:rsid w:val="00743584"/>
    <w:rsid w:val="00743B62"/>
    <w:rsid w:val="00743FA9"/>
    <w:rsid w:val="00747022"/>
    <w:rsid w:val="00747023"/>
    <w:rsid w:val="00747F65"/>
    <w:rsid w:val="00752C96"/>
    <w:rsid w:val="00755D67"/>
    <w:rsid w:val="00756FA5"/>
    <w:rsid w:val="00757235"/>
    <w:rsid w:val="00762AEE"/>
    <w:rsid w:val="00762C04"/>
    <w:rsid w:val="0076386B"/>
    <w:rsid w:val="00763AB8"/>
    <w:rsid w:val="00765637"/>
    <w:rsid w:val="00765742"/>
    <w:rsid w:val="00765760"/>
    <w:rsid w:val="00766187"/>
    <w:rsid w:val="00766E4A"/>
    <w:rsid w:val="00767153"/>
    <w:rsid w:val="00767297"/>
    <w:rsid w:val="00767619"/>
    <w:rsid w:val="0077125A"/>
    <w:rsid w:val="00772BCA"/>
    <w:rsid w:val="00772CB6"/>
    <w:rsid w:val="00774560"/>
    <w:rsid w:val="00775038"/>
    <w:rsid w:val="0077537D"/>
    <w:rsid w:val="00775A00"/>
    <w:rsid w:val="0078183B"/>
    <w:rsid w:val="00781C64"/>
    <w:rsid w:val="007830D2"/>
    <w:rsid w:val="007839CC"/>
    <w:rsid w:val="00786AFA"/>
    <w:rsid w:val="00786C13"/>
    <w:rsid w:val="00787727"/>
    <w:rsid w:val="00787A26"/>
    <w:rsid w:val="0079024B"/>
    <w:rsid w:val="00790F4B"/>
    <w:rsid w:val="007921B1"/>
    <w:rsid w:val="007959FF"/>
    <w:rsid w:val="00797B29"/>
    <w:rsid w:val="007A086C"/>
    <w:rsid w:val="007A1921"/>
    <w:rsid w:val="007A516E"/>
    <w:rsid w:val="007A5944"/>
    <w:rsid w:val="007A7439"/>
    <w:rsid w:val="007B3650"/>
    <w:rsid w:val="007B3F76"/>
    <w:rsid w:val="007B482D"/>
    <w:rsid w:val="007B534E"/>
    <w:rsid w:val="007B6585"/>
    <w:rsid w:val="007B6653"/>
    <w:rsid w:val="007B6E65"/>
    <w:rsid w:val="007C0E02"/>
    <w:rsid w:val="007C1032"/>
    <w:rsid w:val="007C2688"/>
    <w:rsid w:val="007C2D20"/>
    <w:rsid w:val="007C2DD8"/>
    <w:rsid w:val="007C2E0A"/>
    <w:rsid w:val="007C30B4"/>
    <w:rsid w:val="007C6065"/>
    <w:rsid w:val="007C6864"/>
    <w:rsid w:val="007C6BD1"/>
    <w:rsid w:val="007C7444"/>
    <w:rsid w:val="007C7B8A"/>
    <w:rsid w:val="007D012B"/>
    <w:rsid w:val="007D4A1B"/>
    <w:rsid w:val="007D5D9A"/>
    <w:rsid w:val="007E014F"/>
    <w:rsid w:val="007E2198"/>
    <w:rsid w:val="007E274D"/>
    <w:rsid w:val="007E2750"/>
    <w:rsid w:val="007E2934"/>
    <w:rsid w:val="007E3506"/>
    <w:rsid w:val="007E3F8C"/>
    <w:rsid w:val="007E4652"/>
    <w:rsid w:val="007E4C5F"/>
    <w:rsid w:val="007E5829"/>
    <w:rsid w:val="007E7225"/>
    <w:rsid w:val="007F14B7"/>
    <w:rsid w:val="007F1632"/>
    <w:rsid w:val="007F2D93"/>
    <w:rsid w:val="007F4829"/>
    <w:rsid w:val="007F48B1"/>
    <w:rsid w:val="007F51A9"/>
    <w:rsid w:val="007F5C74"/>
    <w:rsid w:val="00801E67"/>
    <w:rsid w:val="00802C7D"/>
    <w:rsid w:val="008076C8"/>
    <w:rsid w:val="008101AF"/>
    <w:rsid w:val="008103A7"/>
    <w:rsid w:val="00810B1F"/>
    <w:rsid w:val="00814692"/>
    <w:rsid w:val="00815121"/>
    <w:rsid w:val="008178ED"/>
    <w:rsid w:val="008202D8"/>
    <w:rsid w:val="00821AC9"/>
    <w:rsid w:val="00823BC3"/>
    <w:rsid w:val="00823E4B"/>
    <w:rsid w:val="00825538"/>
    <w:rsid w:val="00825D62"/>
    <w:rsid w:val="0082613D"/>
    <w:rsid w:val="00827038"/>
    <w:rsid w:val="008274C6"/>
    <w:rsid w:val="00827A13"/>
    <w:rsid w:val="0083040C"/>
    <w:rsid w:val="008321CD"/>
    <w:rsid w:val="00832FB7"/>
    <w:rsid w:val="00833FDD"/>
    <w:rsid w:val="0083460C"/>
    <w:rsid w:val="00834BBA"/>
    <w:rsid w:val="00834C34"/>
    <w:rsid w:val="00834CCC"/>
    <w:rsid w:val="00834E8D"/>
    <w:rsid w:val="00835166"/>
    <w:rsid w:val="00835B7B"/>
    <w:rsid w:val="00840722"/>
    <w:rsid w:val="008414F2"/>
    <w:rsid w:val="0084229B"/>
    <w:rsid w:val="008429F4"/>
    <w:rsid w:val="00843D12"/>
    <w:rsid w:val="00844D43"/>
    <w:rsid w:val="008453A9"/>
    <w:rsid w:val="00847180"/>
    <w:rsid w:val="0084765A"/>
    <w:rsid w:val="00847D12"/>
    <w:rsid w:val="00851917"/>
    <w:rsid w:val="00851BEB"/>
    <w:rsid w:val="008523FF"/>
    <w:rsid w:val="008529C2"/>
    <w:rsid w:val="00853AA5"/>
    <w:rsid w:val="008542D8"/>
    <w:rsid w:val="00855839"/>
    <w:rsid w:val="008568DC"/>
    <w:rsid w:val="00857A12"/>
    <w:rsid w:val="008604B4"/>
    <w:rsid w:val="00860B85"/>
    <w:rsid w:val="00860C5C"/>
    <w:rsid w:val="00861D06"/>
    <w:rsid w:val="008621F9"/>
    <w:rsid w:val="0086227D"/>
    <w:rsid w:val="008630C4"/>
    <w:rsid w:val="008654F0"/>
    <w:rsid w:val="00865500"/>
    <w:rsid w:val="00870698"/>
    <w:rsid w:val="00870B23"/>
    <w:rsid w:val="008731FF"/>
    <w:rsid w:val="00875918"/>
    <w:rsid w:val="008845D6"/>
    <w:rsid w:val="00887C49"/>
    <w:rsid w:val="008919CA"/>
    <w:rsid w:val="008928D6"/>
    <w:rsid w:val="00893372"/>
    <w:rsid w:val="00893A02"/>
    <w:rsid w:val="00896652"/>
    <w:rsid w:val="00896848"/>
    <w:rsid w:val="00897CAD"/>
    <w:rsid w:val="008A0136"/>
    <w:rsid w:val="008A01A5"/>
    <w:rsid w:val="008A1227"/>
    <w:rsid w:val="008A1234"/>
    <w:rsid w:val="008A1532"/>
    <w:rsid w:val="008A2D69"/>
    <w:rsid w:val="008A33FE"/>
    <w:rsid w:val="008A35A8"/>
    <w:rsid w:val="008A3CA5"/>
    <w:rsid w:val="008A6494"/>
    <w:rsid w:val="008A7543"/>
    <w:rsid w:val="008A75CD"/>
    <w:rsid w:val="008A7ACD"/>
    <w:rsid w:val="008B335F"/>
    <w:rsid w:val="008B40FD"/>
    <w:rsid w:val="008B4133"/>
    <w:rsid w:val="008B4328"/>
    <w:rsid w:val="008B59B5"/>
    <w:rsid w:val="008B687D"/>
    <w:rsid w:val="008C1660"/>
    <w:rsid w:val="008C1746"/>
    <w:rsid w:val="008C271B"/>
    <w:rsid w:val="008C3FC0"/>
    <w:rsid w:val="008C57F1"/>
    <w:rsid w:val="008C58A4"/>
    <w:rsid w:val="008C6704"/>
    <w:rsid w:val="008C6731"/>
    <w:rsid w:val="008C6A2E"/>
    <w:rsid w:val="008C7424"/>
    <w:rsid w:val="008C754F"/>
    <w:rsid w:val="008C781B"/>
    <w:rsid w:val="008C79E7"/>
    <w:rsid w:val="008C7FB2"/>
    <w:rsid w:val="008D44C2"/>
    <w:rsid w:val="008D7AF6"/>
    <w:rsid w:val="008E0AA6"/>
    <w:rsid w:val="008E1E79"/>
    <w:rsid w:val="008E28C3"/>
    <w:rsid w:val="008E2DB4"/>
    <w:rsid w:val="008E3500"/>
    <w:rsid w:val="008E36B4"/>
    <w:rsid w:val="008E3C24"/>
    <w:rsid w:val="008E4EFE"/>
    <w:rsid w:val="008E7D1D"/>
    <w:rsid w:val="008F065F"/>
    <w:rsid w:val="008F0CE0"/>
    <w:rsid w:val="008F16FD"/>
    <w:rsid w:val="008F1885"/>
    <w:rsid w:val="008F427E"/>
    <w:rsid w:val="008F60F8"/>
    <w:rsid w:val="008F7C10"/>
    <w:rsid w:val="0090106B"/>
    <w:rsid w:val="00901654"/>
    <w:rsid w:val="009016F9"/>
    <w:rsid w:val="009021BC"/>
    <w:rsid w:val="009034F5"/>
    <w:rsid w:val="009037D3"/>
    <w:rsid w:val="00903AFA"/>
    <w:rsid w:val="009052EF"/>
    <w:rsid w:val="00906149"/>
    <w:rsid w:val="009078CE"/>
    <w:rsid w:val="009105F0"/>
    <w:rsid w:val="00910942"/>
    <w:rsid w:val="00910D44"/>
    <w:rsid w:val="009113BD"/>
    <w:rsid w:val="0091371E"/>
    <w:rsid w:val="00914F29"/>
    <w:rsid w:val="009161BA"/>
    <w:rsid w:val="0091625B"/>
    <w:rsid w:val="009166A3"/>
    <w:rsid w:val="00917AEE"/>
    <w:rsid w:val="00920506"/>
    <w:rsid w:val="0092055A"/>
    <w:rsid w:val="00921D83"/>
    <w:rsid w:val="00921E50"/>
    <w:rsid w:val="00922AD3"/>
    <w:rsid w:val="0092416D"/>
    <w:rsid w:val="009247B4"/>
    <w:rsid w:val="00924DAF"/>
    <w:rsid w:val="009269F7"/>
    <w:rsid w:val="00927F8B"/>
    <w:rsid w:val="00930225"/>
    <w:rsid w:val="009346B7"/>
    <w:rsid w:val="00935804"/>
    <w:rsid w:val="00935D82"/>
    <w:rsid w:val="00935D92"/>
    <w:rsid w:val="009372DF"/>
    <w:rsid w:val="009378E9"/>
    <w:rsid w:val="0094131C"/>
    <w:rsid w:val="00942FEA"/>
    <w:rsid w:val="00950148"/>
    <w:rsid w:val="009509B1"/>
    <w:rsid w:val="00951253"/>
    <w:rsid w:val="00951C49"/>
    <w:rsid w:val="0095342C"/>
    <w:rsid w:val="0095353F"/>
    <w:rsid w:val="00953A2C"/>
    <w:rsid w:val="00953A99"/>
    <w:rsid w:val="00957861"/>
    <w:rsid w:val="00957E2A"/>
    <w:rsid w:val="00960A11"/>
    <w:rsid w:val="00962241"/>
    <w:rsid w:val="0096443D"/>
    <w:rsid w:val="00964A06"/>
    <w:rsid w:val="00965426"/>
    <w:rsid w:val="00966DDF"/>
    <w:rsid w:val="0096785C"/>
    <w:rsid w:val="00971B24"/>
    <w:rsid w:val="00971D27"/>
    <w:rsid w:val="00975D97"/>
    <w:rsid w:val="009760FE"/>
    <w:rsid w:val="00980617"/>
    <w:rsid w:val="009818A3"/>
    <w:rsid w:val="00981DA3"/>
    <w:rsid w:val="00981EA0"/>
    <w:rsid w:val="00982E2D"/>
    <w:rsid w:val="0098332D"/>
    <w:rsid w:val="0098346F"/>
    <w:rsid w:val="00984378"/>
    <w:rsid w:val="009849E8"/>
    <w:rsid w:val="00985211"/>
    <w:rsid w:val="00985E78"/>
    <w:rsid w:val="00987843"/>
    <w:rsid w:val="00987D36"/>
    <w:rsid w:val="0099033C"/>
    <w:rsid w:val="00990E39"/>
    <w:rsid w:val="00990FED"/>
    <w:rsid w:val="00991FD7"/>
    <w:rsid w:val="00992074"/>
    <w:rsid w:val="009939CB"/>
    <w:rsid w:val="00993AF4"/>
    <w:rsid w:val="009945A3"/>
    <w:rsid w:val="009A29E9"/>
    <w:rsid w:val="009A2B84"/>
    <w:rsid w:val="009A3FE3"/>
    <w:rsid w:val="009A7B80"/>
    <w:rsid w:val="009B063D"/>
    <w:rsid w:val="009B0ABC"/>
    <w:rsid w:val="009B0EB1"/>
    <w:rsid w:val="009B6764"/>
    <w:rsid w:val="009C0415"/>
    <w:rsid w:val="009C0B09"/>
    <w:rsid w:val="009C19DD"/>
    <w:rsid w:val="009C1E01"/>
    <w:rsid w:val="009C2EFB"/>
    <w:rsid w:val="009C3A10"/>
    <w:rsid w:val="009C47F9"/>
    <w:rsid w:val="009C4AFC"/>
    <w:rsid w:val="009C62C7"/>
    <w:rsid w:val="009C6351"/>
    <w:rsid w:val="009C72BE"/>
    <w:rsid w:val="009C75DA"/>
    <w:rsid w:val="009D057D"/>
    <w:rsid w:val="009D1478"/>
    <w:rsid w:val="009D41BA"/>
    <w:rsid w:val="009D4240"/>
    <w:rsid w:val="009D5269"/>
    <w:rsid w:val="009D6420"/>
    <w:rsid w:val="009E01C4"/>
    <w:rsid w:val="009E07EA"/>
    <w:rsid w:val="009E0BB2"/>
    <w:rsid w:val="009E3A89"/>
    <w:rsid w:val="009E4B45"/>
    <w:rsid w:val="009E4BB0"/>
    <w:rsid w:val="009E4DCD"/>
    <w:rsid w:val="009E6B90"/>
    <w:rsid w:val="009E7CDF"/>
    <w:rsid w:val="009E7D8F"/>
    <w:rsid w:val="009F003E"/>
    <w:rsid w:val="009F0B3F"/>
    <w:rsid w:val="009F18A9"/>
    <w:rsid w:val="009F31F6"/>
    <w:rsid w:val="009F40B4"/>
    <w:rsid w:val="009F5FA9"/>
    <w:rsid w:val="009F7BA8"/>
    <w:rsid w:val="00A00905"/>
    <w:rsid w:val="00A020C2"/>
    <w:rsid w:val="00A02108"/>
    <w:rsid w:val="00A05399"/>
    <w:rsid w:val="00A0556D"/>
    <w:rsid w:val="00A10DD2"/>
    <w:rsid w:val="00A11F96"/>
    <w:rsid w:val="00A129B4"/>
    <w:rsid w:val="00A13784"/>
    <w:rsid w:val="00A14FD9"/>
    <w:rsid w:val="00A1593C"/>
    <w:rsid w:val="00A163BE"/>
    <w:rsid w:val="00A16ACC"/>
    <w:rsid w:val="00A16D91"/>
    <w:rsid w:val="00A1798B"/>
    <w:rsid w:val="00A2034D"/>
    <w:rsid w:val="00A20664"/>
    <w:rsid w:val="00A23007"/>
    <w:rsid w:val="00A2362F"/>
    <w:rsid w:val="00A2392E"/>
    <w:rsid w:val="00A25CD1"/>
    <w:rsid w:val="00A304B3"/>
    <w:rsid w:val="00A30607"/>
    <w:rsid w:val="00A3364D"/>
    <w:rsid w:val="00A34C09"/>
    <w:rsid w:val="00A35688"/>
    <w:rsid w:val="00A35E3D"/>
    <w:rsid w:val="00A36210"/>
    <w:rsid w:val="00A365D5"/>
    <w:rsid w:val="00A371B1"/>
    <w:rsid w:val="00A40323"/>
    <w:rsid w:val="00A42543"/>
    <w:rsid w:val="00A44612"/>
    <w:rsid w:val="00A450ED"/>
    <w:rsid w:val="00A459C5"/>
    <w:rsid w:val="00A503FC"/>
    <w:rsid w:val="00A5084D"/>
    <w:rsid w:val="00A51FD7"/>
    <w:rsid w:val="00A51FEE"/>
    <w:rsid w:val="00A54FB9"/>
    <w:rsid w:val="00A56846"/>
    <w:rsid w:val="00A5747F"/>
    <w:rsid w:val="00A57823"/>
    <w:rsid w:val="00A57C8C"/>
    <w:rsid w:val="00A62380"/>
    <w:rsid w:val="00A62D43"/>
    <w:rsid w:val="00A661AB"/>
    <w:rsid w:val="00A70018"/>
    <w:rsid w:val="00A7062C"/>
    <w:rsid w:val="00A70970"/>
    <w:rsid w:val="00A7100E"/>
    <w:rsid w:val="00A71846"/>
    <w:rsid w:val="00A7232F"/>
    <w:rsid w:val="00A728D3"/>
    <w:rsid w:val="00A73847"/>
    <w:rsid w:val="00A7498F"/>
    <w:rsid w:val="00A7667A"/>
    <w:rsid w:val="00A77555"/>
    <w:rsid w:val="00A775B3"/>
    <w:rsid w:val="00A804CE"/>
    <w:rsid w:val="00A80EB2"/>
    <w:rsid w:val="00A818F3"/>
    <w:rsid w:val="00A834D2"/>
    <w:rsid w:val="00A83F8F"/>
    <w:rsid w:val="00A84738"/>
    <w:rsid w:val="00A84B6F"/>
    <w:rsid w:val="00A85469"/>
    <w:rsid w:val="00A857A3"/>
    <w:rsid w:val="00A86F87"/>
    <w:rsid w:val="00A87B42"/>
    <w:rsid w:val="00A87CD3"/>
    <w:rsid w:val="00A90CBE"/>
    <w:rsid w:val="00A91266"/>
    <w:rsid w:val="00A914E5"/>
    <w:rsid w:val="00A934B1"/>
    <w:rsid w:val="00A93B06"/>
    <w:rsid w:val="00A94F43"/>
    <w:rsid w:val="00A95490"/>
    <w:rsid w:val="00A960E5"/>
    <w:rsid w:val="00AA2289"/>
    <w:rsid w:val="00AA383F"/>
    <w:rsid w:val="00AA3A2B"/>
    <w:rsid w:val="00AA4AFD"/>
    <w:rsid w:val="00AA5493"/>
    <w:rsid w:val="00AA6048"/>
    <w:rsid w:val="00AA6362"/>
    <w:rsid w:val="00AB21DA"/>
    <w:rsid w:val="00AB2243"/>
    <w:rsid w:val="00AB31F0"/>
    <w:rsid w:val="00AB33BB"/>
    <w:rsid w:val="00AB3666"/>
    <w:rsid w:val="00AB3A62"/>
    <w:rsid w:val="00AB4A41"/>
    <w:rsid w:val="00AB4CCA"/>
    <w:rsid w:val="00AB56CB"/>
    <w:rsid w:val="00AB5EEB"/>
    <w:rsid w:val="00AB662F"/>
    <w:rsid w:val="00AB6B92"/>
    <w:rsid w:val="00AB6E02"/>
    <w:rsid w:val="00AB6E48"/>
    <w:rsid w:val="00AB7747"/>
    <w:rsid w:val="00AB77A2"/>
    <w:rsid w:val="00AB7AEA"/>
    <w:rsid w:val="00AC0F66"/>
    <w:rsid w:val="00AC1944"/>
    <w:rsid w:val="00AC1EF4"/>
    <w:rsid w:val="00AC2FA9"/>
    <w:rsid w:val="00AC34F5"/>
    <w:rsid w:val="00AC3F5B"/>
    <w:rsid w:val="00AC48B4"/>
    <w:rsid w:val="00AC62F7"/>
    <w:rsid w:val="00AC65DD"/>
    <w:rsid w:val="00AC697B"/>
    <w:rsid w:val="00AC6B65"/>
    <w:rsid w:val="00AD013B"/>
    <w:rsid w:val="00AD046D"/>
    <w:rsid w:val="00AD0E28"/>
    <w:rsid w:val="00AD2817"/>
    <w:rsid w:val="00AD2B2B"/>
    <w:rsid w:val="00AD6ED6"/>
    <w:rsid w:val="00ADA6C4"/>
    <w:rsid w:val="00AE0D06"/>
    <w:rsid w:val="00AE1914"/>
    <w:rsid w:val="00AE207E"/>
    <w:rsid w:val="00AE5773"/>
    <w:rsid w:val="00AE7AB8"/>
    <w:rsid w:val="00AE7D73"/>
    <w:rsid w:val="00AE7EDC"/>
    <w:rsid w:val="00AF16C2"/>
    <w:rsid w:val="00AF1CAF"/>
    <w:rsid w:val="00AF20EA"/>
    <w:rsid w:val="00AF2380"/>
    <w:rsid w:val="00AF349B"/>
    <w:rsid w:val="00AF3562"/>
    <w:rsid w:val="00AF59B4"/>
    <w:rsid w:val="00AF7E67"/>
    <w:rsid w:val="00B02BDB"/>
    <w:rsid w:val="00B101E0"/>
    <w:rsid w:val="00B10592"/>
    <w:rsid w:val="00B106CA"/>
    <w:rsid w:val="00B108A5"/>
    <w:rsid w:val="00B10F5F"/>
    <w:rsid w:val="00B11BF4"/>
    <w:rsid w:val="00B12D8F"/>
    <w:rsid w:val="00B13A17"/>
    <w:rsid w:val="00B14F96"/>
    <w:rsid w:val="00B1765F"/>
    <w:rsid w:val="00B17E74"/>
    <w:rsid w:val="00B20984"/>
    <w:rsid w:val="00B20A7B"/>
    <w:rsid w:val="00B224E6"/>
    <w:rsid w:val="00B22A18"/>
    <w:rsid w:val="00B2552A"/>
    <w:rsid w:val="00B25655"/>
    <w:rsid w:val="00B34786"/>
    <w:rsid w:val="00B36D92"/>
    <w:rsid w:val="00B448EF"/>
    <w:rsid w:val="00B44B15"/>
    <w:rsid w:val="00B462AF"/>
    <w:rsid w:val="00B470CD"/>
    <w:rsid w:val="00B50AD6"/>
    <w:rsid w:val="00B50E2B"/>
    <w:rsid w:val="00B52658"/>
    <w:rsid w:val="00B531B0"/>
    <w:rsid w:val="00B53901"/>
    <w:rsid w:val="00B54E46"/>
    <w:rsid w:val="00B56F9E"/>
    <w:rsid w:val="00B57169"/>
    <w:rsid w:val="00B6028C"/>
    <w:rsid w:val="00B60585"/>
    <w:rsid w:val="00B61ED1"/>
    <w:rsid w:val="00B631ED"/>
    <w:rsid w:val="00B6448C"/>
    <w:rsid w:val="00B64DC9"/>
    <w:rsid w:val="00B658AD"/>
    <w:rsid w:val="00B667CC"/>
    <w:rsid w:val="00B66AC8"/>
    <w:rsid w:val="00B66EF0"/>
    <w:rsid w:val="00B67881"/>
    <w:rsid w:val="00B67B09"/>
    <w:rsid w:val="00B706C0"/>
    <w:rsid w:val="00B71895"/>
    <w:rsid w:val="00B72548"/>
    <w:rsid w:val="00B750BD"/>
    <w:rsid w:val="00B76A5D"/>
    <w:rsid w:val="00B8030B"/>
    <w:rsid w:val="00B81152"/>
    <w:rsid w:val="00B820D9"/>
    <w:rsid w:val="00B827C8"/>
    <w:rsid w:val="00B8453E"/>
    <w:rsid w:val="00B9017B"/>
    <w:rsid w:val="00B91477"/>
    <w:rsid w:val="00B91BB7"/>
    <w:rsid w:val="00B9279D"/>
    <w:rsid w:val="00B952F2"/>
    <w:rsid w:val="00B96B4E"/>
    <w:rsid w:val="00B97134"/>
    <w:rsid w:val="00B97BB4"/>
    <w:rsid w:val="00BA1500"/>
    <w:rsid w:val="00BA1C1D"/>
    <w:rsid w:val="00BA21F0"/>
    <w:rsid w:val="00BA5CE3"/>
    <w:rsid w:val="00BA6D07"/>
    <w:rsid w:val="00BB26ED"/>
    <w:rsid w:val="00BB310E"/>
    <w:rsid w:val="00BB3A36"/>
    <w:rsid w:val="00BB3BBC"/>
    <w:rsid w:val="00BB4AD5"/>
    <w:rsid w:val="00BB5CA6"/>
    <w:rsid w:val="00BB622A"/>
    <w:rsid w:val="00BB74B0"/>
    <w:rsid w:val="00BB75EE"/>
    <w:rsid w:val="00BB7C98"/>
    <w:rsid w:val="00BC0B2A"/>
    <w:rsid w:val="00BC31EA"/>
    <w:rsid w:val="00BC4FB5"/>
    <w:rsid w:val="00BC7B97"/>
    <w:rsid w:val="00BC7C4A"/>
    <w:rsid w:val="00BD04C7"/>
    <w:rsid w:val="00BD10DB"/>
    <w:rsid w:val="00BD1503"/>
    <w:rsid w:val="00BD1C47"/>
    <w:rsid w:val="00BD26DA"/>
    <w:rsid w:val="00BD3DDB"/>
    <w:rsid w:val="00BD6351"/>
    <w:rsid w:val="00BD6D18"/>
    <w:rsid w:val="00BE004E"/>
    <w:rsid w:val="00BE01A1"/>
    <w:rsid w:val="00BE2869"/>
    <w:rsid w:val="00BE4938"/>
    <w:rsid w:val="00BE6CF2"/>
    <w:rsid w:val="00BE7348"/>
    <w:rsid w:val="00BF0E6A"/>
    <w:rsid w:val="00BF2014"/>
    <w:rsid w:val="00BF3619"/>
    <w:rsid w:val="00BF48D0"/>
    <w:rsid w:val="00BF4BB8"/>
    <w:rsid w:val="00BF4F45"/>
    <w:rsid w:val="00BF5175"/>
    <w:rsid w:val="00BF6AE5"/>
    <w:rsid w:val="00C00C3F"/>
    <w:rsid w:val="00C012FA"/>
    <w:rsid w:val="00C0192B"/>
    <w:rsid w:val="00C02D76"/>
    <w:rsid w:val="00C06DB4"/>
    <w:rsid w:val="00C131FC"/>
    <w:rsid w:val="00C13BD0"/>
    <w:rsid w:val="00C15592"/>
    <w:rsid w:val="00C17E80"/>
    <w:rsid w:val="00C21F30"/>
    <w:rsid w:val="00C230EE"/>
    <w:rsid w:val="00C238DE"/>
    <w:rsid w:val="00C2533D"/>
    <w:rsid w:val="00C254B1"/>
    <w:rsid w:val="00C26864"/>
    <w:rsid w:val="00C30826"/>
    <w:rsid w:val="00C344F0"/>
    <w:rsid w:val="00C3515C"/>
    <w:rsid w:val="00C35DA0"/>
    <w:rsid w:val="00C35EBA"/>
    <w:rsid w:val="00C36760"/>
    <w:rsid w:val="00C36F50"/>
    <w:rsid w:val="00C374DE"/>
    <w:rsid w:val="00C40739"/>
    <w:rsid w:val="00C4082D"/>
    <w:rsid w:val="00C41D4A"/>
    <w:rsid w:val="00C425D7"/>
    <w:rsid w:val="00C4425A"/>
    <w:rsid w:val="00C45A40"/>
    <w:rsid w:val="00C45AD1"/>
    <w:rsid w:val="00C470ED"/>
    <w:rsid w:val="00C47B50"/>
    <w:rsid w:val="00C47CE9"/>
    <w:rsid w:val="00C47F3A"/>
    <w:rsid w:val="00C50C18"/>
    <w:rsid w:val="00C50EFA"/>
    <w:rsid w:val="00C54F3E"/>
    <w:rsid w:val="00C5543F"/>
    <w:rsid w:val="00C60594"/>
    <w:rsid w:val="00C61915"/>
    <w:rsid w:val="00C628F1"/>
    <w:rsid w:val="00C646BB"/>
    <w:rsid w:val="00C64B16"/>
    <w:rsid w:val="00C65574"/>
    <w:rsid w:val="00C65EFF"/>
    <w:rsid w:val="00C666D7"/>
    <w:rsid w:val="00C6708E"/>
    <w:rsid w:val="00C67801"/>
    <w:rsid w:val="00C7159B"/>
    <w:rsid w:val="00C71819"/>
    <w:rsid w:val="00C7356C"/>
    <w:rsid w:val="00C75740"/>
    <w:rsid w:val="00C81173"/>
    <w:rsid w:val="00C83384"/>
    <w:rsid w:val="00C83492"/>
    <w:rsid w:val="00C834B6"/>
    <w:rsid w:val="00C8358D"/>
    <w:rsid w:val="00C87984"/>
    <w:rsid w:val="00C91BA5"/>
    <w:rsid w:val="00C9272C"/>
    <w:rsid w:val="00C92ED6"/>
    <w:rsid w:val="00C938C5"/>
    <w:rsid w:val="00C95423"/>
    <w:rsid w:val="00C957BA"/>
    <w:rsid w:val="00C962EC"/>
    <w:rsid w:val="00C97323"/>
    <w:rsid w:val="00C977B9"/>
    <w:rsid w:val="00C97E75"/>
    <w:rsid w:val="00CA1978"/>
    <w:rsid w:val="00CA4B79"/>
    <w:rsid w:val="00CA535E"/>
    <w:rsid w:val="00CA7440"/>
    <w:rsid w:val="00CA78D4"/>
    <w:rsid w:val="00CB22A6"/>
    <w:rsid w:val="00CB2734"/>
    <w:rsid w:val="00CB2C57"/>
    <w:rsid w:val="00CB55A0"/>
    <w:rsid w:val="00CB56C0"/>
    <w:rsid w:val="00CB56C4"/>
    <w:rsid w:val="00CB6773"/>
    <w:rsid w:val="00CB7523"/>
    <w:rsid w:val="00CB79EA"/>
    <w:rsid w:val="00CB7B8D"/>
    <w:rsid w:val="00CB7F7C"/>
    <w:rsid w:val="00CC0D01"/>
    <w:rsid w:val="00CC2363"/>
    <w:rsid w:val="00CC24B5"/>
    <w:rsid w:val="00CC2BB8"/>
    <w:rsid w:val="00CC37C3"/>
    <w:rsid w:val="00CC3ABB"/>
    <w:rsid w:val="00CC3ACB"/>
    <w:rsid w:val="00CC4489"/>
    <w:rsid w:val="00CC5936"/>
    <w:rsid w:val="00CC731E"/>
    <w:rsid w:val="00CC791C"/>
    <w:rsid w:val="00CD075B"/>
    <w:rsid w:val="00CD160B"/>
    <w:rsid w:val="00CD1A91"/>
    <w:rsid w:val="00CD1C7B"/>
    <w:rsid w:val="00CD2E32"/>
    <w:rsid w:val="00CD31D8"/>
    <w:rsid w:val="00CD3222"/>
    <w:rsid w:val="00CD5743"/>
    <w:rsid w:val="00CE13EA"/>
    <w:rsid w:val="00CE23F6"/>
    <w:rsid w:val="00CE3187"/>
    <w:rsid w:val="00CE3563"/>
    <w:rsid w:val="00CE3E49"/>
    <w:rsid w:val="00CE7474"/>
    <w:rsid w:val="00CF0FB1"/>
    <w:rsid w:val="00CF37EB"/>
    <w:rsid w:val="00CF3F63"/>
    <w:rsid w:val="00CF473A"/>
    <w:rsid w:val="00CF6D29"/>
    <w:rsid w:val="00D00B9F"/>
    <w:rsid w:val="00D00C99"/>
    <w:rsid w:val="00D04A80"/>
    <w:rsid w:val="00D07375"/>
    <w:rsid w:val="00D119F7"/>
    <w:rsid w:val="00D1234E"/>
    <w:rsid w:val="00D138F5"/>
    <w:rsid w:val="00D15BCE"/>
    <w:rsid w:val="00D20F34"/>
    <w:rsid w:val="00D25112"/>
    <w:rsid w:val="00D25DEF"/>
    <w:rsid w:val="00D32F80"/>
    <w:rsid w:val="00D34642"/>
    <w:rsid w:val="00D34703"/>
    <w:rsid w:val="00D34CA2"/>
    <w:rsid w:val="00D35094"/>
    <w:rsid w:val="00D35479"/>
    <w:rsid w:val="00D35F79"/>
    <w:rsid w:val="00D4148B"/>
    <w:rsid w:val="00D41C2D"/>
    <w:rsid w:val="00D43160"/>
    <w:rsid w:val="00D43885"/>
    <w:rsid w:val="00D44265"/>
    <w:rsid w:val="00D46EFB"/>
    <w:rsid w:val="00D472DF"/>
    <w:rsid w:val="00D47457"/>
    <w:rsid w:val="00D47A4C"/>
    <w:rsid w:val="00D500B9"/>
    <w:rsid w:val="00D51066"/>
    <w:rsid w:val="00D512BE"/>
    <w:rsid w:val="00D51F23"/>
    <w:rsid w:val="00D53844"/>
    <w:rsid w:val="00D5509E"/>
    <w:rsid w:val="00D55713"/>
    <w:rsid w:val="00D5583C"/>
    <w:rsid w:val="00D55DBB"/>
    <w:rsid w:val="00D57A64"/>
    <w:rsid w:val="00D606C6"/>
    <w:rsid w:val="00D618A8"/>
    <w:rsid w:val="00D61BA5"/>
    <w:rsid w:val="00D63E65"/>
    <w:rsid w:val="00D64796"/>
    <w:rsid w:val="00D64AC2"/>
    <w:rsid w:val="00D651A4"/>
    <w:rsid w:val="00D66794"/>
    <w:rsid w:val="00D67120"/>
    <w:rsid w:val="00D6787C"/>
    <w:rsid w:val="00D70E07"/>
    <w:rsid w:val="00D73D82"/>
    <w:rsid w:val="00D74C7A"/>
    <w:rsid w:val="00D7501A"/>
    <w:rsid w:val="00D76647"/>
    <w:rsid w:val="00D810F1"/>
    <w:rsid w:val="00D824B9"/>
    <w:rsid w:val="00D861DF"/>
    <w:rsid w:val="00D8704B"/>
    <w:rsid w:val="00D876E8"/>
    <w:rsid w:val="00D877D1"/>
    <w:rsid w:val="00D87DC6"/>
    <w:rsid w:val="00D906CB"/>
    <w:rsid w:val="00D912A4"/>
    <w:rsid w:val="00D91B3E"/>
    <w:rsid w:val="00D93C9C"/>
    <w:rsid w:val="00D9453D"/>
    <w:rsid w:val="00D95FEC"/>
    <w:rsid w:val="00D96AA0"/>
    <w:rsid w:val="00D96DFD"/>
    <w:rsid w:val="00DA09D3"/>
    <w:rsid w:val="00DA1135"/>
    <w:rsid w:val="00DA37DA"/>
    <w:rsid w:val="00DA3952"/>
    <w:rsid w:val="00DA3996"/>
    <w:rsid w:val="00DA5258"/>
    <w:rsid w:val="00DA58E8"/>
    <w:rsid w:val="00DA694B"/>
    <w:rsid w:val="00DA7201"/>
    <w:rsid w:val="00DA74A0"/>
    <w:rsid w:val="00DB099A"/>
    <w:rsid w:val="00DB09CC"/>
    <w:rsid w:val="00DB0AC0"/>
    <w:rsid w:val="00DB1720"/>
    <w:rsid w:val="00DB19DF"/>
    <w:rsid w:val="00DB1C3B"/>
    <w:rsid w:val="00DB25BF"/>
    <w:rsid w:val="00DB27CC"/>
    <w:rsid w:val="00DB3802"/>
    <w:rsid w:val="00DB3948"/>
    <w:rsid w:val="00DB3E84"/>
    <w:rsid w:val="00DB551C"/>
    <w:rsid w:val="00DB58AA"/>
    <w:rsid w:val="00DC088D"/>
    <w:rsid w:val="00DC1000"/>
    <w:rsid w:val="00DC38E8"/>
    <w:rsid w:val="00DC5BE0"/>
    <w:rsid w:val="00DC9A06"/>
    <w:rsid w:val="00DD0766"/>
    <w:rsid w:val="00DD11C0"/>
    <w:rsid w:val="00DD1C63"/>
    <w:rsid w:val="00DD1FC4"/>
    <w:rsid w:val="00DD2E2C"/>
    <w:rsid w:val="00DD3075"/>
    <w:rsid w:val="00DD345D"/>
    <w:rsid w:val="00DD4724"/>
    <w:rsid w:val="00DD4845"/>
    <w:rsid w:val="00DD48F0"/>
    <w:rsid w:val="00DD4CFA"/>
    <w:rsid w:val="00DD54B7"/>
    <w:rsid w:val="00DD61B6"/>
    <w:rsid w:val="00DD7306"/>
    <w:rsid w:val="00DD7861"/>
    <w:rsid w:val="00DE2605"/>
    <w:rsid w:val="00DE2E21"/>
    <w:rsid w:val="00DE46A2"/>
    <w:rsid w:val="00DE595F"/>
    <w:rsid w:val="00DE6178"/>
    <w:rsid w:val="00DE69FE"/>
    <w:rsid w:val="00DE7033"/>
    <w:rsid w:val="00DE7C8E"/>
    <w:rsid w:val="00DF0100"/>
    <w:rsid w:val="00DF5A8E"/>
    <w:rsid w:val="00DF618F"/>
    <w:rsid w:val="00E00996"/>
    <w:rsid w:val="00E017A0"/>
    <w:rsid w:val="00E02E70"/>
    <w:rsid w:val="00E04B58"/>
    <w:rsid w:val="00E050B2"/>
    <w:rsid w:val="00E05AFB"/>
    <w:rsid w:val="00E06D45"/>
    <w:rsid w:val="00E07AC9"/>
    <w:rsid w:val="00E135DB"/>
    <w:rsid w:val="00E14769"/>
    <w:rsid w:val="00E152D1"/>
    <w:rsid w:val="00E15D48"/>
    <w:rsid w:val="00E15E53"/>
    <w:rsid w:val="00E15F39"/>
    <w:rsid w:val="00E201B9"/>
    <w:rsid w:val="00E24151"/>
    <w:rsid w:val="00E24950"/>
    <w:rsid w:val="00E2585A"/>
    <w:rsid w:val="00E27333"/>
    <w:rsid w:val="00E35B37"/>
    <w:rsid w:val="00E37150"/>
    <w:rsid w:val="00E37353"/>
    <w:rsid w:val="00E37480"/>
    <w:rsid w:val="00E41802"/>
    <w:rsid w:val="00E41BC7"/>
    <w:rsid w:val="00E43AD9"/>
    <w:rsid w:val="00E43F1B"/>
    <w:rsid w:val="00E44913"/>
    <w:rsid w:val="00E44DC6"/>
    <w:rsid w:val="00E46489"/>
    <w:rsid w:val="00E46D9D"/>
    <w:rsid w:val="00E5029B"/>
    <w:rsid w:val="00E52194"/>
    <w:rsid w:val="00E528E6"/>
    <w:rsid w:val="00E5342D"/>
    <w:rsid w:val="00E551B4"/>
    <w:rsid w:val="00E552AD"/>
    <w:rsid w:val="00E62AF6"/>
    <w:rsid w:val="00E63D7C"/>
    <w:rsid w:val="00E64E42"/>
    <w:rsid w:val="00E6688F"/>
    <w:rsid w:val="00E70051"/>
    <w:rsid w:val="00E70A8D"/>
    <w:rsid w:val="00E71077"/>
    <w:rsid w:val="00E71834"/>
    <w:rsid w:val="00E7194F"/>
    <w:rsid w:val="00E71E2B"/>
    <w:rsid w:val="00E722D7"/>
    <w:rsid w:val="00E728EC"/>
    <w:rsid w:val="00E73768"/>
    <w:rsid w:val="00E7579B"/>
    <w:rsid w:val="00E777E2"/>
    <w:rsid w:val="00E800ED"/>
    <w:rsid w:val="00E81B01"/>
    <w:rsid w:val="00E81BFE"/>
    <w:rsid w:val="00E81F9E"/>
    <w:rsid w:val="00E821C3"/>
    <w:rsid w:val="00E82641"/>
    <w:rsid w:val="00E82EDA"/>
    <w:rsid w:val="00E85BC4"/>
    <w:rsid w:val="00E86628"/>
    <w:rsid w:val="00E90F89"/>
    <w:rsid w:val="00E91699"/>
    <w:rsid w:val="00E922BC"/>
    <w:rsid w:val="00E934D9"/>
    <w:rsid w:val="00E94899"/>
    <w:rsid w:val="00E966FF"/>
    <w:rsid w:val="00E97BC8"/>
    <w:rsid w:val="00EA0043"/>
    <w:rsid w:val="00EA04E7"/>
    <w:rsid w:val="00EA0F67"/>
    <w:rsid w:val="00EA157F"/>
    <w:rsid w:val="00EA1A1E"/>
    <w:rsid w:val="00EA20A9"/>
    <w:rsid w:val="00EA2A2E"/>
    <w:rsid w:val="00EA44C0"/>
    <w:rsid w:val="00EA4C09"/>
    <w:rsid w:val="00EA7133"/>
    <w:rsid w:val="00EB0C1B"/>
    <w:rsid w:val="00EB2C2D"/>
    <w:rsid w:val="00EB3414"/>
    <w:rsid w:val="00EB4D6C"/>
    <w:rsid w:val="00EB639D"/>
    <w:rsid w:val="00EB6B79"/>
    <w:rsid w:val="00EC2563"/>
    <w:rsid w:val="00EC38D9"/>
    <w:rsid w:val="00EC3C31"/>
    <w:rsid w:val="00EC4248"/>
    <w:rsid w:val="00EC4898"/>
    <w:rsid w:val="00EC48D2"/>
    <w:rsid w:val="00EC4D1D"/>
    <w:rsid w:val="00EC5D52"/>
    <w:rsid w:val="00EC79E5"/>
    <w:rsid w:val="00EC7AAC"/>
    <w:rsid w:val="00EC7B69"/>
    <w:rsid w:val="00ED07EA"/>
    <w:rsid w:val="00ED0E75"/>
    <w:rsid w:val="00ED1EF0"/>
    <w:rsid w:val="00ED4497"/>
    <w:rsid w:val="00ED6EA2"/>
    <w:rsid w:val="00EE0B6C"/>
    <w:rsid w:val="00EE2334"/>
    <w:rsid w:val="00EE28D6"/>
    <w:rsid w:val="00EE2D3F"/>
    <w:rsid w:val="00EE76F6"/>
    <w:rsid w:val="00EF025B"/>
    <w:rsid w:val="00EF084A"/>
    <w:rsid w:val="00EF14E9"/>
    <w:rsid w:val="00EF30E3"/>
    <w:rsid w:val="00EF342B"/>
    <w:rsid w:val="00EF3935"/>
    <w:rsid w:val="00EF537F"/>
    <w:rsid w:val="00EF5EFF"/>
    <w:rsid w:val="00EF6495"/>
    <w:rsid w:val="00EF6BA1"/>
    <w:rsid w:val="00F001AC"/>
    <w:rsid w:val="00F02318"/>
    <w:rsid w:val="00F03F1E"/>
    <w:rsid w:val="00F04B70"/>
    <w:rsid w:val="00F050C1"/>
    <w:rsid w:val="00F0589C"/>
    <w:rsid w:val="00F10325"/>
    <w:rsid w:val="00F1151B"/>
    <w:rsid w:val="00F12EFA"/>
    <w:rsid w:val="00F147C5"/>
    <w:rsid w:val="00F14B0E"/>
    <w:rsid w:val="00F15D07"/>
    <w:rsid w:val="00F17416"/>
    <w:rsid w:val="00F21E3C"/>
    <w:rsid w:val="00F22404"/>
    <w:rsid w:val="00F25778"/>
    <w:rsid w:val="00F260F3"/>
    <w:rsid w:val="00F26DCA"/>
    <w:rsid w:val="00F307ED"/>
    <w:rsid w:val="00F3088D"/>
    <w:rsid w:val="00F30927"/>
    <w:rsid w:val="00F31713"/>
    <w:rsid w:val="00F3420B"/>
    <w:rsid w:val="00F344BD"/>
    <w:rsid w:val="00F34733"/>
    <w:rsid w:val="00F3584D"/>
    <w:rsid w:val="00F35CFD"/>
    <w:rsid w:val="00F40C93"/>
    <w:rsid w:val="00F40E37"/>
    <w:rsid w:val="00F41755"/>
    <w:rsid w:val="00F41787"/>
    <w:rsid w:val="00F41B56"/>
    <w:rsid w:val="00F42CDC"/>
    <w:rsid w:val="00F43556"/>
    <w:rsid w:val="00F4357E"/>
    <w:rsid w:val="00F44E79"/>
    <w:rsid w:val="00F5153E"/>
    <w:rsid w:val="00F5275B"/>
    <w:rsid w:val="00F52FAF"/>
    <w:rsid w:val="00F549C0"/>
    <w:rsid w:val="00F55DCA"/>
    <w:rsid w:val="00F56EB2"/>
    <w:rsid w:val="00F56FDF"/>
    <w:rsid w:val="00F6121F"/>
    <w:rsid w:val="00F62D21"/>
    <w:rsid w:val="00F659AD"/>
    <w:rsid w:val="00F664B3"/>
    <w:rsid w:val="00F6670B"/>
    <w:rsid w:val="00F66C75"/>
    <w:rsid w:val="00F67910"/>
    <w:rsid w:val="00F70113"/>
    <w:rsid w:val="00F701C9"/>
    <w:rsid w:val="00F70A3B"/>
    <w:rsid w:val="00F71A08"/>
    <w:rsid w:val="00F72ED0"/>
    <w:rsid w:val="00F76BA2"/>
    <w:rsid w:val="00F801DC"/>
    <w:rsid w:val="00F824D7"/>
    <w:rsid w:val="00F82B8A"/>
    <w:rsid w:val="00F82BF1"/>
    <w:rsid w:val="00F82D39"/>
    <w:rsid w:val="00F8753A"/>
    <w:rsid w:val="00F90F7B"/>
    <w:rsid w:val="00F916C5"/>
    <w:rsid w:val="00F91EEB"/>
    <w:rsid w:val="00F91F05"/>
    <w:rsid w:val="00F92009"/>
    <w:rsid w:val="00F924B0"/>
    <w:rsid w:val="00F92F9F"/>
    <w:rsid w:val="00F9561F"/>
    <w:rsid w:val="00F9747D"/>
    <w:rsid w:val="00F974F7"/>
    <w:rsid w:val="00FA25AE"/>
    <w:rsid w:val="00FA3471"/>
    <w:rsid w:val="00FA3632"/>
    <w:rsid w:val="00FA3BDE"/>
    <w:rsid w:val="00FA4BE9"/>
    <w:rsid w:val="00FA4C94"/>
    <w:rsid w:val="00FA6AC2"/>
    <w:rsid w:val="00FB00DB"/>
    <w:rsid w:val="00FB0668"/>
    <w:rsid w:val="00FB105D"/>
    <w:rsid w:val="00FB231A"/>
    <w:rsid w:val="00FB424F"/>
    <w:rsid w:val="00FB58E4"/>
    <w:rsid w:val="00FB5C91"/>
    <w:rsid w:val="00FB6B87"/>
    <w:rsid w:val="00FB6CF5"/>
    <w:rsid w:val="00FB76D8"/>
    <w:rsid w:val="00FB7EE7"/>
    <w:rsid w:val="00FC0639"/>
    <w:rsid w:val="00FC1AA9"/>
    <w:rsid w:val="00FC1BA4"/>
    <w:rsid w:val="00FC2BE7"/>
    <w:rsid w:val="00FC3F61"/>
    <w:rsid w:val="00FC61DD"/>
    <w:rsid w:val="00FC6599"/>
    <w:rsid w:val="00FD25D1"/>
    <w:rsid w:val="00FD2971"/>
    <w:rsid w:val="00FD2F44"/>
    <w:rsid w:val="00FD3397"/>
    <w:rsid w:val="00FD545B"/>
    <w:rsid w:val="00FD6771"/>
    <w:rsid w:val="00FE14C4"/>
    <w:rsid w:val="00FE2619"/>
    <w:rsid w:val="00FE29D8"/>
    <w:rsid w:val="00FE381D"/>
    <w:rsid w:val="00FE5E73"/>
    <w:rsid w:val="00FE6A64"/>
    <w:rsid w:val="00FE6CE8"/>
    <w:rsid w:val="00FE727E"/>
    <w:rsid w:val="00FF2B45"/>
    <w:rsid w:val="00FF4D4F"/>
    <w:rsid w:val="00FF631B"/>
    <w:rsid w:val="00FF6D0C"/>
    <w:rsid w:val="014F8652"/>
    <w:rsid w:val="0186E5F1"/>
    <w:rsid w:val="01BFEC70"/>
    <w:rsid w:val="01E48AEE"/>
    <w:rsid w:val="01F54478"/>
    <w:rsid w:val="0211AC4C"/>
    <w:rsid w:val="0252844B"/>
    <w:rsid w:val="02633DD5"/>
    <w:rsid w:val="03100608"/>
    <w:rsid w:val="037FFFE8"/>
    <w:rsid w:val="0381E67F"/>
    <w:rsid w:val="03942A52"/>
    <w:rsid w:val="03DB288E"/>
    <w:rsid w:val="03DC8CF5"/>
    <w:rsid w:val="041407B3"/>
    <w:rsid w:val="051449BD"/>
    <w:rsid w:val="052F5903"/>
    <w:rsid w:val="05F29861"/>
    <w:rsid w:val="06E75773"/>
    <w:rsid w:val="0778B08F"/>
    <w:rsid w:val="07FD0EC7"/>
    <w:rsid w:val="08CF0F2F"/>
    <w:rsid w:val="09807A3F"/>
    <w:rsid w:val="099472DF"/>
    <w:rsid w:val="09A4A97B"/>
    <w:rsid w:val="0A350F0C"/>
    <w:rsid w:val="0A50F978"/>
    <w:rsid w:val="0AA7DCD7"/>
    <w:rsid w:val="0AE2A87D"/>
    <w:rsid w:val="0B942849"/>
    <w:rsid w:val="0BC3B23B"/>
    <w:rsid w:val="0BF8B2DF"/>
    <w:rsid w:val="0C108B09"/>
    <w:rsid w:val="0CBC828C"/>
    <w:rsid w:val="0CDBF028"/>
    <w:rsid w:val="0CE977CB"/>
    <w:rsid w:val="0CFD15E2"/>
    <w:rsid w:val="0CFF968A"/>
    <w:rsid w:val="0D53DDA2"/>
    <w:rsid w:val="0E059052"/>
    <w:rsid w:val="0E45DE8E"/>
    <w:rsid w:val="0E66505E"/>
    <w:rsid w:val="0E9886E1"/>
    <w:rsid w:val="0EE9611B"/>
    <w:rsid w:val="0F67799D"/>
    <w:rsid w:val="0FE56D95"/>
    <w:rsid w:val="0FF1BAD6"/>
    <w:rsid w:val="0FFEDB0D"/>
    <w:rsid w:val="10681876"/>
    <w:rsid w:val="111768E8"/>
    <w:rsid w:val="11729561"/>
    <w:rsid w:val="11733CCF"/>
    <w:rsid w:val="12762EDE"/>
    <w:rsid w:val="127E738A"/>
    <w:rsid w:val="1333293F"/>
    <w:rsid w:val="14373774"/>
    <w:rsid w:val="14524F58"/>
    <w:rsid w:val="14C85EBA"/>
    <w:rsid w:val="15303086"/>
    <w:rsid w:val="1545CC11"/>
    <w:rsid w:val="16178A80"/>
    <w:rsid w:val="1662B72F"/>
    <w:rsid w:val="16BB9031"/>
    <w:rsid w:val="16E06B65"/>
    <w:rsid w:val="17600990"/>
    <w:rsid w:val="17768F67"/>
    <w:rsid w:val="17793459"/>
    <w:rsid w:val="178E87DB"/>
    <w:rsid w:val="17C5BFA5"/>
    <w:rsid w:val="18237BE1"/>
    <w:rsid w:val="1854DD58"/>
    <w:rsid w:val="189FF0D6"/>
    <w:rsid w:val="193B795D"/>
    <w:rsid w:val="198F6744"/>
    <w:rsid w:val="19B9E4D5"/>
    <w:rsid w:val="19C7ECEB"/>
    <w:rsid w:val="19EA960C"/>
    <w:rsid w:val="19ED9FF2"/>
    <w:rsid w:val="1A025034"/>
    <w:rsid w:val="1A2C0084"/>
    <w:rsid w:val="1A42E12C"/>
    <w:rsid w:val="1A97E402"/>
    <w:rsid w:val="1B20FCFF"/>
    <w:rsid w:val="1B25FB5B"/>
    <w:rsid w:val="1B542C37"/>
    <w:rsid w:val="1C0D2BE1"/>
    <w:rsid w:val="1C5DE4C6"/>
    <w:rsid w:val="1CF33D6E"/>
    <w:rsid w:val="1CFFCB16"/>
    <w:rsid w:val="1DE673B3"/>
    <w:rsid w:val="1E785C7B"/>
    <w:rsid w:val="1EAAAC3A"/>
    <w:rsid w:val="1EABA859"/>
    <w:rsid w:val="1EC86DD1"/>
    <w:rsid w:val="1ED6184E"/>
    <w:rsid w:val="1F3D4ACB"/>
    <w:rsid w:val="1F54503A"/>
    <w:rsid w:val="20099975"/>
    <w:rsid w:val="200B51D8"/>
    <w:rsid w:val="20BBE899"/>
    <w:rsid w:val="20CCC525"/>
    <w:rsid w:val="21247BC8"/>
    <w:rsid w:val="21698F5D"/>
    <w:rsid w:val="2178827F"/>
    <w:rsid w:val="21C469DA"/>
    <w:rsid w:val="2262089F"/>
    <w:rsid w:val="226D9C0E"/>
    <w:rsid w:val="22FD42EA"/>
    <w:rsid w:val="236BF85A"/>
    <w:rsid w:val="23A2EE2A"/>
    <w:rsid w:val="23AF9FBE"/>
    <w:rsid w:val="2432780C"/>
    <w:rsid w:val="251AAC74"/>
    <w:rsid w:val="258B912C"/>
    <w:rsid w:val="25DEB150"/>
    <w:rsid w:val="25E47C6D"/>
    <w:rsid w:val="26D4CF36"/>
    <w:rsid w:val="27271B18"/>
    <w:rsid w:val="27422FE3"/>
    <w:rsid w:val="2824B83C"/>
    <w:rsid w:val="2845B07E"/>
    <w:rsid w:val="2873C674"/>
    <w:rsid w:val="293E9B77"/>
    <w:rsid w:val="296C4640"/>
    <w:rsid w:val="29B4462E"/>
    <w:rsid w:val="2A5AD5C3"/>
    <w:rsid w:val="2A75F040"/>
    <w:rsid w:val="2AF84565"/>
    <w:rsid w:val="2B5295C7"/>
    <w:rsid w:val="2B565BD5"/>
    <w:rsid w:val="2B7FC65C"/>
    <w:rsid w:val="2B8CC635"/>
    <w:rsid w:val="2B973758"/>
    <w:rsid w:val="2BBBEE40"/>
    <w:rsid w:val="2C745783"/>
    <w:rsid w:val="2CA5CBF5"/>
    <w:rsid w:val="2D052443"/>
    <w:rsid w:val="2DB8DCE2"/>
    <w:rsid w:val="2DDAD5AB"/>
    <w:rsid w:val="2DEA25EA"/>
    <w:rsid w:val="2EC97985"/>
    <w:rsid w:val="2F85170E"/>
    <w:rsid w:val="2FA56341"/>
    <w:rsid w:val="30161FFB"/>
    <w:rsid w:val="3070B935"/>
    <w:rsid w:val="308F5F63"/>
    <w:rsid w:val="30F3E23B"/>
    <w:rsid w:val="3107F8EA"/>
    <w:rsid w:val="31610C67"/>
    <w:rsid w:val="321F51C2"/>
    <w:rsid w:val="325699AF"/>
    <w:rsid w:val="32597141"/>
    <w:rsid w:val="32717CE1"/>
    <w:rsid w:val="329C8CBD"/>
    <w:rsid w:val="35577936"/>
    <w:rsid w:val="35739C1E"/>
    <w:rsid w:val="35AD6422"/>
    <w:rsid w:val="3655975A"/>
    <w:rsid w:val="3678CB8D"/>
    <w:rsid w:val="36FE6F11"/>
    <w:rsid w:val="3746682C"/>
    <w:rsid w:val="375B9143"/>
    <w:rsid w:val="37CDACF2"/>
    <w:rsid w:val="380CF795"/>
    <w:rsid w:val="38FDF801"/>
    <w:rsid w:val="3929B38B"/>
    <w:rsid w:val="39541497"/>
    <w:rsid w:val="397042E2"/>
    <w:rsid w:val="3982A5B0"/>
    <w:rsid w:val="39AC9209"/>
    <w:rsid w:val="3A992A2B"/>
    <w:rsid w:val="3B2A89DA"/>
    <w:rsid w:val="3B834CB7"/>
    <w:rsid w:val="3BD3EB9B"/>
    <w:rsid w:val="3D1C3475"/>
    <w:rsid w:val="3D8DE806"/>
    <w:rsid w:val="3DAFB2B2"/>
    <w:rsid w:val="3E631683"/>
    <w:rsid w:val="3EF4B94F"/>
    <w:rsid w:val="3F5259D2"/>
    <w:rsid w:val="3F65827E"/>
    <w:rsid w:val="40032414"/>
    <w:rsid w:val="40A0E0D6"/>
    <w:rsid w:val="40B31487"/>
    <w:rsid w:val="4174CCA1"/>
    <w:rsid w:val="4234C214"/>
    <w:rsid w:val="4329387F"/>
    <w:rsid w:val="4359C0AC"/>
    <w:rsid w:val="435C9287"/>
    <w:rsid w:val="44C508E0"/>
    <w:rsid w:val="45082437"/>
    <w:rsid w:val="45577AC1"/>
    <w:rsid w:val="4566BD5A"/>
    <w:rsid w:val="461DDB8B"/>
    <w:rsid w:val="469609D4"/>
    <w:rsid w:val="46E49BA4"/>
    <w:rsid w:val="46EE905D"/>
    <w:rsid w:val="47399C51"/>
    <w:rsid w:val="475FC1A8"/>
    <w:rsid w:val="4793F3FF"/>
    <w:rsid w:val="48BE6B52"/>
    <w:rsid w:val="4901B674"/>
    <w:rsid w:val="4A0FE951"/>
    <w:rsid w:val="4A32ACB9"/>
    <w:rsid w:val="4A983E39"/>
    <w:rsid w:val="4AA03A54"/>
    <w:rsid w:val="4B12165D"/>
    <w:rsid w:val="4B3FBD74"/>
    <w:rsid w:val="4B515875"/>
    <w:rsid w:val="4D1DC90E"/>
    <w:rsid w:val="4EA6E721"/>
    <w:rsid w:val="4EC44233"/>
    <w:rsid w:val="4ECFB102"/>
    <w:rsid w:val="4F08C8A9"/>
    <w:rsid w:val="50BB3194"/>
    <w:rsid w:val="51A846AD"/>
    <w:rsid w:val="528CE465"/>
    <w:rsid w:val="52A33591"/>
    <w:rsid w:val="533E70EE"/>
    <w:rsid w:val="5405259F"/>
    <w:rsid w:val="54724C4E"/>
    <w:rsid w:val="5561514A"/>
    <w:rsid w:val="556F0AE4"/>
    <w:rsid w:val="55BAF23F"/>
    <w:rsid w:val="5612874A"/>
    <w:rsid w:val="563B2197"/>
    <w:rsid w:val="577B8775"/>
    <w:rsid w:val="57A43E11"/>
    <w:rsid w:val="57DA24B9"/>
    <w:rsid w:val="580101BB"/>
    <w:rsid w:val="58AB8C93"/>
    <w:rsid w:val="59145AC5"/>
    <w:rsid w:val="5ACC53BA"/>
    <w:rsid w:val="5AF929FE"/>
    <w:rsid w:val="5B3ADD1C"/>
    <w:rsid w:val="5B5245F6"/>
    <w:rsid w:val="5B7C8210"/>
    <w:rsid w:val="5BBF4C64"/>
    <w:rsid w:val="5C6F211E"/>
    <w:rsid w:val="5D4B5521"/>
    <w:rsid w:val="5DD3666E"/>
    <w:rsid w:val="5DF22CC5"/>
    <w:rsid w:val="5E6BA91A"/>
    <w:rsid w:val="5E9A08B4"/>
    <w:rsid w:val="5EAE39E6"/>
    <w:rsid w:val="5ED79858"/>
    <w:rsid w:val="5F84E1AB"/>
    <w:rsid w:val="5FC73946"/>
    <w:rsid w:val="5FE5369E"/>
    <w:rsid w:val="600DAA71"/>
    <w:rsid w:val="601A6116"/>
    <w:rsid w:val="604E453C"/>
    <w:rsid w:val="60C9798F"/>
    <w:rsid w:val="60EE5743"/>
    <w:rsid w:val="61272053"/>
    <w:rsid w:val="613F046D"/>
    <w:rsid w:val="61F58346"/>
    <w:rsid w:val="620681B7"/>
    <w:rsid w:val="62426438"/>
    <w:rsid w:val="6268601F"/>
    <w:rsid w:val="62835EE8"/>
    <w:rsid w:val="6286E68E"/>
    <w:rsid w:val="62BC77AB"/>
    <w:rsid w:val="6302BF71"/>
    <w:rsid w:val="632F245A"/>
    <w:rsid w:val="6360A27C"/>
    <w:rsid w:val="637C1A08"/>
    <w:rsid w:val="64497003"/>
    <w:rsid w:val="644CC443"/>
    <w:rsid w:val="649C2818"/>
    <w:rsid w:val="64EBF39F"/>
    <w:rsid w:val="64EC0FC5"/>
    <w:rsid w:val="64F99D6C"/>
    <w:rsid w:val="64FDF8BF"/>
    <w:rsid w:val="65EC9128"/>
    <w:rsid w:val="6621B7B7"/>
    <w:rsid w:val="66E35E7C"/>
    <w:rsid w:val="676C92BF"/>
    <w:rsid w:val="679EC104"/>
    <w:rsid w:val="68258B77"/>
    <w:rsid w:val="683CC272"/>
    <w:rsid w:val="68EA8478"/>
    <w:rsid w:val="69A27CD4"/>
    <w:rsid w:val="69B89654"/>
    <w:rsid w:val="6ACBC9CE"/>
    <w:rsid w:val="6AEB10CA"/>
    <w:rsid w:val="6BF2C670"/>
    <w:rsid w:val="6C09A718"/>
    <w:rsid w:val="6C2B75FA"/>
    <w:rsid w:val="6C35B2D4"/>
    <w:rsid w:val="6C679393"/>
    <w:rsid w:val="6D024B9C"/>
    <w:rsid w:val="6E8C2EAC"/>
    <w:rsid w:val="6F870817"/>
    <w:rsid w:val="70717226"/>
    <w:rsid w:val="7089C33E"/>
    <w:rsid w:val="70C37452"/>
    <w:rsid w:val="70DAC5ED"/>
    <w:rsid w:val="7172B714"/>
    <w:rsid w:val="71AA4BDD"/>
    <w:rsid w:val="725F5186"/>
    <w:rsid w:val="7420F1C2"/>
    <w:rsid w:val="74D1FD51"/>
    <w:rsid w:val="74EDE73A"/>
    <w:rsid w:val="751F6DAB"/>
    <w:rsid w:val="7532D5C4"/>
    <w:rsid w:val="759FA94D"/>
    <w:rsid w:val="75E8041C"/>
    <w:rsid w:val="75EEE6E8"/>
    <w:rsid w:val="760E75D9"/>
    <w:rsid w:val="76C1C2B5"/>
    <w:rsid w:val="76CDDD4E"/>
    <w:rsid w:val="76D8944E"/>
    <w:rsid w:val="77185EE5"/>
    <w:rsid w:val="77237F8A"/>
    <w:rsid w:val="78271025"/>
    <w:rsid w:val="786886AD"/>
    <w:rsid w:val="789B9522"/>
    <w:rsid w:val="789BBD07"/>
    <w:rsid w:val="78DF2820"/>
    <w:rsid w:val="79B9229D"/>
    <w:rsid w:val="79FEEA05"/>
    <w:rsid w:val="7A6B3CE9"/>
    <w:rsid w:val="7A7544C8"/>
    <w:rsid w:val="7B5EC153"/>
    <w:rsid w:val="7C118D69"/>
    <w:rsid w:val="7D31707F"/>
    <w:rsid w:val="7E09625F"/>
    <w:rsid w:val="7E36DE00"/>
    <w:rsid w:val="7E883F34"/>
    <w:rsid w:val="7EA9ED55"/>
    <w:rsid w:val="7F02B74A"/>
    <w:rsid w:val="7F073CF1"/>
    <w:rsid w:val="7F3089AD"/>
    <w:rsid w:val="7F5C2669"/>
    <w:rsid w:val="7F9D82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D8B3E2"/>
  <w15:chartTrackingRefBased/>
  <w15:docId w15:val="{0418E912-6355-4B5B-A446-00028488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2" w:uiPriority="99"/>
    <w:lsdException w:name="List Number 3"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704"/>
    <w:rPr>
      <w:lang w:val="en-GB" w:eastAsia="en-GB"/>
    </w:rPr>
  </w:style>
  <w:style w:type="paragraph" w:styleId="Heading1">
    <w:name w:val="heading 1"/>
    <w:basedOn w:val="Normal"/>
    <w:next w:val="Normal"/>
    <w:link w:val="Heading1Char"/>
    <w:qFormat/>
    <w:rsid w:val="008C6704"/>
    <w:pPr>
      <w:keepNext/>
      <w:spacing w:before="240" w:after="60"/>
      <w:outlineLvl w:val="0"/>
    </w:pPr>
    <w:rPr>
      <w:rFonts w:ascii="Arial Narrow" w:eastAsia="MS Gothi" w:hAnsi="Arial Narrow"/>
      <w:b/>
      <w:bCs/>
      <w:kern w:val="32"/>
      <w:sz w:val="32"/>
      <w:szCs w:val="32"/>
      <w:lang w:val="en-AU" w:eastAsia="en-US"/>
    </w:rPr>
  </w:style>
  <w:style w:type="paragraph" w:styleId="Heading2">
    <w:name w:val="heading 2"/>
    <w:basedOn w:val="Normal"/>
    <w:next w:val="BodyText"/>
    <w:link w:val="Heading2Char"/>
    <w:qFormat/>
    <w:rsid w:val="008C6704"/>
    <w:pPr>
      <w:keepNext/>
      <w:tabs>
        <w:tab w:val="left" w:pos="993"/>
      </w:tabs>
      <w:spacing w:before="240" w:after="60"/>
      <w:ind w:left="992" w:hanging="992"/>
      <w:outlineLvl w:val="1"/>
    </w:pPr>
    <w:rPr>
      <w:rFonts w:ascii="Arial Narrow" w:hAnsi="Arial Narrow" w:cs="Arial"/>
      <w:b/>
      <w:bCs/>
      <w:iCs/>
      <w:sz w:val="32"/>
      <w:szCs w:val="28"/>
      <w:lang w:val="en-NZ" w:eastAsia="en-NZ"/>
    </w:rPr>
  </w:style>
  <w:style w:type="paragraph" w:styleId="Heading3">
    <w:name w:val="heading 3"/>
    <w:basedOn w:val="Heading2"/>
    <w:next w:val="BodyText"/>
    <w:link w:val="Heading3Char"/>
    <w:qFormat/>
    <w:rsid w:val="008C6704"/>
    <w:pPr>
      <w:widowControl w:val="0"/>
      <w:ind w:left="1497" w:hanging="504"/>
      <w:outlineLvl w:val="2"/>
    </w:pPr>
    <w:rPr>
      <w:bCs w:val="0"/>
      <w:sz w:val="26"/>
      <w:szCs w:val="26"/>
    </w:rPr>
  </w:style>
  <w:style w:type="paragraph" w:styleId="Heading4">
    <w:name w:val="heading 4"/>
    <w:aliases w:val="Sub Headings"/>
    <w:basedOn w:val="Normal"/>
    <w:next w:val="Normal"/>
    <w:link w:val="Heading4Char"/>
    <w:qFormat/>
    <w:rsid w:val="008C6704"/>
    <w:pPr>
      <w:keepNext/>
      <w:spacing w:before="240" w:after="60"/>
      <w:outlineLvl w:val="3"/>
    </w:pPr>
    <w:rPr>
      <w:b/>
      <w:bCs/>
      <w:sz w:val="28"/>
      <w:szCs w:val="28"/>
    </w:rPr>
  </w:style>
  <w:style w:type="paragraph" w:styleId="Heading5">
    <w:name w:val="heading 5"/>
    <w:basedOn w:val="Normal"/>
    <w:next w:val="Normal"/>
    <w:link w:val="Heading5Char"/>
    <w:qFormat/>
    <w:rsid w:val="008C6704"/>
    <w:pPr>
      <w:spacing w:before="240" w:after="60"/>
      <w:outlineLvl w:val="4"/>
    </w:pPr>
    <w:rPr>
      <w:b/>
      <w:bCs/>
      <w:i/>
      <w:iCs/>
      <w:sz w:val="26"/>
      <w:szCs w:val="26"/>
    </w:rPr>
  </w:style>
  <w:style w:type="paragraph" w:styleId="Heading6">
    <w:name w:val="heading 6"/>
    <w:basedOn w:val="Normal"/>
    <w:next w:val="Normal"/>
    <w:link w:val="Heading6Char"/>
    <w:qFormat/>
    <w:rsid w:val="008C6704"/>
    <w:pPr>
      <w:numPr>
        <w:ilvl w:val="5"/>
        <w:numId w:val="6"/>
      </w:numPr>
      <w:spacing w:before="240" w:after="60"/>
      <w:outlineLvl w:val="5"/>
    </w:pPr>
    <w:rPr>
      <w:rFonts w:ascii="Calibri" w:hAnsi="Calibri"/>
      <w:b/>
      <w:bCs/>
      <w:lang w:val="en-NZ" w:eastAsia="en-US"/>
    </w:rPr>
  </w:style>
  <w:style w:type="paragraph" w:styleId="Heading7">
    <w:name w:val="heading 7"/>
    <w:basedOn w:val="Normal"/>
    <w:next w:val="Normal"/>
    <w:link w:val="Heading7Char"/>
    <w:qFormat/>
    <w:rsid w:val="008C6704"/>
    <w:pPr>
      <w:numPr>
        <w:ilvl w:val="6"/>
        <w:numId w:val="6"/>
      </w:numPr>
      <w:spacing w:before="240" w:after="60"/>
      <w:outlineLvl w:val="6"/>
    </w:pPr>
    <w:rPr>
      <w:rFonts w:ascii="Calibri" w:hAnsi="Calibri"/>
      <w:sz w:val="24"/>
      <w:szCs w:val="24"/>
      <w:lang w:val="en-NZ" w:eastAsia="en-US"/>
    </w:rPr>
  </w:style>
  <w:style w:type="paragraph" w:styleId="Heading8">
    <w:name w:val="heading 8"/>
    <w:basedOn w:val="Normal"/>
    <w:next w:val="Normal"/>
    <w:link w:val="Heading8Char"/>
    <w:qFormat/>
    <w:rsid w:val="008C6704"/>
    <w:pPr>
      <w:numPr>
        <w:ilvl w:val="7"/>
        <w:numId w:val="6"/>
      </w:numPr>
      <w:spacing w:before="240" w:after="60"/>
      <w:outlineLvl w:val="7"/>
    </w:pPr>
    <w:rPr>
      <w:rFonts w:ascii="Calibri" w:hAnsi="Calibri"/>
      <w:i/>
      <w:iCs/>
      <w:sz w:val="24"/>
      <w:szCs w:val="24"/>
      <w:lang w:val="en-NZ" w:eastAsia="en-US"/>
    </w:rPr>
  </w:style>
  <w:style w:type="paragraph" w:styleId="Heading9">
    <w:name w:val="heading 9"/>
    <w:basedOn w:val="Normal"/>
    <w:next w:val="Normal"/>
    <w:link w:val="Heading9Char"/>
    <w:qFormat/>
    <w:rsid w:val="008C6704"/>
    <w:pPr>
      <w:numPr>
        <w:ilvl w:val="8"/>
        <w:numId w:val="6"/>
      </w:numPr>
      <w:spacing w:before="240" w:after="60"/>
      <w:outlineLvl w:val="8"/>
    </w:pPr>
    <w:rPr>
      <w:rFonts w:ascii="Cambria" w:hAnsi="Cambria"/>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C6704"/>
    <w:rPr>
      <w:rFonts w:ascii="Arial Narrow" w:eastAsia="MS Gothi" w:hAnsi="Arial Narrow"/>
      <w:b/>
      <w:bCs/>
      <w:kern w:val="32"/>
      <w:sz w:val="32"/>
      <w:szCs w:val="32"/>
      <w:lang w:val="en-AU" w:eastAsia="en-US" w:bidi="ar-SA"/>
    </w:rPr>
  </w:style>
  <w:style w:type="paragraph" w:styleId="BodyText">
    <w:name w:val="Body Text"/>
    <w:basedOn w:val="BulletPoint"/>
    <w:link w:val="BodyTextChar"/>
    <w:rsid w:val="008C6704"/>
    <w:pPr>
      <w:ind w:left="992"/>
    </w:pPr>
    <w:rPr>
      <w:lang w:val="en-US"/>
    </w:rPr>
  </w:style>
  <w:style w:type="paragraph" w:customStyle="1" w:styleId="BulletPoint">
    <w:name w:val="Bullet Point"/>
    <w:basedOn w:val="Bullet"/>
    <w:rsid w:val="008C6704"/>
    <w:pPr>
      <w:numPr>
        <w:numId w:val="0"/>
      </w:numPr>
    </w:pPr>
  </w:style>
  <w:style w:type="paragraph" w:customStyle="1" w:styleId="Bullet">
    <w:name w:val="Bullet"/>
    <w:basedOn w:val="Normal"/>
    <w:rsid w:val="008C6704"/>
    <w:pPr>
      <w:numPr>
        <w:numId w:val="3"/>
      </w:numPr>
      <w:tabs>
        <w:tab w:val="num" w:pos="930"/>
        <w:tab w:val="left" w:pos="1701"/>
      </w:tabs>
      <w:spacing w:before="240"/>
      <w:ind w:left="1701" w:hanging="709"/>
    </w:pPr>
    <w:rPr>
      <w:rFonts w:ascii="Arial Narrow" w:hAnsi="Arial Narrow"/>
      <w:sz w:val="22"/>
      <w:szCs w:val="24"/>
      <w:lang w:val="en-NZ" w:eastAsia="en-US"/>
    </w:rPr>
  </w:style>
  <w:style w:type="character" w:customStyle="1" w:styleId="BodyTextChar">
    <w:name w:val="Body Text Char"/>
    <w:link w:val="BodyText"/>
    <w:semiHidden/>
    <w:locked/>
    <w:rsid w:val="008C6704"/>
    <w:rPr>
      <w:rFonts w:ascii="Arial Narrow" w:hAnsi="Arial Narrow"/>
      <w:sz w:val="22"/>
      <w:szCs w:val="24"/>
      <w:lang w:val="en-US" w:eastAsia="en-US" w:bidi="ar-SA"/>
    </w:rPr>
  </w:style>
  <w:style w:type="character" w:customStyle="1" w:styleId="Heading2Char">
    <w:name w:val="Heading 2 Char"/>
    <w:link w:val="Heading2"/>
    <w:semiHidden/>
    <w:locked/>
    <w:rsid w:val="008C6704"/>
    <w:rPr>
      <w:rFonts w:ascii="Arial Narrow" w:hAnsi="Arial Narrow" w:cs="Arial"/>
      <w:b/>
      <w:bCs/>
      <w:iCs/>
      <w:sz w:val="32"/>
      <w:szCs w:val="28"/>
      <w:lang w:val="en-NZ" w:eastAsia="en-NZ" w:bidi="ar-SA"/>
    </w:rPr>
  </w:style>
  <w:style w:type="character" w:customStyle="1" w:styleId="Heading3Char">
    <w:name w:val="Heading 3 Char"/>
    <w:link w:val="Heading3"/>
    <w:semiHidden/>
    <w:locked/>
    <w:rsid w:val="008C6704"/>
    <w:rPr>
      <w:rFonts w:ascii="Arial Narrow" w:hAnsi="Arial Narrow" w:cs="Arial"/>
      <w:b/>
      <w:iCs/>
      <w:sz w:val="26"/>
      <w:szCs w:val="26"/>
      <w:lang w:val="en-NZ" w:eastAsia="en-NZ" w:bidi="ar-SA"/>
    </w:rPr>
  </w:style>
  <w:style w:type="character" w:customStyle="1" w:styleId="Heading4Char">
    <w:name w:val="Heading 4 Char"/>
    <w:aliases w:val="Sub Headings Char"/>
    <w:link w:val="Heading4"/>
    <w:semiHidden/>
    <w:locked/>
    <w:rsid w:val="008C6704"/>
    <w:rPr>
      <w:b/>
      <w:bCs/>
      <w:sz w:val="28"/>
      <w:szCs w:val="28"/>
      <w:lang w:val="en-GB" w:eastAsia="en-GB" w:bidi="ar-SA"/>
    </w:rPr>
  </w:style>
  <w:style w:type="character" w:customStyle="1" w:styleId="Heading5Char">
    <w:name w:val="Heading 5 Char"/>
    <w:link w:val="Heading5"/>
    <w:semiHidden/>
    <w:locked/>
    <w:rsid w:val="008C6704"/>
    <w:rPr>
      <w:b/>
      <w:bCs/>
      <w:i/>
      <w:iCs/>
      <w:sz w:val="26"/>
      <w:szCs w:val="26"/>
      <w:lang w:val="en-GB" w:eastAsia="en-GB" w:bidi="ar-SA"/>
    </w:rPr>
  </w:style>
  <w:style w:type="character" w:customStyle="1" w:styleId="Heading6Char">
    <w:name w:val="Heading 6 Char"/>
    <w:link w:val="Heading6"/>
    <w:locked/>
    <w:rsid w:val="008C6704"/>
    <w:rPr>
      <w:rFonts w:ascii="Calibri" w:hAnsi="Calibri"/>
      <w:b/>
      <w:bCs/>
      <w:lang w:eastAsia="en-US"/>
    </w:rPr>
  </w:style>
  <w:style w:type="character" w:customStyle="1" w:styleId="Heading7Char">
    <w:name w:val="Heading 7 Char"/>
    <w:link w:val="Heading7"/>
    <w:locked/>
    <w:rsid w:val="008C6704"/>
    <w:rPr>
      <w:rFonts w:ascii="Calibri" w:hAnsi="Calibri"/>
      <w:sz w:val="24"/>
      <w:szCs w:val="24"/>
      <w:lang w:eastAsia="en-US"/>
    </w:rPr>
  </w:style>
  <w:style w:type="character" w:customStyle="1" w:styleId="Heading8Char">
    <w:name w:val="Heading 8 Char"/>
    <w:link w:val="Heading8"/>
    <w:locked/>
    <w:rsid w:val="008C6704"/>
    <w:rPr>
      <w:rFonts w:ascii="Calibri" w:hAnsi="Calibri"/>
      <w:i/>
      <w:iCs/>
      <w:sz w:val="24"/>
      <w:szCs w:val="24"/>
      <w:lang w:eastAsia="en-US"/>
    </w:rPr>
  </w:style>
  <w:style w:type="character" w:customStyle="1" w:styleId="Heading9Char">
    <w:name w:val="Heading 9 Char"/>
    <w:link w:val="Heading9"/>
    <w:locked/>
    <w:rsid w:val="008C6704"/>
    <w:rPr>
      <w:rFonts w:ascii="Cambria" w:hAnsi="Cambria"/>
      <w:lang w:eastAsia="en-US"/>
    </w:rPr>
  </w:style>
  <w:style w:type="paragraph" w:styleId="HTMLPreformatted">
    <w:name w:val="HTML Preformatted"/>
    <w:basedOn w:val="Normal"/>
    <w:link w:val="HTMLPreformattedChar"/>
    <w:rsid w:val="008C6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locked/>
    <w:rsid w:val="008C6704"/>
    <w:rPr>
      <w:rFonts w:ascii="Courier New" w:hAnsi="Courier New" w:cs="Courier New"/>
      <w:lang w:val="en-GB" w:eastAsia="en-GB" w:bidi="ar-SA"/>
    </w:rPr>
  </w:style>
  <w:style w:type="paragraph" w:styleId="FootnoteText">
    <w:name w:val="footnote text"/>
    <w:basedOn w:val="Normal"/>
    <w:link w:val="FootnoteTextChar"/>
    <w:rsid w:val="008C6704"/>
    <w:pPr>
      <w:widowControl w:val="0"/>
    </w:pPr>
    <w:rPr>
      <w:sz w:val="24"/>
    </w:rPr>
  </w:style>
  <w:style w:type="character" w:customStyle="1" w:styleId="FootnoteTextChar">
    <w:name w:val="Footnote Text Char"/>
    <w:link w:val="FootnoteText"/>
    <w:locked/>
    <w:rsid w:val="008C6704"/>
    <w:rPr>
      <w:sz w:val="24"/>
      <w:lang w:val="en-GB" w:eastAsia="en-GB" w:bidi="ar-SA"/>
    </w:rPr>
  </w:style>
  <w:style w:type="paragraph" w:customStyle="1" w:styleId="Annualreportactivityintro">
    <w:name w:val="Annual report activity intro"/>
    <w:basedOn w:val="Normal"/>
    <w:rsid w:val="008C6704"/>
    <w:pPr>
      <w:spacing w:after="120" w:line="312" w:lineRule="auto"/>
    </w:pPr>
    <w:rPr>
      <w:rFonts w:ascii="Arial Narrow" w:hAnsi="Arial Narrow"/>
      <w:sz w:val="28"/>
      <w:szCs w:val="28"/>
    </w:rPr>
  </w:style>
  <w:style w:type="paragraph" w:customStyle="1" w:styleId="Default">
    <w:name w:val="Default"/>
    <w:rsid w:val="008C6704"/>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8C6704"/>
    <w:pPr>
      <w:tabs>
        <w:tab w:val="center" w:pos="4320"/>
        <w:tab w:val="right" w:pos="8640"/>
      </w:tabs>
    </w:pPr>
    <w:rPr>
      <w:rFonts w:ascii="Arial Narrow" w:hAnsi="Arial Narrow"/>
      <w:sz w:val="24"/>
      <w:szCs w:val="24"/>
      <w:lang w:val="en-AU" w:eastAsia="en-US"/>
    </w:rPr>
  </w:style>
  <w:style w:type="character" w:customStyle="1" w:styleId="HeaderChar">
    <w:name w:val="Header Char"/>
    <w:link w:val="Header"/>
    <w:uiPriority w:val="99"/>
    <w:locked/>
    <w:rsid w:val="008C6704"/>
    <w:rPr>
      <w:rFonts w:ascii="Arial Narrow" w:hAnsi="Arial Narrow"/>
      <w:sz w:val="24"/>
      <w:szCs w:val="24"/>
      <w:lang w:val="en-AU" w:eastAsia="en-US" w:bidi="ar-SA"/>
    </w:rPr>
  </w:style>
  <w:style w:type="paragraph" w:customStyle="1" w:styleId="WCCDocumentHeader">
    <w:name w:val="WCC Document Header"/>
    <w:basedOn w:val="Normal"/>
    <w:link w:val="WCCDocumentHeaderChar"/>
    <w:rsid w:val="008C6704"/>
    <w:pPr>
      <w:keepNext/>
      <w:spacing w:before="60" w:after="60"/>
      <w:outlineLvl w:val="0"/>
    </w:pPr>
    <w:rPr>
      <w:rFonts w:ascii="Arial" w:eastAsia="MS Gothi" w:hAnsi="Arial"/>
      <w:b/>
      <w:caps/>
      <w:color w:val="000000"/>
      <w:kern w:val="32"/>
      <w:sz w:val="48"/>
      <w:lang w:val="en-AU" w:eastAsia="en-US"/>
    </w:rPr>
  </w:style>
  <w:style w:type="character" w:customStyle="1" w:styleId="WCCDocumentHeaderChar">
    <w:name w:val="WCC Document Header Char"/>
    <w:link w:val="WCCDocumentHeader"/>
    <w:locked/>
    <w:rsid w:val="008C6704"/>
    <w:rPr>
      <w:rFonts w:ascii="Arial" w:eastAsia="MS Gothi" w:hAnsi="Arial"/>
      <w:b/>
      <w:caps/>
      <w:color w:val="000000"/>
      <w:kern w:val="32"/>
      <w:sz w:val="48"/>
      <w:lang w:val="en-AU" w:eastAsia="en-US" w:bidi="ar-SA"/>
    </w:rPr>
  </w:style>
  <w:style w:type="paragraph" w:customStyle="1" w:styleId="CharCharCharChar">
    <w:name w:val="Char Char Char Char"/>
    <w:basedOn w:val="Normal"/>
    <w:rsid w:val="008C6704"/>
    <w:pPr>
      <w:spacing w:after="160" w:line="240" w:lineRule="exact"/>
    </w:pPr>
    <w:rPr>
      <w:rFonts w:ascii="Verdana" w:hAnsi="Verdana"/>
      <w:lang w:eastAsia="en-US"/>
    </w:rPr>
  </w:style>
  <w:style w:type="paragraph" w:styleId="DocumentMap">
    <w:name w:val="Document Map"/>
    <w:basedOn w:val="Normal"/>
    <w:link w:val="DocumentMapChar"/>
    <w:semiHidden/>
    <w:rsid w:val="008C6704"/>
    <w:pPr>
      <w:shd w:val="clear" w:color="auto" w:fill="000080"/>
    </w:pPr>
    <w:rPr>
      <w:rFonts w:ascii="Tahoma" w:hAnsi="Tahoma" w:cs="Tahoma"/>
    </w:rPr>
  </w:style>
  <w:style w:type="character" w:customStyle="1" w:styleId="DocumentMapChar">
    <w:name w:val="Document Map Char"/>
    <w:link w:val="DocumentMap"/>
    <w:semiHidden/>
    <w:locked/>
    <w:rsid w:val="008C6704"/>
    <w:rPr>
      <w:rFonts w:ascii="Tahoma" w:hAnsi="Tahoma" w:cs="Tahoma"/>
      <w:lang w:val="en-GB" w:eastAsia="en-GB" w:bidi="ar-SA"/>
    </w:rPr>
  </w:style>
  <w:style w:type="table" w:styleId="TableGrid">
    <w:name w:val="Table Grid"/>
    <w:basedOn w:val="TableNormal"/>
    <w:rsid w:val="008C6704"/>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Helvetica">
    <w:name w:val="Style Helvetica"/>
    <w:rsid w:val="008C6704"/>
    <w:rPr>
      <w:rFonts w:ascii="Arial" w:hAnsi="Arial"/>
    </w:rPr>
  </w:style>
  <w:style w:type="paragraph" w:customStyle="1" w:styleId="StyleHelveticaBoldAfter6ptLinespacingExactly24pt">
    <w:name w:val="Style Helvetica Bold After:  6 pt Line spacing:  Exactly 24 pt"/>
    <w:basedOn w:val="Normal"/>
    <w:rsid w:val="008C6704"/>
    <w:pPr>
      <w:spacing w:after="120" w:line="480" w:lineRule="exact"/>
    </w:pPr>
    <w:rPr>
      <w:rFonts w:ascii="Arial" w:hAnsi="Arial"/>
      <w:b/>
      <w:bCs/>
      <w:sz w:val="24"/>
    </w:rPr>
  </w:style>
  <w:style w:type="paragraph" w:customStyle="1" w:styleId="StyleHelveticaBoldLinespacingExactly24pt">
    <w:name w:val="Style Helvetica Bold Line spacing:  Exactly 24 pt"/>
    <w:basedOn w:val="Normal"/>
    <w:rsid w:val="008C6704"/>
    <w:pPr>
      <w:spacing w:line="480" w:lineRule="exact"/>
    </w:pPr>
    <w:rPr>
      <w:rFonts w:ascii="Arial" w:hAnsi="Arial"/>
      <w:b/>
      <w:bCs/>
      <w:sz w:val="24"/>
    </w:rPr>
  </w:style>
  <w:style w:type="paragraph" w:customStyle="1" w:styleId="StyleHelveticaLinespacingExactly24pt">
    <w:name w:val="Style Helvetica Line spacing:  Exactly 24 pt"/>
    <w:basedOn w:val="Normal"/>
    <w:rsid w:val="008C6704"/>
    <w:pPr>
      <w:spacing w:line="480" w:lineRule="exact"/>
    </w:pPr>
    <w:rPr>
      <w:rFonts w:ascii="Arial" w:hAnsi="Arial"/>
      <w:sz w:val="24"/>
    </w:rPr>
  </w:style>
  <w:style w:type="paragraph" w:customStyle="1" w:styleId="StyleRightLinespacingExactly24pt">
    <w:name w:val="Style Right Line spacing:  Exactly 24 pt"/>
    <w:basedOn w:val="Normal"/>
    <w:rsid w:val="008C6704"/>
    <w:pPr>
      <w:spacing w:line="480" w:lineRule="exact"/>
      <w:jc w:val="right"/>
    </w:pPr>
    <w:rPr>
      <w:rFonts w:ascii="Georgia" w:hAnsi="Georgia"/>
      <w:sz w:val="24"/>
    </w:rPr>
  </w:style>
  <w:style w:type="paragraph" w:customStyle="1" w:styleId="Style1">
    <w:name w:val="Style1"/>
    <w:basedOn w:val="Normal"/>
    <w:next w:val="Normal"/>
    <w:link w:val="Style1Char"/>
    <w:rsid w:val="008C6704"/>
    <w:pPr>
      <w:keepNext/>
      <w:suppressLineNumbers/>
      <w:suppressAutoHyphens/>
    </w:pPr>
    <w:rPr>
      <w:rFonts w:ascii="Arial Narrow" w:hAnsi="Arial Narrow"/>
      <w:sz w:val="24"/>
      <w:szCs w:val="24"/>
      <w:lang w:val="en-AU" w:eastAsia="en-US"/>
    </w:rPr>
  </w:style>
  <w:style w:type="character" w:customStyle="1" w:styleId="Style1Char">
    <w:name w:val="Style1 Char"/>
    <w:link w:val="Style1"/>
    <w:locked/>
    <w:rsid w:val="008C6704"/>
    <w:rPr>
      <w:rFonts w:ascii="Arial Narrow" w:hAnsi="Arial Narrow"/>
      <w:sz w:val="24"/>
      <w:szCs w:val="24"/>
      <w:lang w:val="en-AU" w:eastAsia="en-US" w:bidi="ar-SA"/>
    </w:rPr>
  </w:style>
  <w:style w:type="character" w:customStyle="1" w:styleId="Document8">
    <w:name w:val="Document[8]"/>
    <w:rsid w:val="008C6704"/>
    <w:rPr>
      <w:rFonts w:cs="Times New Roman"/>
    </w:rPr>
  </w:style>
  <w:style w:type="character" w:customStyle="1" w:styleId="Document4">
    <w:name w:val="Document[4]"/>
    <w:rsid w:val="008C6704"/>
    <w:rPr>
      <w:b/>
      <w:i/>
      <w:sz w:val="16"/>
    </w:rPr>
  </w:style>
  <w:style w:type="character" w:customStyle="1" w:styleId="Document6">
    <w:name w:val="Document[6]"/>
    <w:rsid w:val="008C6704"/>
    <w:rPr>
      <w:rFonts w:cs="Times New Roman"/>
    </w:rPr>
  </w:style>
  <w:style w:type="character" w:customStyle="1" w:styleId="Document5">
    <w:name w:val="Document[5]"/>
    <w:rsid w:val="008C6704"/>
    <w:rPr>
      <w:rFonts w:cs="Times New Roman"/>
    </w:rPr>
  </w:style>
  <w:style w:type="character" w:customStyle="1" w:styleId="Document2">
    <w:name w:val="Document[2]"/>
    <w:rsid w:val="008C6704"/>
    <w:rPr>
      <w:rFonts w:ascii="Times New Roman" w:hAnsi="Times New Roman"/>
      <w:sz w:val="16"/>
      <w:lang w:val="en-US" w:eastAsia="x-none"/>
    </w:rPr>
  </w:style>
  <w:style w:type="character" w:customStyle="1" w:styleId="Document7">
    <w:name w:val="Document[7]"/>
    <w:rsid w:val="008C6704"/>
    <w:rPr>
      <w:rFonts w:cs="Times New Roman"/>
    </w:rPr>
  </w:style>
  <w:style w:type="character" w:customStyle="1" w:styleId="Bibliogrphy">
    <w:name w:val="Bibliogrphy"/>
    <w:rsid w:val="008C6704"/>
    <w:rPr>
      <w:rFonts w:cs="Times New Roman"/>
    </w:rPr>
  </w:style>
  <w:style w:type="paragraph" w:customStyle="1" w:styleId="RightPar1">
    <w:name w:val="Right Par[1]"/>
    <w:rsid w:val="008C6704"/>
    <w:pPr>
      <w:tabs>
        <w:tab w:val="left" w:pos="-720"/>
        <w:tab w:val="left" w:pos="0"/>
        <w:tab w:val="decimal" w:pos="720"/>
      </w:tabs>
      <w:suppressAutoHyphens/>
      <w:ind w:firstLine="720"/>
    </w:pPr>
    <w:rPr>
      <w:sz w:val="16"/>
      <w:lang w:val="en-US" w:eastAsia="en-US"/>
    </w:rPr>
  </w:style>
  <w:style w:type="paragraph" w:customStyle="1" w:styleId="RightPar2">
    <w:name w:val="Right Par[2]"/>
    <w:rsid w:val="008C6704"/>
    <w:pPr>
      <w:tabs>
        <w:tab w:val="left" w:pos="-720"/>
        <w:tab w:val="left" w:pos="0"/>
        <w:tab w:val="left" w:pos="720"/>
        <w:tab w:val="decimal" w:pos="1440"/>
      </w:tabs>
      <w:suppressAutoHyphens/>
      <w:ind w:firstLine="1440"/>
    </w:pPr>
    <w:rPr>
      <w:sz w:val="16"/>
      <w:lang w:val="en-US" w:eastAsia="en-US"/>
    </w:rPr>
  </w:style>
  <w:style w:type="character" w:customStyle="1" w:styleId="Document3">
    <w:name w:val="Document[3]"/>
    <w:rsid w:val="008C6704"/>
    <w:rPr>
      <w:rFonts w:ascii="Times New Roman" w:hAnsi="Times New Roman"/>
      <w:sz w:val="16"/>
      <w:lang w:val="en-US" w:eastAsia="x-none"/>
    </w:rPr>
  </w:style>
  <w:style w:type="paragraph" w:customStyle="1" w:styleId="RightPar3">
    <w:name w:val="Right Par[3]"/>
    <w:rsid w:val="008C6704"/>
    <w:pPr>
      <w:tabs>
        <w:tab w:val="left" w:pos="-720"/>
        <w:tab w:val="left" w:pos="0"/>
        <w:tab w:val="left" w:pos="720"/>
        <w:tab w:val="left" w:pos="1440"/>
        <w:tab w:val="decimal" w:pos="2160"/>
      </w:tabs>
      <w:suppressAutoHyphens/>
      <w:ind w:firstLine="2160"/>
    </w:pPr>
    <w:rPr>
      <w:sz w:val="16"/>
      <w:lang w:val="en-US" w:eastAsia="en-US"/>
    </w:rPr>
  </w:style>
  <w:style w:type="paragraph" w:customStyle="1" w:styleId="RightPar4">
    <w:name w:val="Right Par[4]"/>
    <w:rsid w:val="008C6704"/>
    <w:pPr>
      <w:tabs>
        <w:tab w:val="left" w:pos="-720"/>
        <w:tab w:val="left" w:pos="0"/>
        <w:tab w:val="left" w:pos="720"/>
        <w:tab w:val="left" w:pos="1440"/>
        <w:tab w:val="left" w:pos="2160"/>
        <w:tab w:val="decimal" w:pos="2880"/>
      </w:tabs>
      <w:suppressAutoHyphens/>
      <w:ind w:firstLine="2880"/>
    </w:pPr>
    <w:rPr>
      <w:sz w:val="16"/>
      <w:lang w:val="en-US" w:eastAsia="en-US"/>
    </w:rPr>
  </w:style>
  <w:style w:type="paragraph" w:customStyle="1" w:styleId="RightPar5">
    <w:name w:val="Right Par[5]"/>
    <w:rsid w:val="008C6704"/>
    <w:pPr>
      <w:tabs>
        <w:tab w:val="left" w:pos="-720"/>
        <w:tab w:val="left" w:pos="0"/>
        <w:tab w:val="left" w:pos="720"/>
        <w:tab w:val="left" w:pos="1440"/>
        <w:tab w:val="left" w:pos="2160"/>
        <w:tab w:val="left" w:pos="2880"/>
        <w:tab w:val="decimal" w:pos="3600"/>
      </w:tabs>
      <w:suppressAutoHyphens/>
      <w:ind w:firstLine="3600"/>
    </w:pPr>
    <w:rPr>
      <w:sz w:val="16"/>
      <w:lang w:val="en-US" w:eastAsia="en-US"/>
    </w:rPr>
  </w:style>
  <w:style w:type="paragraph" w:customStyle="1" w:styleId="RightPar6">
    <w:name w:val="Right Par[6]"/>
    <w:rsid w:val="008C6704"/>
    <w:pPr>
      <w:tabs>
        <w:tab w:val="left" w:pos="-720"/>
        <w:tab w:val="left" w:pos="0"/>
        <w:tab w:val="left" w:pos="720"/>
        <w:tab w:val="left" w:pos="1440"/>
        <w:tab w:val="left" w:pos="2160"/>
        <w:tab w:val="left" w:pos="2880"/>
        <w:tab w:val="left" w:pos="3600"/>
        <w:tab w:val="decimal" w:pos="4320"/>
      </w:tabs>
      <w:suppressAutoHyphens/>
      <w:ind w:firstLine="4320"/>
    </w:pPr>
    <w:rPr>
      <w:sz w:val="16"/>
      <w:lang w:val="en-US" w:eastAsia="en-US"/>
    </w:rPr>
  </w:style>
  <w:style w:type="paragraph" w:customStyle="1" w:styleId="RightPar7">
    <w:name w:val="Right Par[7]"/>
    <w:rsid w:val="008C6704"/>
    <w:pPr>
      <w:tabs>
        <w:tab w:val="left" w:pos="-720"/>
        <w:tab w:val="left" w:pos="0"/>
        <w:tab w:val="left" w:pos="720"/>
        <w:tab w:val="left" w:pos="1440"/>
        <w:tab w:val="left" w:pos="2160"/>
        <w:tab w:val="left" w:pos="2880"/>
        <w:tab w:val="left" w:pos="3600"/>
        <w:tab w:val="left" w:pos="4320"/>
        <w:tab w:val="decimal" w:pos="5040"/>
      </w:tabs>
      <w:suppressAutoHyphens/>
      <w:ind w:firstLine="5040"/>
    </w:pPr>
    <w:rPr>
      <w:sz w:val="16"/>
      <w:lang w:val="en-US" w:eastAsia="en-US"/>
    </w:rPr>
  </w:style>
  <w:style w:type="paragraph" w:customStyle="1" w:styleId="RightPar8">
    <w:name w:val="Right Par[8]"/>
    <w:rsid w:val="008C6704"/>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sz w:val="16"/>
      <w:lang w:val="en-US" w:eastAsia="en-US"/>
    </w:rPr>
  </w:style>
  <w:style w:type="paragraph" w:customStyle="1" w:styleId="Document1">
    <w:name w:val="Document[1]"/>
    <w:rsid w:val="008C6704"/>
    <w:pPr>
      <w:keepNext/>
      <w:keepLines/>
      <w:tabs>
        <w:tab w:val="left" w:pos="-720"/>
      </w:tabs>
      <w:suppressAutoHyphens/>
    </w:pPr>
    <w:rPr>
      <w:sz w:val="16"/>
      <w:lang w:val="en-US" w:eastAsia="en-US"/>
    </w:rPr>
  </w:style>
  <w:style w:type="character" w:customStyle="1" w:styleId="DocInit">
    <w:name w:val="Doc Init"/>
    <w:rsid w:val="008C6704"/>
    <w:rPr>
      <w:rFonts w:cs="Times New Roman"/>
    </w:rPr>
  </w:style>
  <w:style w:type="paragraph" w:customStyle="1" w:styleId="Document10">
    <w:name w:val="Document 1"/>
    <w:rsid w:val="008C6704"/>
    <w:pPr>
      <w:keepNext/>
      <w:keepLines/>
      <w:tabs>
        <w:tab w:val="left" w:pos="-720"/>
      </w:tabs>
      <w:suppressAutoHyphens/>
    </w:pPr>
    <w:rPr>
      <w:sz w:val="16"/>
      <w:lang w:val="en-US" w:eastAsia="en-US"/>
    </w:rPr>
  </w:style>
  <w:style w:type="character" w:customStyle="1" w:styleId="Document20">
    <w:name w:val="Document 2"/>
    <w:rsid w:val="008C6704"/>
    <w:rPr>
      <w:rFonts w:ascii="Times New Roman" w:hAnsi="Times New Roman"/>
      <w:sz w:val="16"/>
      <w:lang w:val="en-US" w:eastAsia="x-none"/>
    </w:rPr>
  </w:style>
  <w:style w:type="character" w:customStyle="1" w:styleId="Document30">
    <w:name w:val="Document 3"/>
    <w:rsid w:val="008C6704"/>
    <w:rPr>
      <w:rFonts w:ascii="Times New Roman" w:hAnsi="Times New Roman"/>
      <w:sz w:val="16"/>
      <w:lang w:val="en-US" w:eastAsia="x-none"/>
    </w:rPr>
  </w:style>
  <w:style w:type="character" w:customStyle="1" w:styleId="Document40">
    <w:name w:val="Document 4"/>
    <w:rsid w:val="008C6704"/>
    <w:rPr>
      <w:b/>
      <w:i/>
      <w:sz w:val="16"/>
    </w:rPr>
  </w:style>
  <w:style w:type="character" w:customStyle="1" w:styleId="Document50">
    <w:name w:val="Document 5"/>
    <w:rsid w:val="008C6704"/>
    <w:rPr>
      <w:rFonts w:cs="Times New Roman"/>
    </w:rPr>
  </w:style>
  <w:style w:type="character" w:customStyle="1" w:styleId="Document60">
    <w:name w:val="Document 6"/>
    <w:rsid w:val="008C6704"/>
    <w:rPr>
      <w:rFonts w:cs="Times New Roman"/>
    </w:rPr>
  </w:style>
  <w:style w:type="character" w:customStyle="1" w:styleId="Document70">
    <w:name w:val="Document 7"/>
    <w:rsid w:val="008C6704"/>
    <w:rPr>
      <w:rFonts w:cs="Times New Roman"/>
    </w:rPr>
  </w:style>
  <w:style w:type="character" w:customStyle="1" w:styleId="Document80">
    <w:name w:val="Document 8"/>
    <w:rsid w:val="008C6704"/>
    <w:rPr>
      <w:rFonts w:cs="Times New Roman"/>
    </w:rPr>
  </w:style>
  <w:style w:type="character" w:customStyle="1" w:styleId="TechInit">
    <w:name w:val="Tech Init"/>
    <w:rsid w:val="008C6704"/>
    <w:rPr>
      <w:rFonts w:ascii="Times New Roman" w:hAnsi="Times New Roman"/>
      <w:sz w:val="16"/>
      <w:lang w:val="en-US" w:eastAsia="x-none"/>
    </w:rPr>
  </w:style>
  <w:style w:type="paragraph" w:customStyle="1" w:styleId="Technical1">
    <w:name w:val="Technical 1"/>
    <w:rsid w:val="008C6704"/>
    <w:pPr>
      <w:tabs>
        <w:tab w:val="left" w:pos="-720"/>
        <w:tab w:val="left" w:pos="0"/>
      </w:tabs>
      <w:suppressAutoHyphens/>
      <w:ind w:left="720" w:hanging="720"/>
    </w:pPr>
    <w:rPr>
      <w:sz w:val="16"/>
      <w:lang w:val="en-US" w:eastAsia="en-US"/>
    </w:rPr>
  </w:style>
  <w:style w:type="paragraph" w:customStyle="1" w:styleId="Technical2">
    <w:name w:val="Technical 2"/>
    <w:rsid w:val="008C6704"/>
    <w:pPr>
      <w:tabs>
        <w:tab w:val="left" w:pos="-720"/>
        <w:tab w:val="left" w:pos="0"/>
        <w:tab w:val="left" w:pos="720"/>
      </w:tabs>
      <w:suppressAutoHyphens/>
      <w:ind w:left="1440" w:hanging="720"/>
    </w:pPr>
    <w:rPr>
      <w:sz w:val="16"/>
      <w:lang w:val="en-US" w:eastAsia="en-US"/>
    </w:rPr>
  </w:style>
  <w:style w:type="paragraph" w:customStyle="1" w:styleId="Technical3">
    <w:name w:val="Technical 3"/>
    <w:rsid w:val="008C6704"/>
    <w:pPr>
      <w:tabs>
        <w:tab w:val="left" w:pos="-720"/>
        <w:tab w:val="left" w:pos="0"/>
        <w:tab w:val="left" w:pos="720"/>
        <w:tab w:val="left" w:pos="1440"/>
      </w:tabs>
      <w:suppressAutoHyphens/>
      <w:ind w:left="2160" w:hanging="720"/>
    </w:pPr>
    <w:rPr>
      <w:sz w:val="16"/>
      <w:lang w:val="en-US" w:eastAsia="en-US"/>
    </w:rPr>
  </w:style>
  <w:style w:type="paragraph" w:customStyle="1" w:styleId="Technical4">
    <w:name w:val="Technical 4"/>
    <w:rsid w:val="008C6704"/>
    <w:pPr>
      <w:tabs>
        <w:tab w:val="left" w:pos="-720"/>
        <w:tab w:val="left" w:pos="0"/>
        <w:tab w:val="left" w:pos="720"/>
        <w:tab w:val="left" w:pos="1440"/>
        <w:tab w:val="left" w:pos="2160"/>
      </w:tabs>
      <w:suppressAutoHyphens/>
      <w:ind w:left="2880" w:hanging="720"/>
    </w:pPr>
    <w:rPr>
      <w:sz w:val="16"/>
      <w:lang w:val="en-US" w:eastAsia="en-US"/>
    </w:rPr>
  </w:style>
  <w:style w:type="paragraph" w:customStyle="1" w:styleId="Technical5">
    <w:name w:val="Technical 5"/>
    <w:rsid w:val="008C6704"/>
    <w:pPr>
      <w:tabs>
        <w:tab w:val="left" w:pos="-720"/>
        <w:tab w:val="left" w:pos="0"/>
        <w:tab w:val="left" w:pos="720"/>
        <w:tab w:val="left" w:pos="1440"/>
        <w:tab w:val="left" w:pos="2160"/>
        <w:tab w:val="left" w:pos="2880"/>
      </w:tabs>
      <w:suppressAutoHyphens/>
      <w:ind w:left="3600" w:hanging="720"/>
    </w:pPr>
    <w:rPr>
      <w:sz w:val="16"/>
      <w:lang w:val="en-US" w:eastAsia="en-US"/>
    </w:rPr>
  </w:style>
  <w:style w:type="paragraph" w:customStyle="1" w:styleId="Technical6">
    <w:name w:val="Technical 6"/>
    <w:rsid w:val="008C6704"/>
    <w:pPr>
      <w:tabs>
        <w:tab w:val="left" w:pos="-720"/>
        <w:tab w:val="left" w:pos="0"/>
        <w:tab w:val="left" w:pos="720"/>
        <w:tab w:val="left" w:pos="1440"/>
        <w:tab w:val="left" w:pos="2160"/>
        <w:tab w:val="left" w:pos="2880"/>
        <w:tab w:val="left" w:pos="3600"/>
      </w:tabs>
      <w:suppressAutoHyphens/>
      <w:ind w:left="4320" w:hanging="720"/>
    </w:pPr>
    <w:rPr>
      <w:sz w:val="16"/>
      <w:lang w:val="en-US" w:eastAsia="en-US"/>
    </w:rPr>
  </w:style>
  <w:style w:type="paragraph" w:customStyle="1" w:styleId="Technical7">
    <w:name w:val="Technical 7"/>
    <w:rsid w:val="008C6704"/>
    <w:pPr>
      <w:tabs>
        <w:tab w:val="left" w:pos="-720"/>
        <w:tab w:val="left" w:pos="0"/>
        <w:tab w:val="left" w:pos="720"/>
        <w:tab w:val="left" w:pos="1440"/>
        <w:tab w:val="left" w:pos="2160"/>
        <w:tab w:val="left" w:pos="2880"/>
        <w:tab w:val="left" w:pos="3600"/>
        <w:tab w:val="left" w:pos="4320"/>
      </w:tabs>
      <w:suppressAutoHyphens/>
      <w:ind w:left="5040" w:hanging="720"/>
    </w:pPr>
    <w:rPr>
      <w:sz w:val="16"/>
      <w:lang w:val="en-US" w:eastAsia="en-US"/>
    </w:rPr>
  </w:style>
  <w:style w:type="paragraph" w:customStyle="1" w:styleId="Technical8">
    <w:name w:val="Technical 8"/>
    <w:rsid w:val="008C6704"/>
    <w:pPr>
      <w:tabs>
        <w:tab w:val="left" w:pos="-720"/>
        <w:tab w:val="left" w:pos="0"/>
        <w:tab w:val="left" w:pos="720"/>
        <w:tab w:val="left" w:pos="1440"/>
        <w:tab w:val="left" w:pos="2160"/>
        <w:tab w:val="left" w:pos="2880"/>
        <w:tab w:val="left" w:pos="3600"/>
        <w:tab w:val="left" w:pos="4320"/>
        <w:tab w:val="left" w:pos="5040"/>
      </w:tabs>
      <w:suppressAutoHyphens/>
      <w:ind w:left="5760" w:hanging="720"/>
    </w:pPr>
    <w:rPr>
      <w:sz w:val="16"/>
      <w:lang w:val="en-US" w:eastAsia="en-US"/>
    </w:rPr>
  </w:style>
  <w:style w:type="paragraph" w:customStyle="1" w:styleId="Technical50">
    <w:name w:val="Technical[5]"/>
    <w:rsid w:val="008C6704"/>
    <w:pPr>
      <w:tabs>
        <w:tab w:val="left" w:pos="-720"/>
      </w:tabs>
      <w:suppressAutoHyphens/>
      <w:ind w:firstLine="720"/>
    </w:pPr>
    <w:rPr>
      <w:b/>
      <w:sz w:val="16"/>
      <w:lang w:val="en-US" w:eastAsia="en-US"/>
    </w:rPr>
  </w:style>
  <w:style w:type="paragraph" w:customStyle="1" w:styleId="Technical60">
    <w:name w:val="Technical[6]"/>
    <w:rsid w:val="008C6704"/>
    <w:pPr>
      <w:tabs>
        <w:tab w:val="left" w:pos="-720"/>
      </w:tabs>
      <w:suppressAutoHyphens/>
      <w:ind w:firstLine="720"/>
    </w:pPr>
    <w:rPr>
      <w:b/>
      <w:sz w:val="16"/>
      <w:lang w:val="en-US" w:eastAsia="en-US"/>
    </w:rPr>
  </w:style>
  <w:style w:type="character" w:customStyle="1" w:styleId="Technical20">
    <w:name w:val="Technical[2]"/>
    <w:rsid w:val="008C6704"/>
    <w:rPr>
      <w:rFonts w:ascii="Times New Roman" w:hAnsi="Times New Roman"/>
      <w:sz w:val="16"/>
      <w:lang w:val="en-US" w:eastAsia="x-none"/>
    </w:rPr>
  </w:style>
  <w:style w:type="character" w:customStyle="1" w:styleId="Technical30">
    <w:name w:val="Technical[3]"/>
    <w:rsid w:val="008C6704"/>
    <w:rPr>
      <w:rFonts w:ascii="Times New Roman" w:hAnsi="Times New Roman"/>
      <w:sz w:val="16"/>
      <w:lang w:val="en-US" w:eastAsia="x-none"/>
    </w:rPr>
  </w:style>
  <w:style w:type="paragraph" w:customStyle="1" w:styleId="Technical40">
    <w:name w:val="Technical[4]"/>
    <w:rsid w:val="008C6704"/>
    <w:pPr>
      <w:tabs>
        <w:tab w:val="left" w:pos="-720"/>
      </w:tabs>
      <w:suppressAutoHyphens/>
    </w:pPr>
    <w:rPr>
      <w:b/>
      <w:sz w:val="16"/>
      <w:lang w:val="en-US" w:eastAsia="en-US"/>
    </w:rPr>
  </w:style>
  <w:style w:type="character" w:customStyle="1" w:styleId="Technical10">
    <w:name w:val="Technical[1]"/>
    <w:rsid w:val="008C6704"/>
    <w:rPr>
      <w:rFonts w:ascii="Times New Roman" w:hAnsi="Times New Roman"/>
      <w:sz w:val="16"/>
      <w:lang w:val="en-US" w:eastAsia="x-none"/>
    </w:rPr>
  </w:style>
  <w:style w:type="paragraph" w:customStyle="1" w:styleId="Technical70">
    <w:name w:val="Technical[7]"/>
    <w:rsid w:val="008C6704"/>
    <w:pPr>
      <w:tabs>
        <w:tab w:val="left" w:pos="-720"/>
      </w:tabs>
      <w:suppressAutoHyphens/>
      <w:ind w:firstLine="720"/>
    </w:pPr>
    <w:rPr>
      <w:b/>
      <w:sz w:val="16"/>
      <w:lang w:val="en-US" w:eastAsia="en-US"/>
    </w:rPr>
  </w:style>
  <w:style w:type="paragraph" w:customStyle="1" w:styleId="Technical80">
    <w:name w:val="Technical[8]"/>
    <w:rsid w:val="008C6704"/>
    <w:pPr>
      <w:tabs>
        <w:tab w:val="left" w:pos="-720"/>
      </w:tabs>
      <w:suppressAutoHyphens/>
      <w:ind w:firstLine="720"/>
    </w:pPr>
    <w:rPr>
      <w:b/>
      <w:sz w:val="16"/>
      <w:lang w:val="en-US" w:eastAsia="en-US"/>
    </w:rPr>
  </w:style>
  <w:style w:type="paragraph" w:customStyle="1" w:styleId="Pleading">
    <w:name w:val="Pleading"/>
    <w:rsid w:val="008C6704"/>
    <w:pPr>
      <w:tabs>
        <w:tab w:val="left" w:pos="-720"/>
      </w:tabs>
      <w:suppressAutoHyphens/>
      <w:spacing w:line="240" w:lineRule="exact"/>
    </w:pPr>
    <w:rPr>
      <w:sz w:val="16"/>
      <w:lang w:val="en-US" w:eastAsia="en-US"/>
    </w:rPr>
  </w:style>
  <w:style w:type="paragraph" w:customStyle="1" w:styleId="RightPar10">
    <w:name w:val="Right Par 1"/>
    <w:rsid w:val="008C6704"/>
    <w:pPr>
      <w:tabs>
        <w:tab w:val="left" w:pos="-720"/>
        <w:tab w:val="left" w:pos="0"/>
        <w:tab w:val="decimal" w:pos="720"/>
      </w:tabs>
      <w:suppressAutoHyphens/>
      <w:ind w:left="720" w:hanging="432"/>
    </w:pPr>
    <w:rPr>
      <w:sz w:val="16"/>
      <w:lang w:val="en-US" w:eastAsia="en-US"/>
    </w:rPr>
  </w:style>
  <w:style w:type="paragraph" w:customStyle="1" w:styleId="RightPar20">
    <w:name w:val="Right Par 2"/>
    <w:rsid w:val="008C6704"/>
    <w:pPr>
      <w:tabs>
        <w:tab w:val="left" w:pos="-720"/>
        <w:tab w:val="left" w:pos="0"/>
        <w:tab w:val="left" w:pos="720"/>
        <w:tab w:val="decimal" w:pos="1440"/>
      </w:tabs>
      <w:suppressAutoHyphens/>
      <w:ind w:left="1440" w:hanging="432"/>
    </w:pPr>
    <w:rPr>
      <w:sz w:val="16"/>
      <w:lang w:val="en-US" w:eastAsia="en-US"/>
    </w:rPr>
  </w:style>
  <w:style w:type="paragraph" w:customStyle="1" w:styleId="RightPar30">
    <w:name w:val="Right Par 3"/>
    <w:rsid w:val="008C6704"/>
    <w:pPr>
      <w:tabs>
        <w:tab w:val="left" w:pos="-720"/>
        <w:tab w:val="left" w:pos="0"/>
        <w:tab w:val="left" w:pos="720"/>
        <w:tab w:val="left" w:pos="1440"/>
        <w:tab w:val="decimal" w:pos="2160"/>
      </w:tabs>
      <w:suppressAutoHyphens/>
      <w:ind w:left="2160" w:hanging="432"/>
    </w:pPr>
    <w:rPr>
      <w:sz w:val="16"/>
      <w:lang w:val="en-US" w:eastAsia="en-US"/>
    </w:rPr>
  </w:style>
  <w:style w:type="paragraph" w:customStyle="1" w:styleId="RightPar40">
    <w:name w:val="Right Par 4"/>
    <w:rsid w:val="008C6704"/>
    <w:pPr>
      <w:tabs>
        <w:tab w:val="left" w:pos="-720"/>
        <w:tab w:val="left" w:pos="0"/>
        <w:tab w:val="left" w:pos="720"/>
        <w:tab w:val="left" w:pos="1440"/>
        <w:tab w:val="left" w:pos="2160"/>
        <w:tab w:val="decimal" w:pos="2880"/>
      </w:tabs>
      <w:suppressAutoHyphens/>
      <w:ind w:left="2880" w:hanging="432"/>
    </w:pPr>
    <w:rPr>
      <w:sz w:val="16"/>
      <w:lang w:val="en-US" w:eastAsia="en-US"/>
    </w:rPr>
  </w:style>
  <w:style w:type="paragraph" w:customStyle="1" w:styleId="RightPar50">
    <w:name w:val="Right Par 5"/>
    <w:rsid w:val="008C6704"/>
    <w:pPr>
      <w:tabs>
        <w:tab w:val="left" w:pos="-720"/>
        <w:tab w:val="left" w:pos="0"/>
        <w:tab w:val="left" w:pos="720"/>
        <w:tab w:val="left" w:pos="1440"/>
        <w:tab w:val="left" w:pos="2160"/>
        <w:tab w:val="left" w:pos="2880"/>
        <w:tab w:val="decimal" w:pos="3600"/>
      </w:tabs>
      <w:suppressAutoHyphens/>
      <w:ind w:left="3600" w:hanging="576"/>
    </w:pPr>
    <w:rPr>
      <w:sz w:val="16"/>
      <w:lang w:val="en-US" w:eastAsia="en-US"/>
    </w:rPr>
  </w:style>
  <w:style w:type="paragraph" w:customStyle="1" w:styleId="RightPar60">
    <w:name w:val="Right Par 6"/>
    <w:rsid w:val="008C6704"/>
    <w:pPr>
      <w:tabs>
        <w:tab w:val="left" w:pos="-720"/>
        <w:tab w:val="left" w:pos="0"/>
        <w:tab w:val="left" w:pos="720"/>
        <w:tab w:val="left" w:pos="1440"/>
        <w:tab w:val="left" w:pos="2160"/>
        <w:tab w:val="left" w:pos="2880"/>
        <w:tab w:val="left" w:pos="3600"/>
        <w:tab w:val="decimal" w:pos="4320"/>
      </w:tabs>
      <w:suppressAutoHyphens/>
      <w:ind w:left="4320" w:hanging="576"/>
    </w:pPr>
    <w:rPr>
      <w:sz w:val="16"/>
      <w:lang w:val="en-US" w:eastAsia="en-US"/>
    </w:rPr>
  </w:style>
  <w:style w:type="paragraph" w:customStyle="1" w:styleId="RightPar70">
    <w:name w:val="Right Par 7"/>
    <w:rsid w:val="008C6704"/>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sz w:val="16"/>
      <w:lang w:val="en-US" w:eastAsia="en-US"/>
    </w:rPr>
  </w:style>
  <w:style w:type="paragraph" w:customStyle="1" w:styleId="RightPar80">
    <w:name w:val="Right Par 8"/>
    <w:rsid w:val="008C6704"/>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sz w:val="16"/>
      <w:lang w:val="en-US" w:eastAsia="en-US"/>
    </w:rPr>
  </w:style>
  <w:style w:type="paragraph" w:styleId="TOC1">
    <w:name w:val="toc 1"/>
    <w:basedOn w:val="Normal"/>
    <w:next w:val="Normal"/>
    <w:uiPriority w:val="39"/>
    <w:rsid w:val="008C6704"/>
    <w:pPr>
      <w:tabs>
        <w:tab w:val="left" w:pos="720"/>
        <w:tab w:val="right" w:leader="dot" w:pos="9016"/>
      </w:tabs>
      <w:spacing w:before="240" w:after="120"/>
      <w:ind w:left="720" w:hanging="720"/>
    </w:pPr>
    <w:rPr>
      <w:rFonts w:ascii="Arial Narrow" w:hAnsi="Arial Narrow"/>
      <w:b/>
      <w:caps/>
      <w:noProof/>
      <w:sz w:val="28"/>
      <w:szCs w:val="24"/>
      <w:lang w:val="en-NZ" w:eastAsia="en-US"/>
    </w:rPr>
  </w:style>
  <w:style w:type="paragraph" w:styleId="TOC2">
    <w:name w:val="toc 2"/>
    <w:basedOn w:val="Normal"/>
    <w:next w:val="Normal"/>
    <w:autoRedefine/>
    <w:uiPriority w:val="39"/>
    <w:rsid w:val="00982E2D"/>
    <w:pPr>
      <w:tabs>
        <w:tab w:val="right" w:pos="9026"/>
      </w:tabs>
      <w:spacing w:before="60" w:after="60"/>
      <w:ind w:left="426"/>
    </w:pPr>
    <w:rPr>
      <w:rFonts w:ascii="Calibri" w:hAnsi="Calibri" w:cs="Calibri"/>
      <w:b/>
      <w:noProof/>
      <w:sz w:val="28"/>
      <w:szCs w:val="28"/>
      <w:lang w:val="en-NZ" w:eastAsia="en-NZ"/>
    </w:rPr>
  </w:style>
  <w:style w:type="paragraph" w:styleId="TOC3">
    <w:name w:val="toc 3"/>
    <w:basedOn w:val="Normal"/>
    <w:next w:val="Normal"/>
    <w:autoRedefine/>
    <w:rsid w:val="008C6704"/>
    <w:pPr>
      <w:tabs>
        <w:tab w:val="left" w:pos="2155"/>
        <w:tab w:val="right" w:leader="dot" w:pos="9016"/>
      </w:tabs>
      <w:spacing w:before="40" w:after="40"/>
      <w:ind w:left="1418"/>
    </w:pPr>
    <w:rPr>
      <w:rFonts w:ascii="Arial Narrow" w:hAnsi="Arial Narrow"/>
      <w:b/>
      <w:noProof/>
      <w:sz w:val="22"/>
      <w:szCs w:val="24"/>
      <w:lang w:val="en-NZ" w:eastAsia="en-US"/>
    </w:rPr>
  </w:style>
  <w:style w:type="paragraph" w:styleId="TOC4">
    <w:name w:val="toc 4"/>
    <w:basedOn w:val="Normal"/>
    <w:next w:val="Normal"/>
    <w:rsid w:val="008C6704"/>
    <w:pPr>
      <w:tabs>
        <w:tab w:val="right" w:leader="dot" w:pos="9016"/>
      </w:tabs>
      <w:ind w:left="1440"/>
    </w:pPr>
    <w:rPr>
      <w:rFonts w:ascii="Arial Narrow" w:hAnsi="Arial Narrow"/>
      <w:szCs w:val="22"/>
      <w:lang w:val="en-NZ" w:eastAsia="en-NZ"/>
    </w:rPr>
  </w:style>
  <w:style w:type="paragraph" w:styleId="TOC5">
    <w:name w:val="toc 5"/>
    <w:basedOn w:val="Normal"/>
    <w:next w:val="Normal"/>
    <w:autoRedefine/>
    <w:rsid w:val="008C6704"/>
    <w:pPr>
      <w:spacing w:after="100" w:line="276" w:lineRule="auto"/>
      <w:ind w:left="880"/>
    </w:pPr>
    <w:rPr>
      <w:rFonts w:ascii="Calibri" w:hAnsi="Calibri"/>
      <w:sz w:val="22"/>
      <w:szCs w:val="22"/>
      <w:lang w:val="en-NZ" w:eastAsia="en-NZ"/>
    </w:rPr>
  </w:style>
  <w:style w:type="paragraph" w:styleId="TOC6">
    <w:name w:val="toc 6"/>
    <w:basedOn w:val="Normal"/>
    <w:next w:val="Normal"/>
    <w:autoRedefine/>
    <w:rsid w:val="008C6704"/>
    <w:pPr>
      <w:spacing w:after="100" w:line="276" w:lineRule="auto"/>
      <w:ind w:left="1100"/>
    </w:pPr>
    <w:rPr>
      <w:rFonts w:ascii="Calibri" w:hAnsi="Calibri"/>
      <w:sz w:val="22"/>
      <w:szCs w:val="22"/>
      <w:lang w:val="en-NZ" w:eastAsia="en-NZ"/>
    </w:rPr>
  </w:style>
  <w:style w:type="paragraph" w:styleId="TOC7">
    <w:name w:val="toc 7"/>
    <w:basedOn w:val="Normal"/>
    <w:next w:val="Normal"/>
    <w:autoRedefine/>
    <w:rsid w:val="008C6704"/>
    <w:pPr>
      <w:spacing w:after="100" w:line="276" w:lineRule="auto"/>
      <w:ind w:left="1320"/>
    </w:pPr>
    <w:rPr>
      <w:rFonts w:ascii="Calibri" w:hAnsi="Calibri"/>
      <w:sz w:val="22"/>
      <w:szCs w:val="22"/>
      <w:lang w:val="en-NZ" w:eastAsia="en-NZ"/>
    </w:rPr>
  </w:style>
  <w:style w:type="paragraph" w:styleId="TOC8">
    <w:name w:val="toc 8"/>
    <w:basedOn w:val="Normal"/>
    <w:next w:val="Normal"/>
    <w:autoRedefine/>
    <w:rsid w:val="008C6704"/>
    <w:pPr>
      <w:spacing w:after="100" w:line="276" w:lineRule="auto"/>
      <w:ind w:left="1540"/>
    </w:pPr>
    <w:rPr>
      <w:rFonts w:ascii="Calibri" w:hAnsi="Calibri"/>
      <w:sz w:val="22"/>
      <w:szCs w:val="22"/>
      <w:lang w:val="en-NZ" w:eastAsia="en-NZ"/>
    </w:rPr>
  </w:style>
  <w:style w:type="paragraph" w:styleId="TOC9">
    <w:name w:val="toc 9"/>
    <w:basedOn w:val="Normal"/>
    <w:next w:val="Normal"/>
    <w:autoRedefine/>
    <w:rsid w:val="008C6704"/>
    <w:pPr>
      <w:spacing w:after="100" w:line="276" w:lineRule="auto"/>
      <w:ind w:left="1760"/>
    </w:pPr>
    <w:rPr>
      <w:rFonts w:ascii="Calibri" w:hAnsi="Calibri"/>
      <w:sz w:val="22"/>
      <w:szCs w:val="22"/>
      <w:lang w:val="en-NZ" w:eastAsia="en-NZ"/>
    </w:rPr>
  </w:style>
  <w:style w:type="paragraph" w:styleId="Caption">
    <w:name w:val="caption"/>
    <w:basedOn w:val="Normal"/>
    <w:next w:val="Normal"/>
    <w:qFormat/>
    <w:rsid w:val="008C6704"/>
    <w:rPr>
      <w:rFonts w:ascii="Courier New" w:hAnsi="Courier New"/>
      <w:sz w:val="24"/>
      <w:szCs w:val="24"/>
      <w:lang w:val="en-NZ" w:eastAsia="en-US"/>
    </w:rPr>
  </w:style>
  <w:style w:type="character" w:customStyle="1" w:styleId="EquationCaption">
    <w:name w:val="_Equation Caption"/>
    <w:rsid w:val="008C6704"/>
  </w:style>
  <w:style w:type="paragraph" w:styleId="Footer">
    <w:name w:val="footer"/>
    <w:basedOn w:val="Normal"/>
    <w:link w:val="FooterChar"/>
    <w:uiPriority w:val="99"/>
    <w:rsid w:val="008C6704"/>
    <w:pPr>
      <w:tabs>
        <w:tab w:val="center" w:pos="4153"/>
        <w:tab w:val="right" w:pos="8306"/>
      </w:tabs>
    </w:pPr>
    <w:rPr>
      <w:sz w:val="24"/>
      <w:szCs w:val="24"/>
      <w:lang w:val="en-NZ" w:eastAsia="en-US"/>
    </w:rPr>
  </w:style>
  <w:style w:type="character" w:customStyle="1" w:styleId="FooterChar">
    <w:name w:val="Footer Char"/>
    <w:link w:val="Footer"/>
    <w:uiPriority w:val="99"/>
    <w:locked/>
    <w:rsid w:val="008C6704"/>
    <w:rPr>
      <w:sz w:val="24"/>
      <w:szCs w:val="24"/>
      <w:lang w:val="en-NZ" w:eastAsia="en-US" w:bidi="ar-SA"/>
    </w:rPr>
  </w:style>
  <w:style w:type="character" w:styleId="PageNumber">
    <w:name w:val="page number"/>
    <w:rsid w:val="008C6704"/>
    <w:rPr>
      <w:rFonts w:cs="Times New Roman"/>
    </w:rPr>
  </w:style>
  <w:style w:type="paragraph" w:customStyle="1" w:styleId="vote">
    <w:name w:val="vote"/>
    <w:basedOn w:val="Normal"/>
    <w:rsid w:val="008C6704"/>
    <w:pPr>
      <w:tabs>
        <w:tab w:val="left" w:pos="2268"/>
        <w:tab w:val="left" w:leader="underscore" w:pos="4536"/>
        <w:tab w:val="left" w:pos="5812"/>
        <w:tab w:val="left" w:leader="underscore" w:pos="8080"/>
      </w:tabs>
      <w:ind w:left="720"/>
      <w:jc w:val="both"/>
    </w:pPr>
    <w:rPr>
      <w:rFonts w:ascii="Arial" w:hAnsi="Arial"/>
      <w:sz w:val="22"/>
      <w:szCs w:val="24"/>
      <w:lang w:eastAsia="en-US"/>
    </w:rPr>
  </w:style>
  <w:style w:type="paragraph" w:styleId="BlockText">
    <w:name w:val="Block Text"/>
    <w:basedOn w:val="Normal"/>
    <w:rsid w:val="008C6704"/>
    <w:pPr>
      <w:ind w:left="680" w:right="680"/>
      <w:jc w:val="both"/>
    </w:pPr>
    <w:rPr>
      <w:rFonts w:ascii="Arial" w:hAnsi="Arial"/>
      <w:b/>
      <w:szCs w:val="24"/>
      <w:lang w:val="en-NZ" w:eastAsia="en-US"/>
    </w:rPr>
  </w:style>
  <w:style w:type="paragraph" w:styleId="BodyTextIndent2">
    <w:name w:val="Body Text Indent 2"/>
    <w:basedOn w:val="Normal"/>
    <w:link w:val="BodyTextIndent2Char"/>
    <w:rsid w:val="008C6704"/>
    <w:pPr>
      <w:ind w:left="1418" w:hanging="709"/>
      <w:jc w:val="both"/>
    </w:pPr>
    <w:rPr>
      <w:spacing w:val="-3"/>
      <w:sz w:val="24"/>
      <w:szCs w:val="24"/>
      <w:lang w:val="en-NZ" w:eastAsia="en-US"/>
    </w:rPr>
  </w:style>
  <w:style w:type="character" w:customStyle="1" w:styleId="BodyTextIndent2Char">
    <w:name w:val="Body Text Indent 2 Char"/>
    <w:link w:val="BodyTextIndent2"/>
    <w:semiHidden/>
    <w:locked/>
    <w:rsid w:val="008C6704"/>
    <w:rPr>
      <w:spacing w:val="-3"/>
      <w:sz w:val="24"/>
      <w:szCs w:val="24"/>
      <w:lang w:val="en-NZ" w:eastAsia="en-US" w:bidi="ar-SA"/>
    </w:rPr>
  </w:style>
  <w:style w:type="paragraph" w:styleId="BodyTextIndent3">
    <w:name w:val="Body Text Indent 3"/>
    <w:basedOn w:val="Normal"/>
    <w:link w:val="BodyTextIndent3Char"/>
    <w:rsid w:val="008C6704"/>
    <w:pPr>
      <w:suppressAutoHyphens/>
      <w:ind w:left="2160" w:hanging="720"/>
      <w:jc w:val="both"/>
    </w:pPr>
    <w:rPr>
      <w:spacing w:val="-3"/>
      <w:sz w:val="24"/>
      <w:szCs w:val="24"/>
      <w:lang w:val="en-NZ" w:eastAsia="en-US"/>
    </w:rPr>
  </w:style>
  <w:style w:type="character" w:customStyle="1" w:styleId="BodyTextIndent3Char">
    <w:name w:val="Body Text Indent 3 Char"/>
    <w:link w:val="BodyTextIndent3"/>
    <w:semiHidden/>
    <w:locked/>
    <w:rsid w:val="008C6704"/>
    <w:rPr>
      <w:spacing w:val="-3"/>
      <w:sz w:val="24"/>
      <w:szCs w:val="24"/>
      <w:lang w:val="en-NZ" w:eastAsia="en-US" w:bidi="ar-SA"/>
    </w:rPr>
  </w:style>
  <w:style w:type="paragraph" w:customStyle="1" w:styleId="Members">
    <w:name w:val="Members"/>
    <w:basedOn w:val="Normal"/>
    <w:rsid w:val="008C6704"/>
    <w:pPr>
      <w:tabs>
        <w:tab w:val="left" w:pos="-1440"/>
        <w:tab w:val="left" w:pos="-720"/>
        <w:tab w:val="left" w:pos="2880"/>
        <w:tab w:val="left" w:pos="3600"/>
      </w:tabs>
      <w:suppressAutoHyphens/>
      <w:jc w:val="both"/>
    </w:pPr>
    <w:rPr>
      <w:rFonts w:ascii="Arial" w:hAnsi="Arial"/>
      <w:spacing w:val="-2"/>
      <w:sz w:val="22"/>
      <w:szCs w:val="24"/>
      <w:lang w:val="en-NZ" w:eastAsia="en-US"/>
    </w:rPr>
  </w:style>
  <w:style w:type="paragraph" w:styleId="Subtitle">
    <w:name w:val="Subtitle"/>
    <w:basedOn w:val="Normal"/>
    <w:link w:val="SubtitleChar"/>
    <w:qFormat/>
    <w:rsid w:val="008C6704"/>
    <w:pPr>
      <w:jc w:val="both"/>
    </w:pPr>
    <w:rPr>
      <w:rFonts w:ascii="Arial" w:hAnsi="Arial"/>
      <w:b/>
      <w:bCs/>
      <w:sz w:val="22"/>
      <w:szCs w:val="24"/>
      <w:lang w:val="en-NZ" w:eastAsia="en-US"/>
    </w:rPr>
  </w:style>
  <w:style w:type="character" w:customStyle="1" w:styleId="SubtitleChar">
    <w:name w:val="Subtitle Char"/>
    <w:link w:val="Subtitle"/>
    <w:locked/>
    <w:rsid w:val="008C6704"/>
    <w:rPr>
      <w:rFonts w:ascii="Arial" w:hAnsi="Arial"/>
      <w:b/>
      <w:bCs/>
      <w:sz w:val="22"/>
      <w:szCs w:val="24"/>
      <w:lang w:val="en-NZ" w:eastAsia="en-US" w:bidi="ar-SA"/>
    </w:rPr>
  </w:style>
  <w:style w:type="character" w:styleId="Hyperlink">
    <w:name w:val="Hyperlink"/>
    <w:uiPriority w:val="99"/>
    <w:rsid w:val="008C6704"/>
    <w:rPr>
      <w:rFonts w:cs="Times New Roman"/>
      <w:color w:val="0000FF"/>
      <w:u w:val="single"/>
    </w:rPr>
  </w:style>
  <w:style w:type="character" w:styleId="FollowedHyperlink">
    <w:name w:val="FollowedHyperlink"/>
    <w:rsid w:val="008C6704"/>
    <w:rPr>
      <w:rFonts w:cs="Times New Roman"/>
      <w:color w:val="800080"/>
      <w:u w:val="single"/>
    </w:rPr>
  </w:style>
  <w:style w:type="paragraph" w:styleId="List">
    <w:name w:val="List"/>
    <w:basedOn w:val="Normal"/>
    <w:rsid w:val="008C6704"/>
    <w:pPr>
      <w:ind w:left="283" w:hanging="283"/>
    </w:pPr>
    <w:rPr>
      <w:sz w:val="24"/>
      <w:szCs w:val="24"/>
      <w:lang w:val="en-NZ" w:eastAsia="en-US"/>
    </w:rPr>
  </w:style>
  <w:style w:type="paragraph" w:styleId="List2">
    <w:name w:val="List 2"/>
    <w:basedOn w:val="Normal"/>
    <w:rsid w:val="008C6704"/>
    <w:pPr>
      <w:ind w:left="566" w:hanging="283"/>
    </w:pPr>
    <w:rPr>
      <w:sz w:val="24"/>
      <w:szCs w:val="24"/>
      <w:lang w:val="en-NZ" w:eastAsia="en-US"/>
    </w:rPr>
  </w:style>
  <w:style w:type="paragraph" w:styleId="List3">
    <w:name w:val="List 3"/>
    <w:basedOn w:val="Normal"/>
    <w:rsid w:val="008C6704"/>
    <w:pPr>
      <w:ind w:left="849" w:hanging="283"/>
    </w:pPr>
    <w:rPr>
      <w:sz w:val="24"/>
      <w:szCs w:val="24"/>
      <w:lang w:val="en-NZ" w:eastAsia="en-US"/>
    </w:rPr>
  </w:style>
  <w:style w:type="paragraph" w:styleId="List4">
    <w:name w:val="List 4"/>
    <w:basedOn w:val="Normal"/>
    <w:rsid w:val="008C6704"/>
    <w:pPr>
      <w:ind w:left="1132" w:hanging="283"/>
    </w:pPr>
    <w:rPr>
      <w:sz w:val="24"/>
      <w:szCs w:val="24"/>
      <w:lang w:val="en-NZ" w:eastAsia="en-US"/>
    </w:rPr>
  </w:style>
  <w:style w:type="paragraph" w:styleId="List5">
    <w:name w:val="List 5"/>
    <w:basedOn w:val="Normal"/>
    <w:rsid w:val="008C6704"/>
    <w:pPr>
      <w:ind w:left="1415" w:hanging="283"/>
    </w:pPr>
    <w:rPr>
      <w:sz w:val="24"/>
      <w:szCs w:val="24"/>
      <w:lang w:val="en-NZ" w:eastAsia="en-US"/>
    </w:rPr>
  </w:style>
  <w:style w:type="paragraph" w:styleId="ListBullet">
    <w:name w:val="List Bullet"/>
    <w:basedOn w:val="Normal"/>
    <w:autoRedefine/>
    <w:rsid w:val="008C6704"/>
    <w:pPr>
      <w:numPr>
        <w:numId w:val="1"/>
      </w:numPr>
    </w:pPr>
    <w:rPr>
      <w:sz w:val="24"/>
      <w:szCs w:val="24"/>
      <w:lang w:val="en-NZ" w:eastAsia="en-US"/>
    </w:rPr>
  </w:style>
  <w:style w:type="paragraph" w:styleId="ListBullet2">
    <w:name w:val="List Bullet 2"/>
    <w:basedOn w:val="Normal"/>
    <w:autoRedefine/>
    <w:rsid w:val="008C6704"/>
    <w:pPr>
      <w:numPr>
        <w:numId w:val="2"/>
      </w:numPr>
    </w:pPr>
    <w:rPr>
      <w:sz w:val="24"/>
      <w:szCs w:val="24"/>
      <w:lang w:val="en-NZ" w:eastAsia="en-US"/>
    </w:rPr>
  </w:style>
  <w:style w:type="paragraph" w:styleId="ListContinue">
    <w:name w:val="List Continue"/>
    <w:basedOn w:val="Normal"/>
    <w:rsid w:val="008C6704"/>
    <w:pPr>
      <w:spacing w:after="120"/>
      <w:ind w:left="283"/>
    </w:pPr>
    <w:rPr>
      <w:sz w:val="24"/>
      <w:szCs w:val="24"/>
      <w:lang w:val="en-NZ" w:eastAsia="en-US"/>
    </w:rPr>
  </w:style>
  <w:style w:type="paragraph" w:styleId="ListContinue2">
    <w:name w:val="List Continue 2"/>
    <w:basedOn w:val="Normal"/>
    <w:rsid w:val="008C6704"/>
    <w:pPr>
      <w:spacing w:after="120"/>
      <w:ind w:left="566"/>
    </w:pPr>
    <w:rPr>
      <w:sz w:val="24"/>
      <w:szCs w:val="24"/>
      <w:lang w:val="en-NZ" w:eastAsia="en-US"/>
    </w:rPr>
  </w:style>
  <w:style w:type="paragraph" w:styleId="Title">
    <w:name w:val="Title"/>
    <w:basedOn w:val="Normal"/>
    <w:link w:val="TitleChar"/>
    <w:qFormat/>
    <w:rsid w:val="008C6704"/>
    <w:pPr>
      <w:spacing w:before="240" w:after="60"/>
      <w:jc w:val="center"/>
      <w:outlineLvl w:val="0"/>
    </w:pPr>
    <w:rPr>
      <w:b/>
      <w:bCs/>
      <w:kern w:val="28"/>
      <w:sz w:val="32"/>
      <w:szCs w:val="32"/>
      <w:lang w:val="en-NZ" w:eastAsia="en-US"/>
    </w:rPr>
  </w:style>
  <w:style w:type="character" w:customStyle="1" w:styleId="TitleChar">
    <w:name w:val="Title Char"/>
    <w:link w:val="Title"/>
    <w:locked/>
    <w:rsid w:val="008C6704"/>
    <w:rPr>
      <w:b/>
      <w:bCs/>
      <w:kern w:val="28"/>
      <w:sz w:val="32"/>
      <w:szCs w:val="32"/>
      <w:lang w:val="en-NZ" w:eastAsia="en-US" w:bidi="ar-SA"/>
    </w:rPr>
  </w:style>
  <w:style w:type="paragraph" w:customStyle="1" w:styleId="Char">
    <w:name w:val="Char"/>
    <w:basedOn w:val="Normal"/>
    <w:rsid w:val="008C6704"/>
    <w:pPr>
      <w:spacing w:after="160" w:line="240" w:lineRule="exact"/>
    </w:pPr>
    <w:rPr>
      <w:rFonts w:ascii="Tahoma" w:hAnsi="Tahoma"/>
      <w:szCs w:val="24"/>
      <w:lang w:val="en-US" w:eastAsia="en-US"/>
    </w:rPr>
  </w:style>
  <w:style w:type="character" w:styleId="CommentReference">
    <w:name w:val="annotation reference"/>
    <w:rsid w:val="008C6704"/>
    <w:rPr>
      <w:rFonts w:cs="Times New Roman"/>
      <w:sz w:val="18"/>
      <w:lang w:val="en-NZ" w:eastAsia="x-none"/>
    </w:rPr>
  </w:style>
  <w:style w:type="paragraph" w:styleId="CommentText">
    <w:name w:val="annotation text"/>
    <w:basedOn w:val="Normal"/>
    <w:link w:val="CommentTextChar"/>
    <w:rsid w:val="008C6704"/>
    <w:rPr>
      <w:lang w:val="en-NZ" w:eastAsia="en-US"/>
    </w:rPr>
  </w:style>
  <w:style w:type="character" w:customStyle="1" w:styleId="CommentTextChar">
    <w:name w:val="Comment Text Char"/>
    <w:link w:val="CommentText"/>
    <w:locked/>
    <w:rsid w:val="008C6704"/>
    <w:rPr>
      <w:lang w:val="en-NZ" w:eastAsia="en-US" w:bidi="ar-SA"/>
    </w:rPr>
  </w:style>
  <w:style w:type="paragraph" w:styleId="CommentSubject">
    <w:name w:val="annotation subject"/>
    <w:basedOn w:val="CommentText"/>
    <w:next w:val="CommentText"/>
    <w:link w:val="CommentSubjectChar"/>
    <w:rsid w:val="008C6704"/>
    <w:rPr>
      <w:b/>
    </w:rPr>
  </w:style>
  <w:style w:type="character" w:customStyle="1" w:styleId="CommentSubjectChar">
    <w:name w:val="Comment Subject Char"/>
    <w:link w:val="CommentSubject"/>
    <w:locked/>
    <w:rsid w:val="008C6704"/>
    <w:rPr>
      <w:b/>
      <w:lang w:val="en-NZ" w:eastAsia="en-US" w:bidi="ar-SA"/>
    </w:rPr>
  </w:style>
  <w:style w:type="paragraph" w:styleId="NormalWeb">
    <w:name w:val="Normal (Web)"/>
    <w:basedOn w:val="Normal"/>
    <w:uiPriority w:val="99"/>
    <w:rsid w:val="008C6704"/>
    <w:pPr>
      <w:spacing w:before="100" w:beforeAutospacing="1" w:after="100" w:afterAutospacing="1"/>
    </w:pPr>
    <w:rPr>
      <w:sz w:val="24"/>
      <w:szCs w:val="24"/>
    </w:rPr>
  </w:style>
  <w:style w:type="character" w:customStyle="1" w:styleId="EmailStyle23">
    <w:name w:val="EmailStyle23"/>
    <w:rsid w:val="008C6704"/>
    <w:rPr>
      <w:rFonts w:ascii="Tahoma" w:hAnsi="Tahoma"/>
      <w:color w:val="0033CC"/>
      <w:sz w:val="20"/>
      <w:lang w:val="en-US" w:eastAsia="en-US"/>
    </w:rPr>
  </w:style>
  <w:style w:type="paragraph" w:customStyle="1" w:styleId="Reference">
    <w:name w:val="Reference"/>
    <w:basedOn w:val="BodyText"/>
    <w:next w:val="BodyText"/>
    <w:rsid w:val="008C6704"/>
    <w:rPr>
      <w:b/>
      <w:i/>
      <w:sz w:val="18"/>
    </w:rPr>
  </w:style>
  <w:style w:type="paragraph" w:customStyle="1" w:styleId="BulletSingle">
    <w:name w:val="Bullet Single"/>
    <w:basedOn w:val="BulletPoint"/>
    <w:rsid w:val="008C6704"/>
    <w:pPr>
      <w:spacing w:before="0"/>
    </w:pPr>
    <w:rPr>
      <w:noProof/>
    </w:rPr>
  </w:style>
  <w:style w:type="character" w:customStyle="1" w:styleId="spc">
    <w:name w:val="spc"/>
    <w:rsid w:val="008C6704"/>
    <w:rPr>
      <w:u w:val="none"/>
      <w:effect w:val="none"/>
    </w:rPr>
  </w:style>
  <w:style w:type="character" w:customStyle="1" w:styleId="label">
    <w:name w:val="label"/>
    <w:rsid w:val="008C6704"/>
    <w:rPr>
      <w:rFonts w:cs="Times New Roman"/>
    </w:rPr>
  </w:style>
  <w:style w:type="paragraph" w:customStyle="1" w:styleId="2">
    <w:name w:val="2"/>
    <w:basedOn w:val="Normal"/>
    <w:rsid w:val="008C6704"/>
    <w:pPr>
      <w:tabs>
        <w:tab w:val="left" w:pos="851"/>
        <w:tab w:val="left" w:pos="1701"/>
        <w:tab w:val="left" w:pos="2268"/>
        <w:tab w:val="left" w:pos="2835"/>
        <w:tab w:val="left" w:pos="3402"/>
        <w:tab w:val="left" w:pos="3969"/>
        <w:tab w:val="left" w:pos="5103"/>
        <w:tab w:val="left" w:pos="6237"/>
      </w:tabs>
      <w:spacing w:after="160" w:line="240" w:lineRule="exact"/>
    </w:pPr>
    <w:rPr>
      <w:rFonts w:ascii="Tahoma" w:hAnsi="Tahoma"/>
      <w:sz w:val="24"/>
      <w:szCs w:val="24"/>
      <w:lang w:val="en-US" w:eastAsia="en-US"/>
    </w:rPr>
  </w:style>
  <w:style w:type="paragraph" w:customStyle="1" w:styleId="caviat">
    <w:name w:val="caviat"/>
    <w:basedOn w:val="Normal"/>
    <w:rsid w:val="008C6704"/>
    <w:pPr>
      <w:spacing w:before="96" w:after="240" w:line="336" w:lineRule="atLeast"/>
    </w:pPr>
    <w:rPr>
      <w:sz w:val="17"/>
      <w:szCs w:val="17"/>
      <w:lang w:val="en-NZ" w:eastAsia="en-NZ"/>
    </w:rPr>
  </w:style>
  <w:style w:type="paragraph" w:customStyle="1" w:styleId="cf">
    <w:name w:val="cf"/>
    <w:basedOn w:val="Normal"/>
    <w:rsid w:val="008C6704"/>
    <w:rPr>
      <w:sz w:val="24"/>
      <w:szCs w:val="24"/>
      <w:lang w:val="en-NZ" w:eastAsia="en-NZ"/>
    </w:rPr>
  </w:style>
  <w:style w:type="character" w:customStyle="1" w:styleId="changeable">
    <w:name w:val="changeable"/>
    <w:rsid w:val="008C6704"/>
    <w:rPr>
      <w:rFonts w:ascii="Arial" w:hAnsi="Arial"/>
      <w:b/>
      <w:sz w:val="24"/>
    </w:rPr>
  </w:style>
  <w:style w:type="paragraph" w:customStyle="1" w:styleId="CommentReferencebody">
    <w:name w:val="Comment Reference body"/>
    <w:basedOn w:val="CommentSubject"/>
    <w:rsid w:val="008C6704"/>
  </w:style>
  <w:style w:type="character" w:customStyle="1" w:styleId="deleted1">
    <w:name w:val="deleted1"/>
    <w:rsid w:val="008C6704"/>
    <w:rPr>
      <w:i/>
      <w:sz w:val="20"/>
    </w:rPr>
  </w:style>
  <w:style w:type="character" w:styleId="Emphasis">
    <w:name w:val="Emphasis"/>
    <w:qFormat/>
    <w:rsid w:val="008C6704"/>
    <w:rPr>
      <w:rFonts w:cs="Times New Roman"/>
      <w:i/>
    </w:rPr>
  </w:style>
  <w:style w:type="paragraph" w:customStyle="1" w:styleId="history-note">
    <w:name w:val="history-note"/>
    <w:basedOn w:val="Normal"/>
    <w:rsid w:val="008C6704"/>
    <w:rPr>
      <w:sz w:val="24"/>
      <w:szCs w:val="24"/>
      <w:lang w:val="en-NZ" w:eastAsia="en-NZ"/>
    </w:rPr>
  </w:style>
  <w:style w:type="character" w:customStyle="1" w:styleId="hit">
    <w:name w:val="hit"/>
    <w:rsid w:val="008C6704"/>
    <w:rPr>
      <w:color w:val="000000"/>
      <w:bdr w:val="dotted" w:sz="6" w:space="0" w:color="000000" w:frame="1"/>
      <w:shd w:val="clear" w:color="auto" w:fill="FFFF00"/>
    </w:rPr>
  </w:style>
  <w:style w:type="character" w:styleId="HTMLDefinition">
    <w:name w:val="HTML Definition"/>
    <w:rsid w:val="008C6704"/>
    <w:rPr>
      <w:rFonts w:cs="Times New Roman"/>
      <w:i/>
    </w:rPr>
  </w:style>
  <w:style w:type="paragraph" w:customStyle="1" w:styleId="labelled">
    <w:name w:val="labelled"/>
    <w:basedOn w:val="Normal"/>
    <w:rsid w:val="008C6704"/>
    <w:rPr>
      <w:sz w:val="24"/>
      <w:szCs w:val="24"/>
      <w:lang w:val="en-NZ" w:eastAsia="en-NZ"/>
    </w:rPr>
  </w:style>
  <w:style w:type="paragraph" w:customStyle="1" w:styleId="labelled2">
    <w:name w:val="labelled2"/>
    <w:basedOn w:val="Normal"/>
    <w:rsid w:val="008C6704"/>
    <w:rPr>
      <w:sz w:val="24"/>
      <w:szCs w:val="24"/>
      <w:lang w:val="en-NZ" w:eastAsia="en-NZ"/>
    </w:rPr>
  </w:style>
  <w:style w:type="paragraph" w:customStyle="1" w:styleId="Letter">
    <w:name w:val="Letter"/>
    <w:basedOn w:val="BodyText"/>
    <w:rsid w:val="008C6704"/>
    <w:pPr>
      <w:ind w:left="0"/>
    </w:pPr>
    <w:rPr>
      <w:b/>
      <w:sz w:val="28"/>
    </w:rPr>
  </w:style>
  <w:style w:type="paragraph" w:styleId="ListParagraph">
    <w:name w:val="List Paragraph"/>
    <w:basedOn w:val="Normal"/>
    <w:uiPriority w:val="34"/>
    <w:qFormat/>
    <w:rsid w:val="006964C1"/>
    <w:pPr>
      <w:spacing w:before="240"/>
      <w:ind w:left="709" w:hanging="709"/>
    </w:pPr>
    <w:rPr>
      <w:rFonts w:ascii="Calibri" w:hAnsi="Calibri"/>
      <w:sz w:val="22"/>
      <w:szCs w:val="22"/>
      <w:lang w:val="en-NZ" w:eastAsia="en-NZ"/>
    </w:rPr>
  </w:style>
  <w:style w:type="paragraph" w:customStyle="1" w:styleId="para">
    <w:name w:val="para"/>
    <w:basedOn w:val="Normal"/>
    <w:rsid w:val="008C6704"/>
    <w:rPr>
      <w:sz w:val="24"/>
      <w:szCs w:val="24"/>
      <w:lang w:val="en-NZ" w:eastAsia="en-NZ"/>
    </w:rPr>
  </w:style>
  <w:style w:type="paragraph" w:styleId="PlainText">
    <w:name w:val="Plain Text"/>
    <w:basedOn w:val="Normal"/>
    <w:link w:val="PlainTextChar"/>
    <w:rsid w:val="008C6704"/>
    <w:rPr>
      <w:rFonts w:ascii="Consolas" w:hAnsi="Consolas"/>
      <w:sz w:val="21"/>
      <w:lang w:val="en-NZ" w:eastAsia="en-US"/>
    </w:rPr>
  </w:style>
  <w:style w:type="character" w:customStyle="1" w:styleId="PlainTextChar">
    <w:name w:val="Plain Text Char"/>
    <w:link w:val="PlainText"/>
    <w:locked/>
    <w:rsid w:val="008C6704"/>
    <w:rPr>
      <w:rFonts w:ascii="Consolas" w:hAnsi="Consolas"/>
      <w:sz w:val="21"/>
      <w:lang w:val="en-NZ" w:eastAsia="en-US" w:bidi="ar-SA"/>
    </w:rPr>
  </w:style>
  <w:style w:type="character" w:customStyle="1" w:styleId="q">
    <w:name w:val="q"/>
    <w:rsid w:val="008C6704"/>
    <w:rPr>
      <w:rFonts w:cs="Times New Roman"/>
    </w:rPr>
  </w:style>
  <w:style w:type="character" w:customStyle="1" w:styleId="q1">
    <w:name w:val="q1"/>
    <w:rsid w:val="008C6704"/>
    <w:rPr>
      <w:spacing w:val="14"/>
    </w:rPr>
  </w:style>
  <w:style w:type="paragraph" w:customStyle="1" w:styleId="reference0">
    <w:name w:val="reference"/>
    <w:basedOn w:val="BodyText"/>
    <w:rsid w:val="008C6704"/>
    <w:pPr>
      <w:widowControl w:val="0"/>
      <w:tabs>
        <w:tab w:val="left" w:pos="992"/>
      </w:tabs>
      <w:spacing w:before="200" w:after="200"/>
    </w:pPr>
    <w:rPr>
      <w:i/>
      <w:sz w:val="20"/>
      <w:szCs w:val="20"/>
      <w:lang w:val="en-NZ"/>
    </w:rPr>
  </w:style>
  <w:style w:type="character" w:styleId="Strong">
    <w:name w:val="Strong"/>
    <w:uiPriority w:val="22"/>
    <w:qFormat/>
    <w:rsid w:val="008C6704"/>
    <w:rPr>
      <w:rFonts w:cs="Times New Roman"/>
      <w:b/>
    </w:rPr>
  </w:style>
  <w:style w:type="character" w:customStyle="1" w:styleId="Stylechangeable11ptNotBold">
    <w:name w:val="Style changeable + 11 pt Not Bold"/>
    <w:rsid w:val="008C6704"/>
    <w:rPr>
      <w:rFonts w:ascii="Arial Narrow" w:hAnsi="Arial Narrow"/>
      <w:b/>
      <w:sz w:val="24"/>
    </w:rPr>
  </w:style>
  <w:style w:type="paragraph" w:customStyle="1" w:styleId="StyleHeading118pt">
    <w:name w:val="Style Heading 1 + 18 pt"/>
    <w:basedOn w:val="Heading1"/>
    <w:rsid w:val="008C6704"/>
    <w:pPr>
      <w:tabs>
        <w:tab w:val="left" w:pos="964"/>
      </w:tabs>
    </w:pPr>
    <w:rPr>
      <w:rFonts w:eastAsia="Times New Roman" w:cs="Arial"/>
      <w:caps/>
      <w:sz w:val="36"/>
      <w:szCs w:val="40"/>
      <w:lang w:val="en-US"/>
    </w:rPr>
  </w:style>
  <w:style w:type="paragraph" w:customStyle="1" w:styleId="StyleHeading118pt1">
    <w:name w:val="Style Heading 1 + 18 pt1"/>
    <w:basedOn w:val="Heading1"/>
    <w:rsid w:val="008C6704"/>
    <w:pPr>
      <w:numPr>
        <w:numId w:val="4"/>
      </w:numPr>
      <w:tabs>
        <w:tab w:val="num" w:pos="-180"/>
        <w:tab w:val="num" w:pos="780"/>
        <w:tab w:val="left" w:pos="964"/>
      </w:tabs>
    </w:pPr>
    <w:rPr>
      <w:rFonts w:eastAsia="Times New Roman" w:cs="Arial"/>
      <w:caps/>
      <w:sz w:val="36"/>
      <w:szCs w:val="40"/>
      <w:lang w:val="en-US"/>
    </w:rPr>
  </w:style>
  <w:style w:type="paragraph" w:customStyle="1" w:styleId="StyleHeading3Bold">
    <w:name w:val="Style Heading 3 + Bold"/>
    <w:basedOn w:val="Heading3"/>
    <w:rsid w:val="008C6704"/>
    <w:pPr>
      <w:numPr>
        <w:ilvl w:val="2"/>
        <w:numId w:val="4"/>
      </w:numPr>
      <w:tabs>
        <w:tab w:val="num" w:pos="720"/>
        <w:tab w:val="num" w:pos="2220"/>
      </w:tabs>
    </w:pPr>
    <w:rPr>
      <w:b w:val="0"/>
      <w:bCs/>
      <w:iCs w:val="0"/>
    </w:rPr>
  </w:style>
  <w:style w:type="paragraph" w:customStyle="1" w:styleId="subprov">
    <w:name w:val="subprov"/>
    <w:basedOn w:val="Normal"/>
    <w:rsid w:val="008C6704"/>
    <w:rPr>
      <w:sz w:val="24"/>
      <w:szCs w:val="24"/>
      <w:lang w:val="en-NZ" w:eastAsia="en-NZ"/>
    </w:rPr>
  </w:style>
  <w:style w:type="paragraph" w:styleId="TOCHeading">
    <w:name w:val="TOC Heading"/>
    <w:basedOn w:val="Heading1"/>
    <w:next w:val="Normal"/>
    <w:uiPriority w:val="39"/>
    <w:qFormat/>
    <w:rsid w:val="008C6704"/>
    <w:pPr>
      <w:keepLines/>
      <w:spacing w:before="480" w:after="0" w:line="276" w:lineRule="auto"/>
      <w:outlineLvl w:val="9"/>
    </w:pPr>
    <w:rPr>
      <w:rFonts w:ascii="Cambria" w:eastAsia="Times New Roman" w:hAnsi="Cambria"/>
      <w:caps/>
      <w:color w:val="365F91"/>
      <w:kern w:val="0"/>
      <w:sz w:val="28"/>
      <w:szCs w:val="28"/>
      <w:lang w:val="en-US"/>
    </w:rPr>
  </w:style>
  <w:style w:type="paragraph" w:customStyle="1" w:styleId="Bulletsingle0">
    <w:name w:val="Bullet single"/>
    <w:basedOn w:val="Bullet"/>
    <w:rsid w:val="008C6704"/>
    <w:pPr>
      <w:tabs>
        <w:tab w:val="clear" w:pos="930"/>
      </w:tabs>
      <w:spacing w:before="0"/>
      <w:ind w:left="720" w:hanging="360"/>
    </w:pPr>
  </w:style>
  <w:style w:type="paragraph" w:customStyle="1" w:styleId="BulletTwo">
    <w:name w:val="Bullet Two"/>
    <w:basedOn w:val="BodyText"/>
    <w:rsid w:val="008C6704"/>
    <w:pPr>
      <w:numPr>
        <w:numId w:val="5"/>
      </w:numPr>
      <w:tabs>
        <w:tab w:val="num" w:pos="643"/>
        <w:tab w:val="num" w:pos="1146"/>
        <w:tab w:val="left" w:pos="2410"/>
      </w:tabs>
      <w:spacing w:before="0"/>
    </w:pPr>
  </w:style>
  <w:style w:type="paragraph" w:customStyle="1" w:styleId="bodytable">
    <w:name w:val="body table"/>
    <w:basedOn w:val="BodyText"/>
    <w:rsid w:val="008C6704"/>
    <w:pPr>
      <w:spacing w:before="60" w:after="60"/>
      <w:ind w:left="0"/>
    </w:pPr>
    <w:rPr>
      <w:sz w:val="20"/>
      <w:lang w:eastAsia="en-NZ"/>
    </w:rPr>
  </w:style>
  <w:style w:type="paragraph" w:customStyle="1" w:styleId="Bodyindent">
    <w:name w:val="Body indent"/>
    <w:basedOn w:val="BodyText"/>
    <w:rsid w:val="008C6704"/>
    <w:pPr>
      <w:ind w:left="1701" w:hanging="709"/>
    </w:pPr>
    <w:rPr>
      <w:lang w:eastAsia="en-NZ"/>
    </w:rPr>
  </w:style>
  <w:style w:type="paragraph" w:customStyle="1" w:styleId="bodyindentindent">
    <w:name w:val="body indent indent"/>
    <w:basedOn w:val="BodyText"/>
    <w:rsid w:val="008C6704"/>
    <w:pPr>
      <w:ind w:left="2160" w:hanging="459"/>
    </w:pPr>
    <w:rPr>
      <w:lang w:eastAsia="en-NZ"/>
    </w:rPr>
  </w:style>
  <w:style w:type="paragraph" w:customStyle="1" w:styleId="PFBulletMargin">
    <w:name w:val="PF Bullet Margin"/>
    <w:basedOn w:val="Normal"/>
    <w:rsid w:val="008C6704"/>
    <w:pPr>
      <w:tabs>
        <w:tab w:val="num" w:pos="924"/>
        <w:tab w:val="left" w:pos="1848"/>
        <w:tab w:val="left" w:pos="2773"/>
        <w:tab w:val="left" w:pos="3697"/>
        <w:tab w:val="left" w:pos="4621"/>
        <w:tab w:val="left" w:pos="5545"/>
        <w:tab w:val="left" w:pos="6469"/>
        <w:tab w:val="left" w:pos="7394"/>
        <w:tab w:val="left" w:pos="8318"/>
        <w:tab w:val="right" w:pos="8930"/>
      </w:tabs>
      <w:spacing w:before="120" w:after="120" w:line="276" w:lineRule="auto"/>
      <w:ind w:left="924" w:hanging="924"/>
    </w:pPr>
    <w:rPr>
      <w:rFonts w:ascii="Arial" w:hAnsi="Arial"/>
      <w:color w:val="000000"/>
      <w:sz w:val="24"/>
      <w:lang w:val="en-AU" w:eastAsia="en-US"/>
    </w:rPr>
  </w:style>
  <w:style w:type="character" w:customStyle="1" w:styleId="StyleGoudy13ptBold">
    <w:name w:val="Style Goudy 13 pt Bold"/>
    <w:rsid w:val="008C6704"/>
    <w:rPr>
      <w:rFonts w:ascii="Georgia" w:hAnsi="Georgia"/>
      <w:b/>
      <w:sz w:val="26"/>
    </w:rPr>
  </w:style>
  <w:style w:type="paragraph" w:customStyle="1" w:styleId="PFParaNumLevel1">
    <w:name w:val="PF (ParaNum) Level 1"/>
    <w:basedOn w:val="Normal"/>
    <w:rsid w:val="008C6704"/>
    <w:pPr>
      <w:numPr>
        <w:numId w:val="7"/>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val="en-AU" w:eastAsia="en-US"/>
    </w:rPr>
  </w:style>
  <w:style w:type="paragraph" w:customStyle="1" w:styleId="PFParaNumLevel2">
    <w:name w:val="PF (ParaNum) Level 2"/>
    <w:basedOn w:val="Normal"/>
    <w:rsid w:val="008C6704"/>
    <w:pPr>
      <w:numPr>
        <w:ilvl w:val="1"/>
        <w:numId w:val="7"/>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val="en-AU" w:eastAsia="en-US"/>
    </w:rPr>
  </w:style>
  <w:style w:type="paragraph" w:customStyle="1" w:styleId="PFParaNumLevel3">
    <w:name w:val="PF (ParaNum) Level 3"/>
    <w:basedOn w:val="Normal"/>
    <w:rsid w:val="008C6704"/>
    <w:pPr>
      <w:numPr>
        <w:ilvl w:val="2"/>
        <w:numId w:val="7"/>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val="en-AU" w:eastAsia="en-US"/>
    </w:rPr>
  </w:style>
  <w:style w:type="paragraph" w:customStyle="1" w:styleId="PFParaNumLevel4">
    <w:name w:val="PF (ParaNum) Level 4"/>
    <w:basedOn w:val="Normal"/>
    <w:rsid w:val="008C6704"/>
    <w:pPr>
      <w:numPr>
        <w:ilvl w:val="3"/>
        <w:numId w:val="7"/>
      </w:numPr>
      <w:tabs>
        <w:tab w:val="left" w:pos="1848"/>
        <w:tab w:val="left" w:pos="2773"/>
        <w:tab w:val="left" w:pos="4621"/>
        <w:tab w:val="left" w:pos="5545"/>
        <w:tab w:val="left" w:pos="6469"/>
        <w:tab w:val="left" w:pos="7394"/>
        <w:tab w:val="left" w:pos="8318"/>
        <w:tab w:val="right" w:pos="8930"/>
      </w:tabs>
      <w:spacing w:before="120" w:after="120" w:line="276" w:lineRule="auto"/>
    </w:pPr>
    <w:rPr>
      <w:rFonts w:ascii="Arial" w:hAnsi="Arial"/>
      <w:color w:val="000000"/>
      <w:sz w:val="21"/>
      <w:lang w:val="en-AU" w:eastAsia="en-US"/>
    </w:rPr>
  </w:style>
  <w:style w:type="paragraph" w:customStyle="1" w:styleId="PFParaNumLevel5">
    <w:name w:val="PF (ParaNum) Level 5"/>
    <w:basedOn w:val="Normal"/>
    <w:rsid w:val="008C6704"/>
    <w:pPr>
      <w:numPr>
        <w:ilvl w:val="4"/>
        <w:numId w:val="7"/>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val="en-AU" w:eastAsia="en-US"/>
    </w:rPr>
  </w:style>
  <w:style w:type="paragraph" w:customStyle="1" w:styleId="PFParaNumLevel6">
    <w:name w:val="PF (ParaNum) Level 6"/>
    <w:basedOn w:val="PFParaNumLevel4"/>
    <w:rsid w:val="008C6704"/>
    <w:pPr>
      <w:numPr>
        <w:ilvl w:val="5"/>
      </w:numPr>
      <w:tabs>
        <w:tab w:val="num" w:pos="4320"/>
        <w:tab w:val="num" w:pos="5771"/>
      </w:tabs>
    </w:pPr>
  </w:style>
  <w:style w:type="paragraph" w:styleId="BalloonText">
    <w:name w:val="Balloon Text"/>
    <w:basedOn w:val="Normal"/>
    <w:semiHidden/>
    <w:rsid w:val="00D43160"/>
    <w:rPr>
      <w:rFonts w:ascii="Tahoma" w:hAnsi="Tahoma" w:cs="Tahoma"/>
      <w:sz w:val="16"/>
      <w:szCs w:val="16"/>
    </w:rPr>
  </w:style>
  <w:style w:type="paragraph" w:customStyle="1" w:styleId="CharCharCharChar0">
    <w:name w:val="Char Char Char Char0"/>
    <w:basedOn w:val="Normal"/>
    <w:rsid w:val="00A960E5"/>
    <w:pPr>
      <w:spacing w:after="160" w:line="240" w:lineRule="exact"/>
    </w:pPr>
    <w:rPr>
      <w:rFonts w:ascii="Verdana" w:hAnsi="Verdana"/>
      <w:lang w:eastAsia="en-US"/>
    </w:rPr>
  </w:style>
  <w:style w:type="character" w:styleId="FootnoteReference">
    <w:name w:val="footnote reference"/>
    <w:rsid w:val="00065FB9"/>
    <w:rPr>
      <w:vertAlign w:val="superscript"/>
    </w:rPr>
  </w:style>
  <w:style w:type="paragraph" w:styleId="EndnoteText">
    <w:name w:val="endnote text"/>
    <w:basedOn w:val="Normal"/>
    <w:link w:val="EndnoteTextChar"/>
    <w:rsid w:val="00FB231A"/>
  </w:style>
  <w:style w:type="character" w:customStyle="1" w:styleId="EndnoteTextChar">
    <w:name w:val="Endnote Text Char"/>
    <w:link w:val="EndnoteText"/>
    <w:rsid w:val="00FB231A"/>
    <w:rPr>
      <w:lang w:val="en-GB" w:eastAsia="en-GB"/>
    </w:rPr>
  </w:style>
  <w:style w:type="character" w:styleId="EndnoteReference">
    <w:name w:val="endnote reference"/>
    <w:rsid w:val="00FB231A"/>
    <w:rPr>
      <w:vertAlign w:val="superscript"/>
    </w:rPr>
  </w:style>
  <w:style w:type="paragraph" w:customStyle="1" w:styleId="NumStyle2Lev1">
    <w:name w:val="NumStyle2Lev1"/>
    <w:basedOn w:val="Normal"/>
    <w:next w:val="NumStyle2Lev2"/>
    <w:uiPriority w:val="2"/>
    <w:qFormat/>
    <w:rsid w:val="000721D0"/>
    <w:pPr>
      <w:keepNext/>
      <w:numPr>
        <w:numId w:val="9"/>
      </w:numPr>
      <w:spacing w:before="360" w:after="240"/>
    </w:pPr>
    <w:rPr>
      <w:rFonts w:ascii="Calibri" w:hAnsi="Calibri"/>
      <w:b/>
      <w:sz w:val="28"/>
      <w:szCs w:val="28"/>
      <w:lang w:val="en-NZ" w:eastAsia="en-NZ"/>
    </w:rPr>
  </w:style>
  <w:style w:type="paragraph" w:customStyle="1" w:styleId="NumStyle2Lev2">
    <w:name w:val="NumStyle2Lev2"/>
    <w:basedOn w:val="Normal"/>
    <w:uiPriority w:val="2"/>
    <w:qFormat/>
    <w:rsid w:val="000721D0"/>
    <w:pPr>
      <w:numPr>
        <w:ilvl w:val="1"/>
        <w:numId w:val="9"/>
      </w:numPr>
      <w:spacing w:before="240"/>
    </w:pPr>
    <w:rPr>
      <w:rFonts w:ascii="Calibri" w:hAnsi="Calibri"/>
      <w:sz w:val="22"/>
      <w:szCs w:val="24"/>
      <w:lang w:val="en-NZ" w:eastAsia="en-NZ"/>
    </w:rPr>
  </w:style>
  <w:style w:type="paragraph" w:customStyle="1" w:styleId="NumStyle2Lev3">
    <w:name w:val="NumStyle2Lev3"/>
    <w:basedOn w:val="Normal"/>
    <w:uiPriority w:val="2"/>
    <w:qFormat/>
    <w:rsid w:val="000721D0"/>
    <w:pPr>
      <w:numPr>
        <w:ilvl w:val="2"/>
        <w:numId w:val="9"/>
      </w:numPr>
      <w:spacing w:before="240"/>
    </w:pPr>
    <w:rPr>
      <w:rFonts w:ascii="Calibri" w:hAnsi="Calibri"/>
      <w:sz w:val="22"/>
      <w:szCs w:val="24"/>
      <w:lang w:val="en-NZ" w:eastAsia="en-NZ"/>
    </w:rPr>
  </w:style>
  <w:style w:type="paragraph" w:customStyle="1" w:styleId="NumStyle2Lev5">
    <w:name w:val="NumStyle2Lev5"/>
    <w:basedOn w:val="Normal"/>
    <w:uiPriority w:val="2"/>
    <w:qFormat/>
    <w:rsid w:val="000721D0"/>
    <w:pPr>
      <w:numPr>
        <w:ilvl w:val="4"/>
        <w:numId w:val="9"/>
      </w:numPr>
      <w:spacing w:before="240"/>
    </w:pPr>
    <w:rPr>
      <w:rFonts w:ascii="Calibri" w:hAnsi="Calibri"/>
      <w:sz w:val="22"/>
      <w:szCs w:val="24"/>
      <w:lang w:val="en-NZ" w:eastAsia="en-NZ"/>
    </w:rPr>
  </w:style>
  <w:style w:type="paragraph" w:customStyle="1" w:styleId="NumStyle2Lev4">
    <w:name w:val="NumStyle2Lev4"/>
    <w:basedOn w:val="Normal"/>
    <w:uiPriority w:val="2"/>
    <w:qFormat/>
    <w:rsid w:val="000721D0"/>
    <w:pPr>
      <w:numPr>
        <w:ilvl w:val="3"/>
        <w:numId w:val="9"/>
      </w:numPr>
      <w:spacing w:before="240"/>
    </w:pPr>
    <w:rPr>
      <w:rFonts w:ascii="Calibri" w:hAnsi="Calibri"/>
      <w:sz w:val="22"/>
      <w:szCs w:val="24"/>
      <w:lang w:val="en-NZ" w:eastAsia="en-NZ"/>
    </w:rPr>
  </w:style>
  <w:style w:type="numbering" w:customStyle="1" w:styleId="MCStyle2">
    <w:name w:val="MC Style 2"/>
    <w:uiPriority w:val="99"/>
    <w:rsid w:val="000721D0"/>
    <w:pPr>
      <w:numPr>
        <w:numId w:val="8"/>
      </w:numPr>
    </w:pPr>
  </w:style>
  <w:style w:type="paragraph" w:styleId="EnvelopeAddress">
    <w:name w:val="envelope address"/>
    <w:basedOn w:val="Normal"/>
    <w:rsid w:val="000721D0"/>
    <w:pPr>
      <w:framePr w:w="7920" w:h="1980" w:hRule="exact" w:hSpace="180" w:wrap="auto" w:hAnchor="page" w:xAlign="center" w:yAlign="bottom"/>
      <w:ind w:left="2880"/>
    </w:pPr>
    <w:rPr>
      <w:rFonts w:ascii="Arial" w:hAnsi="Arial" w:cs="Arial"/>
      <w:sz w:val="24"/>
      <w:szCs w:val="24"/>
      <w:lang w:val="en-NZ" w:eastAsia="en-NZ"/>
    </w:rPr>
  </w:style>
  <w:style w:type="numbering" w:customStyle="1" w:styleId="MCStyle1">
    <w:name w:val="MC Style 1"/>
    <w:uiPriority w:val="99"/>
    <w:rsid w:val="006964C1"/>
    <w:pPr>
      <w:numPr>
        <w:numId w:val="13"/>
      </w:numPr>
    </w:pPr>
  </w:style>
  <w:style w:type="character" w:styleId="HTMLCode">
    <w:name w:val="HTML Code"/>
    <w:rsid w:val="000721D0"/>
    <w:rPr>
      <w:rFonts w:ascii="Courier New" w:hAnsi="Courier New" w:cs="Courier New"/>
      <w:sz w:val="20"/>
      <w:szCs w:val="20"/>
    </w:rPr>
  </w:style>
  <w:style w:type="paragraph" w:styleId="Quote">
    <w:name w:val="Quote"/>
    <w:basedOn w:val="Normal"/>
    <w:next w:val="Normal"/>
    <w:link w:val="QuoteChar"/>
    <w:uiPriority w:val="29"/>
    <w:qFormat/>
    <w:rsid w:val="00724474"/>
    <w:rPr>
      <w:i/>
      <w:iCs/>
      <w:color w:val="000000"/>
    </w:rPr>
  </w:style>
  <w:style w:type="character" w:customStyle="1" w:styleId="QuoteChar">
    <w:name w:val="Quote Char"/>
    <w:link w:val="Quote"/>
    <w:uiPriority w:val="29"/>
    <w:rsid w:val="00724474"/>
    <w:rPr>
      <w:i/>
      <w:iCs/>
      <w:color w:val="000000"/>
      <w:lang w:val="en-GB" w:eastAsia="en-GB"/>
    </w:rPr>
  </w:style>
  <w:style w:type="paragraph" w:customStyle="1" w:styleId="Level1Subheading">
    <w:name w:val="Level1Subheading"/>
    <w:basedOn w:val="Normal"/>
    <w:next w:val="Normal"/>
    <w:uiPriority w:val="3"/>
    <w:qFormat/>
    <w:rsid w:val="00C628F1"/>
    <w:pPr>
      <w:keepNext/>
      <w:spacing w:before="360"/>
      <w:ind w:left="709"/>
    </w:pPr>
    <w:rPr>
      <w:rFonts w:ascii="Calibri" w:hAnsi="Calibri"/>
      <w:b/>
      <w:sz w:val="22"/>
      <w:szCs w:val="22"/>
      <w:lang w:val="en-NZ" w:eastAsia="en-NZ"/>
    </w:rPr>
  </w:style>
  <w:style w:type="paragraph" w:styleId="ListNumber2">
    <w:name w:val="List Number 2"/>
    <w:uiPriority w:val="99"/>
    <w:unhideWhenUsed/>
    <w:rsid w:val="00781C64"/>
    <w:pPr>
      <w:numPr>
        <w:ilvl w:val="1"/>
        <w:numId w:val="15"/>
      </w:numPr>
      <w:contextualSpacing/>
    </w:pPr>
    <w:rPr>
      <w:rFonts w:ascii="Arial" w:eastAsia="Calibri" w:hAnsi="Arial"/>
      <w:sz w:val="22"/>
      <w:szCs w:val="22"/>
      <w:lang w:val="en-US" w:eastAsia="en-US"/>
    </w:rPr>
  </w:style>
  <w:style w:type="paragraph" w:styleId="ListNumber3">
    <w:name w:val="List Number 3"/>
    <w:uiPriority w:val="99"/>
    <w:unhideWhenUsed/>
    <w:rsid w:val="00781C64"/>
    <w:pPr>
      <w:numPr>
        <w:ilvl w:val="2"/>
        <w:numId w:val="15"/>
      </w:numPr>
    </w:pPr>
    <w:rPr>
      <w:rFonts w:ascii="Arial" w:eastAsia="Calibri" w:hAnsi="Arial"/>
      <w:sz w:val="22"/>
      <w:szCs w:val="22"/>
      <w:lang w:val="en-US" w:eastAsia="en-US"/>
    </w:rPr>
  </w:style>
  <w:style w:type="paragraph" w:customStyle="1" w:styleId="InfocouncilListNumber">
    <w:name w:val="Infocouncil List Number"/>
    <w:qFormat/>
    <w:rsid w:val="00781C64"/>
    <w:pPr>
      <w:numPr>
        <w:numId w:val="15"/>
      </w:numPr>
      <w:spacing w:before="120"/>
    </w:pPr>
    <w:rPr>
      <w:rFonts w:ascii="Arial" w:hAnsi="Arial"/>
      <w:sz w:val="22"/>
      <w:szCs w:val="32"/>
      <w:lang w:val="en-AU" w:eastAsia="en-US"/>
    </w:rPr>
  </w:style>
  <w:style w:type="numbering" w:customStyle="1" w:styleId="WellingtonRecommendationlist">
    <w:name w:val="Wellington Recommendation list"/>
    <w:uiPriority w:val="99"/>
    <w:rsid w:val="00781C64"/>
    <w:pPr>
      <w:numPr>
        <w:numId w:val="15"/>
      </w:numPr>
    </w:pPr>
  </w:style>
  <w:style w:type="paragraph" w:customStyle="1" w:styleId="paragraph">
    <w:name w:val="paragraph"/>
    <w:basedOn w:val="Normal"/>
    <w:rsid w:val="00457C19"/>
    <w:pPr>
      <w:spacing w:before="100" w:beforeAutospacing="1" w:after="100" w:afterAutospacing="1"/>
    </w:pPr>
    <w:rPr>
      <w:sz w:val="24"/>
      <w:szCs w:val="24"/>
      <w:lang w:val="en-NZ" w:eastAsia="en-NZ"/>
    </w:rPr>
  </w:style>
  <w:style w:type="character" w:customStyle="1" w:styleId="normaltextrun">
    <w:name w:val="normaltextrun"/>
    <w:rsid w:val="00457C19"/>
  </w:style>
  <w:style w:type="character" w:customStyle="1" w:styleId="eop">
    <w:name w:val="eop"/>
    <w:rsid w:val="00457C19"/>
  </w:style>
  <w:style w:type="paragraph" w:customStyle="1" w:styleId="CharCharCharChar1">
    <w:name w:val="Char Char Char Char"/>
    <w:basedOn w:val="Normal"/>
    <w:rsid w:val="00A80EB2"/>
    <w:pPr>
      <w:spacing w:after="160" w:line="240" w:lineRule="exact"/>
    </w:pPr>
    <w:rPr>
      <w:rFonts w:ascii="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9005">
      <w:bodyDiv w:val="1"/>
      <w:marLeft w:val="0"/>
      <w:marRight w:val="0"/>
      <w:marTop w:val="0"/>
      <w:marBottom w:val="0"/>
      <w:divBdr>
        <w:top w:val="none" w:sz="0" w:space="0" w:color="auto"/>
        <w:left w:val="none" w:sz="0" w:space="0" w:color="auto"/>
        <w:bottom w:val="none" w:sz="0" w:space="0" w:color="auto"/>
        <w:right w:val="none" w:sz="0" w:space="0" w:color="auto"/>
      </w:divBdr>
    </w:div>
    <w:div w:id="50664356">
      <w:bodyDiv w:val="1"/>
      <w:marLeft w:val="0"/>
      <w:marRight w:val="0"/>
      <w:marTop w:val="0"/>
      <w:marBottom w:val="0"/>
      <w:divBdr>
        <w:top w:val="none" w:sz="0" w:space="0" w:color="auto"/>
        <w:left w:val="none" w:sz="0" w:space="0" w:color="auto"/>
        <w:bottom w:val="none" w:sz="0" w:space="0" w:color="auto"/>
        <w:right w:val="none" w:sz="0" w:space="0" w:color="auto"/>
      </w:divBdr>
    </w:div>
    <w:div w:id="70394154">
      <w:bodyDiv w:val="1"/>
      <w:marLeft w:val="0"/>
      <w:marRight w:val="0"/>
      <w:marTop w:val="0"/>
      <w:marBottom w:val="0"/>
      <w:divBdr>
        <w:top w:val="none" w:sz="0" w:space="0" w:color="auto"/>
        <w:left w:val="none" w:sz="0" w:space="0" w:color="auto"/>
        <w:bottom w:val="none" w:sz="0" w:space="0" w:color="auto"/>
        <w:right w:val="none" w:sz="0" w:space="0" w:color="auto"/>
      </w:divBdr>
    </w:div>
    <w:div w:id="230428040">
      <w:bodyDiv w:val="1"/>
      <w:marLeft w:val="0"/>
      <w:marRight w:val="0"/>
      <w:marTop w:val="0"/>
      <w:marBottom w:val="0"/>
      <w:divBdr>
        <w:top w:val="none" w:sz="0" w:space="0" w:color="auto"/>
        <w:left w:val="none" w:sz="0" w:space="0" w:color="auto"/>
        <w:bottom w:val="none" w:sz="0" w:space="0" w:color="auto"/>
        <w:right w:val="none" w:sz="0" w:space="0" w:color="auto"/>
      </w:divBdr>
    </w:div>
    <w:div w:id="248006512">
      <w:bodyDiv w:val="1"/>
      <w:marLeft w:val="0"/>
      <w:marRight w:val="0"/>
      <w:marTop w:val="0"/>
      <w:marBottom w:val="0"/>
      <w:divBdr>
        <w:top w:val="none" w:sz="0" w:space="0" w:color="auto"/>
        <w:left w:val="none" w:sz="0" w:space="0" w:color="auto"/>
        <w:bottom w:val="none" w:sz="0" w:space="0" w:color="auto"/>
        <w:right w:val="none" w:sz="0" w:space="0" w:color="auto"/>
      </w:divBdr>
    </w:div>
    <w:div w:id="273942700">
      <w:bodyDiv w:val="1"/>
      <w:marLeft w:val="0"/>
      <w:marRight w:val="0"/>
      <w:marTop w:val="0"/>
      <w:marBottom w:val="0"/>
      <w:divBdr>
        <w:top w:val="none" w:sz="0" w:space="0" w:color="auto"/>
        <w:left w:val="none" w:sz="0" w:space="0" w:color="auto"/>
        <w:bottom w:val="none" w:sz="0" w:space="0" w:color="auto"/>
        <w:right w:val="none" w:sz="0" w:space="0" w:color="auto"/>
      </w:divBdr>
    </w:div>
    <w:div w:id="374426741">
      <w:bodyDiv w:val="1"/>
      <w:marLeft w:val="0"/>
      <w:marRight w:val="0"/>
      <w:marTop w:val="0"/>
      <w:marBottom w:val="0"/>
      <w:divBdr>
        <w:top w:val="none" w:sz="0" w:space="0" w:color="auto"/>
        <w:left w:val="none" w:sz="0" w:space="0" w:color="auto"/>
        <w:bottom w:val="none" w:sz="0" w:space="0" w:color="auto"/>
        <w:right w:val="none" w:sz="0" w:space="0" w:color="auto"/>
      </w:divBdr>
    </w:div>
    <w:div w:id="415131493">
      <w:bodyDiv w:val="1"/>
      <w:marLeft w:val="0"/>
      <w:marRight w:val="0"/>
      <w:marTop w:val="0"/>
      <w:marBottom w:val="0"/>
      <w:divBdr>
        <w:top w:val="none" w:sz="0" w:space="0" w:color="auto"/>
        <w:left w:val="none" w:sz="0" w:space="0" w:color="auto"/>
        <w:bottom w:val="none" w:sz="0" w:space="0" w:color="auto"/>
        <w:right w:val="none" w:sz="0" w:space="0" w:color="auto"/>
      </w:divBdr>
    </w:div>
    <w:div w:id="450977568">
      <w:bodyDiv w:val="1"/>
      <w:marLeft w:val="0"/>
      <w:marRight w:val="0"/>
      <w:marTop w:val="0"/>
      <w:marBottom w:val="0"/>
      <w:divBdr>
        <w:top w:val="none" w:sz="0" w:space="0" w:color="auto"/>
        <w:left w:val="none" w:sz="0" w:space="0" w:color="auto"/>
        <w:bottom w:val="none" w:sz="0" w:space="0" w:color="auto"/>
        <w:right w:val="none" w:sz="0" w:space="0" w:color="auto"/>
      </w:divBdr>
    </w:div>
    <w:div w:id="487943796">
      <w:bodyDiv w:val="1"/>
      <w:marLeft w:val="0"/>
      <w:marRight w:val="0"/>
      <w:marTop w:val="0"/>
      <w:marBottom w:val="0"/>
      <w:divBdr>
        <w:top w:val="none" w:sz="0" w:space="0" w:color="auto"/>
        <w:left w:val="none" w:sz="0" w:space="0" w:color="auto"/>
        <w:bottom w:val="none" w:sz="0" w:space="0" w:color="auto"/>
        <w:right w:val="none" w:sz="0" w:space="0" w:color="auto"/>
      </w:divBdr>
      <w:divsChild>
        <w:div w:id="423841852">
          <w:marLeft w:val="0"/>
          <w:marRight w:val="0"/>
          <w:marTop w:val="83"/>
          <w:marBottom w:val="0"/>
          <w:divBdr>
            <w:top w:val="none" w:sz="0" w:space="0" w:color="auto"/>
            <w:left w:val="none" w:sz="0" w:space="0" w:color="auto"/>
            <w:bottom w:val="none" w:sz="0" w:space="0" w:color="auto"/>
            <w:right w:val="none" w:sz="0" w:space="0" w:color="auto"/>
          </w:divBdr>
        </w:div>
        <w:div w:id="738866806">
          <w:marLeft w:val="0"/>
          <w:marRight w:val="0"/>
          <w:marTop w:val="83"/>
          <w:marBottom w:val="0"/>
          <w:divBdr>
            <w:top w:val="none" w:sz="0" w:space="0" w:color="auto"/>
            <w:left w:val="none" w:sz="0" w:space="0" w:color="auto"/>
            <w:bottom w:val="none" w:sz="0" w:space="0" w:color="auto"/>
            <w:right w:val="none" w:sz="0" w:space="0" w:color="auto"/>
          </w:divBdr>
        </w:div>
        <w:div w:id="1933271068">
          <w:marLeft w:val="0"/>
          <w:marRight w:val="0"/>
          <w:marTop w:val="83"/>
          <w:marBottom w:val="0"/>
          <w:divBdr>
            <w:top w:val="none" w:sz="0" w:space="0" w:color="auto"/>
            <w:left w:val="none" w:sz="0" w:space="0" w:color="auto"/>
            <w:bottom w:val="none" w:sz="0" w:space="0" w:color="auto"/>
            <w:right w:val="none" w:sz="0" w:space="0" w:color="auto"/>
          </w:divBdr>
        </w:div>
        <w:div w:id="1011373176">
          <w:marLeft w:val="0"/>
          <w:marRight w:val="0"/>
          <w:marTop w:val="83"/>
          <w:marBottom w:val="0"/>
          <w:divBdr>
            <w:top w:val="none" w:sz="0" w:space="0" w:color="auto"/>
            <w:left w:val="none" w:sz="0" w:space="0" w:color="auto"/>
            <w:bottom w:val="none" w:sz="0" w:space="0" w:color="auto"/>
            <w:right w:val="none" w:sz="0" w:space="0" w:color="auto"/>
          </w:divBdr>
        </w:div>
        <w:div w:id="327634998">
          <w:marLeft w:val="0"/>
          <w:marRight w:val="0"/>
          <w:marTop w:val="83"/>
          <w:marBottom w:val="0"/>
          <w:divBdr>
            <w:top w:val="none" w:sz="0" w:space="0" w:color="auto"/>
            <w:left w:val="none" w:sz="0" w:space="0" w:color="auto"/>
            <w:bottom w:val="none" w:sz="0" w:space="0" w:color="auto"/>
            <w:right w:val="none" w:sz="0" w:space="0" w:color="auto"/>
          </w:divBdr>
        </w:div>
        <w:div w:id="968049782">
          <w:marLeft w:val="0"/>
          <w:marRight w:val="0"/>
          <w:marTop w:val="83"/>
          <w:marBottom w:val="0"/>
          <w:divBdr>
            <w:top w:val="none" w:sz="0" w:space="0" w:color="auto"/>
            <w:left w:val="none" w:sz="0" w:space="0" w:color="auto"/>
            <w:bottom w:val="none" w:sz="0" w:space="0" w:color="auto"/>
            <w:right w:val="none" w:sz="0" w:space="0" w:color="auto"/>
          </w:divBdr>
        </w:div>
        <w:div w:id="2110008244">
          <w:marLeft w:val="0"/>
          <w:marRight w:val="0"/>
          <w:marTop w:val="83"/>
          <w:marBottom w:val="0"/>
          <w:divBdr>
            <w:top w:val="none" w:sz="0" w:space="0" w:color="auto"/>
            <w:left w:val="none" w:sz="0" w:space="0" w:color="auto"/>
            <w:bottom w:val="none" w:sz="0" w:space="0" w:color="auto"/>
            <w:right w:val="none" w:sz="0" w:space="0" w:color="auto"/>
          </w:divBdr>
        </w:div>
      </w:divsChild>
    </w:div>
    <w:div w:id="595409383">
      <w:bodyDiv w:val="1"/>
      <w:marLeft w:val="0"/>
      <w:marRight w:val="0"/>
      <w:marTop w:val="0"/>
      <w:marBottom w:val="0"/>
      <w:divBdr>
        <w:top w:val="none" w:sz="0" w:space="0" w:color="auto"/>
        <w:left w:val="none" w:sz="0" w:space="0" w:color="auto"/>
        <w:bottom w:val="none" w:sz="0" w:space="0" w:color="auto"/>
        <w:right w:val="none" w:sz="0" w:space="0" w:color="auto"/>
      </w:divBdr>
    </w:div>
    <w:div w:id="718241235">
      <w:bodyDiv w:val="1"/>
      <w:marLeft w:val="0"/>
      <w:marRight w:val="0"/>
      <w:marTop w:val="0"/>
      <w:marBottom w:val="0"/>
      <w:divBdr>
        <w:top w:val="none" w:sz="0" w:space="0" w:color="auto"/>
        <w:left w:val="none" w:sz="0" w:space="0" w:color="auto"/>
        <w:bottom w:val="none" w:sz="0" w:space="0" w:color="auto"/>
        <w:right w:val="none" w:sz="0" w:space="0" w:color="auto"/>
      </w:divBdr>
    </w:div>
    <w:div w:id="727731854">
      <w:bodyDiv w:val="1"/>
      <w:marLeft w:val="0"/>
      <w:marRight w:val="0"/>
      <w:marTop w:val="0"/>
      <w:marBottom w:val="0"/>
      <w:divBdr>
        <w:top w:val="none" w:sz="0" w:space="0" w:color="auto"/>
        <w:left w:val="none" w:sz="0" w:space="0" w:color="auto"/>
        <w:bottom w:val="none" w:sz="0" w:space="0" w:color="auto"/>
        <w:right w:val="none" w:sz="0" w:space="0" w:color="auto"/>
      </w:divBdr>
    </w:div>
    <w:div w:id="809984909">
      <w:bodyDiv w:val="1"/>
      <w:marLeft w:val="0"/>
      <w:marRight w:val="0"/>
      <w:marTop w:val="0"/>
      <w:marBottom w:val="0"/>
      <w:divBdr>
        <w:top w:val="none" w:sz="0" w:space="0" w:color="auto"/>
        <w:left w:val="none" w:sz="0" w:space="0" w:color="auto"/>
        <w:bottom w:val="none" w:sz="0" w:space="0" w:color="auto"/>
        <w:right w:val="none" w:sz="0" w:space="0" w:color="auto"/>
      </w:divBdr>
    </w:div>
    <w:div w:id="988510954">
      <w:bodyDiv w:val="1"/>
      <w:marLeft w:val="0"/>
      <w:marRight w:val="0"/>
      <w:marTop w:val="0"/>
      <w:marBottom w:val="0"/>
      <w:divBdr>
        <w:top w:val="none" w:sz="0" w:space="0" w:color="auto"/>
        <w:left w:val="none" w:sz="0" w:space="0" w:color="auto"/>
        <w:bottom w:val="none" w:sz="0" w:space="0" w:color="auto"/>
        <w:right w:val="none" w:sz="0" w:space="0" w:color="auto"/>
      </w:divBdr>
    </w:div>
    <w:div w:id="999581333">
      <w:bodyDiv w:val="1"/>
      <w:marLeft w:val="0"/>
      <w:marRight w:val="0"/>
      <w:marTop w:val="0"/>
      <w:marBottom w:val="0"/>
      <w:divBdr>
        <w:top w:val="none" w:sz="0" w:space="0" w:color="auto"/>
        <w:left w:val="none" w:sz="0" w:space="0" w:color="auto"/>
        <w:bottom w:val="none" w:sz="0" w:space="0" w:color="auto"/>
        <w:right w:val="none" w:sz="0" w:space="0" w:color="auto"/>
      </w:divBdr>
    </w:div>
    <w:div w:id="1003896888">
      <w:bodyDiv w:val="1"/>
      <w:marLeft w:val="0"/>
      <w:marRight w:val="0"/>
      <w:marTop w:val="0"/>
      <w:marBottom w:val="0"/>
      <w:divBdr>
        <w:top w:val="none" w:sz="0" w:space="0" w:color="auto"/>
        <w:left w:val="none" w:sz="0" w:space="0" w:color="auto"/>
        <w:bottom w:val="none" w:sz="0" w:space="0" w:color="auto"/>
        <w:right w:val="none" w:sz="0" w:space="0" w:color="auto"/>
      </w:divBdr>
      <w:divsChild>
        <w:div w:id="1650741323">
          <w:marLeft w:val="0"/>
          <w:marRight w:val="0"/>
          <w:marTop w:val="0"/>
          <w:marBottom w:val="0"/>
          <w:divBdr>
            <w:top w:val="none" w:sz="0" w:space="0" w:color="auto"/>
            <w:left w:val="none" w:sz="0" w:space="0" w:color="auto"/>
            <w:bottom w:val="none" w:sz="0" w:space="0" w:color="auto"/>
            <w:right w:val="none" w:sz="0" w:space="0" w:color="auto"/>
          </w:divBdr>
        </w:div>
        <w:div w:id="1678073831">
          <w:marLeft w:val="0"/>
          <w:marRight w:val="0"/>
          <w:marTop w:val="0"/>
          <w:marBottom w:val="0"/>
          <w:divBdr>
            <w:top w:val="none" w:sz="0" w:space="0" w:color="auto"/>
            <w:left w:val="none" w:sz="0" w:space="0" w:color="auto"/>
            <w:bottom w:val="none" w:sz="0" w:space="0" w:color="auto"/>
            <w:right w:val="none" w:sz="0" w:space="0" w:color="auto"/>
          </w:divBdr>
        </w:div>
      </w:divsChild>
    </w:div>
    <w:div w:id="1031346408">
      <w:bodyDiv w:val="1"/>
      <w:marLeft w:val="0"/>
      <w:marRight w:val="0"/>
      <w:marTop w:val="0"/>
      <w:marBottom w:val="0"/>
      <w:divBdr>
        <w:top w:val="none" w:sz="0" w:space="0" w:color="auto"/>
        <w:left w:val="none" w:sz="0" w:space="0" w:color="auto"/>
        <w:bottom w:val="none" w:sz="0" w:space="0" w:color="auto"/>
        <w:right w:val="none" w:sz="0" w:space="0" w:color="auto"/>
      </w:divBdr>
    </w:div>
    <w:div w:id="1051266871">
      <w:bodyDiv w:val="1"/>
      <w:marLeft w:val="0"/>
      <w:marRight w:val="0"/>
      <w:marTop w:val="0"/>
      <w:marBottom w:val="0"/>
      <w:divBdr>
        <w:top w:val="none" w:sz="0" w:space="0" w:color="auto"/>
        <w:left w:val="none" w:sz="0" w:space="0" w:color="auto"/>
        <w:bottom w:val="none" w:sz="0" w:space="0" w:color="auto"/>
        <w:right w:val="none" w:sz="0" w:space="0" w:color="auto"/>
      </w:divBdr>
    </w:div>
    <w:div w:id="1139807899">
      <w:bodyDiv w:val="1"/>
      <w:marLeft w:val="0"/>
      <w:marRight w:val="0"/>
      <w:marTop w:val="0"/>
      <w:marBottom w:val="0"/>
      <w:divBdr>
        <w:top w:val="none" w:sz="0" w:space="0" w:color="auto"/>
        <w:left w:val="none" w:sz="0" w:space="0" w:color="auto"/>
        <w:bottom w:val="none" w:sz="0" w:space="0" w:color="auto"/>
        <w:right w:val="none" w:sz="0" w:space="0" w:color="auto"/>
      </w:divBdr>
    </w:div>
    <w:div w:id="1142691776">
      <w:bodyDiv w:val="1"/>
      <w:marLeft w:val="0"/>
      <w:marRight w:val="0"/>
      <w:marTop w:val="0"/>
      <w:marBottom w:val="0"/>
      <w:divBdr>
        <w:top w:val="none" w:sz="0" w:space="0" w:color="auto"/>
        <w:left w:val="none" w:sz="0" w:space="0" w:color="auto"/>
        <w:bottom w:val="none" w:sz="0" w:space="0" w:color="auto"/>
        <w:right w:val="none" w:sz="0" w:space="0" w:color="auto"/>
      </w:divBdr>
    </w:div>
    <w:div w:id="1151215638">
      <w:bodyDiv w:val="1"/>
      <w:marLeft w:val="0"/>
      <w:marRight w:val="0"/>
      <w:marTop w:val="0"/>
      <w:marBottom w:val="0"/>
      <w:divBdr>
        <w:top w:val="none" w:sz="0" w:space="0" w:color="auto"/>
        <w:left w:val="none" w:sz="0" w:space="0" w:color="auto"/>
        <w:bottom w:val="none" w:sz="0" w:space="0" w:color="auto"/>
        <w:right w:val="none" w:sz="0" w:space="0" w:color="auto"/>
      </w:divBdr>
    </w:div>
    <w:div w:id="1192449731">
      <w:bodyDiv w:val="1"/>
      <w:marLeft w:val="0"/>
      <w:marRight w:val="0"/>
      <w:marTop w:val="0"/>
      <w:marBottom w:val="0"/>
      <w:divBdr>
        <w:top w:val="none" w:sz="0" w:space="0" w:color="auto"/>
        <w:left w:val="none" w:sz="0" w:space="0" w:color="auto"/>
        <w:bottom w:val="none" w:sz="0" w:space="0" w:color="auto"/>
        <w:right w:val="none" w:sz="0" w:space="0" w:color="auto"/>
      </w:divBdr>
    </w:div>
    <w:div w:id="1214536951">
      <w:bodyDiv w:val="1"/>
      <w:marLeft w:val="0"/>
      <w:marRight w:val="0"/>
      <w:marTop w:val="0"/>
      <w:marBottom w:val="0"/>
      <w:divBdr>
        <w:top w:val="none" w:sz="0" w:space="0" w:color="auto"/>
        <w:left w:val="none" w:sz="0" w:space="0" w:color="auto"/>
        <w:bottom w:val="none" w:sz="0" w:space="0" w:color="auto"/>
        <w:right w:val="none" w:sz="0" w:space="0" w:color="auto"/>
      </w:divBdr>
    </w:div>
    <w:div w:id="1291201451">
      <w:bodyDiv w:val="1"/>
      <w:marLeft w:val="0"/>
      <w:marRight w:val="0"/>
      <w:marTop w:val="0"/>
      <w:marBottom w:val="0"/>
      <w:divBdr>
        <w:top w:val="none" w:sz="0" w:space="0" w:color="auto"/>
        <w:left w:val="none" w:sz="0" w:space="0" w:color="auto"/>
        <w:bottom w:val="none" w:sz="0" w:space="0" w:color="auto"/>
        <w:right w:val="none" w:sz="0" w:space="0" w:color="auto"/>
      </w:divBdr>
    </w:div>
    <w:div w:id="1298101289">
      <w:bodyDiv w:val="1"/>
      <w:marLeft w:val="0"/>
      <w:marRight w:val="0"/>
      <w:marTop w:val="0"/>
      <w:marBottom w:val="0"/>
      <w:divBdr>
        <w:top w:val="none" w:sz="0" w:space="0" w:color="auto"/>
        <w:left w:val="none" w:sz="0" w:space="0" w:color="auto"/>
        <w:bottom w:val="none" w:sz="0" w:space="0" w:color="auto"/>
        <w:right w:val="none" w:sz="0" w:space="0" w:color="auto"/>
      </w:divBdr>
    </w:div>
    <w:div w:id="1308052172">
      <w:bodyDiv w:val="1"/>
      <w:marLeft w:val="0"/>
      <w:marRight w:val="0"/>
      <w:marTop w:val="0"/>
      <w:marBottom w:val="0"/>
      <w:divBdr>
        <w:top w:val="none" w:sz="0" w:space="0" w:color="auto"/>
        <w:left w:val="none" w:sz="0" w:space="0" w:color="auto"/>
        <w:bottom w:val="none" w:sz="0" w:space="0" w:color="auto"/>
        <w:right w:val="none" w:sz="0" w:space="0" w:color="auto"/>
      </w:divBdr>
    </w:div>
    <w:div w:id="1372194905">
      <w:bodyDiv w:val="1"/>
      <w:marLeft w:val="0"/>
      <w:marRight w:val="0"/>
      <w:marTop w:val="0"/>
      <w:marBottom w:val="0"/>
      <w:divBdr>
        <w:top w:val="none" w:sz="0" w:space="0" w:color="auto"/>
        <w:left w:val="none" w:sz="0" w:space="0" w:color="auto"/>
        <w:bottom w:val="none" w:sz="0" w:space="0" w:color="auto"/>
        <w:right w:val="none" w:sz="0" w:space="0" w:color="auto"/>
      </w:divBdr>
    </w:div>
    <w:div w:id="1399552981">
      <w:bodyDiv w:val="1"/>
      <w:marLeft w:val="0"/>
      <w:marRight w:val="0"/>
      <w:marTop w:val="0"/>
      <w:marBottom w:val="0"/>
      <w:divBdr>
        <w:top w:val="none" w:sz="0" w:space="0" w:color="auto"/>
        <w:left w:val="none" w:sz="0" w:space="0" w:color="auto"/>
        <w:bottom w:val="none" w:sz="0" w:space="0" w:color="auto"/>
        <w:right w:val="none" w:sz="0" w:space="0" w:color="auto"/>
      </w:divBdr>
    </w:div>
    <w:div w:id="1470442598">
      <w:bodyDiv w:val="1"/>
      <w:marLeft w:val="0"/>
      <w:marRight w:val="0"/>
      <w:marTop w:val="0"/>
      <w:marBottom w:val="0"/>
      <w:divBdr>
        <w:top w:val="none" w:sz="0" w:space="0" w:color="auto"/>
        <w:left w:val="none" w:sz="0" w:space="0" w:color="auto"/>
        <w:bottom w:val="none" w:sz="0" w:space="0" w:color="auto"/>
        <w:right w:val="none" w:sz="0" w:space="0" w:color="auto"/>
      </w:divBdr>
      <w:divsChild>
        <w:div w:id="799422000">
          <w:marLeft w:val="0"/>
          <w:marRight w:val="0"/>
          <w:marTop w:val="0"/>
          <w:marBottom w:val="0"/>
          <w:divBdr>
            <w:top w:val="none" w:sz="0" w:space="0" w:color="auto"/>
            <w:left w:val="none" w:sz="0" w:space="0" w:color="auto"/>
            <w:bottom w:val="none" w:sz="0" w:space="0" w:color="auto"/>
            <w:right w:val="none" w:sz="0" w:space="0" w:color="auto"/>
          </w:divBdr>
        </w:div>
        <w:div w:id="1200583473">
          <w:marLeft w:val="0"/>
          <w:marRight w:val="0"/>
          <w:marTop w:val="0"/>
          <w:marBottom w:val="0"/>
          <w:divBdr>
            <w:top w:val="none" w:sz="0" w:space="0" w:color="auto"/>
            <w:left w:val="none" w:sz="0" w:space="0" w:color="auto"/>
            <w:bottom w:val="none" w:sz="0" w:space="0" w:color="auto"/>
            <w:right w:val="none" w:sz="0" w:space="0" w:color="auto"/>
          </w:divBdr>
        </w:div>
        <w:div w:id="1951667870">
          <w:marLeft w:val="0"/>
          <w:marRight w:val="0"/>
          <w:marTop w:val="0"/>
          <w:marBottom w:val="0"/>
          <w:divBdr>
            <w:top w:val="none" w:sz="0" w:space="0" w:color="auto"/>
            <w:left w:val="none" w:sz="0" w:space="0" w:color="auto"/>
            <w:bottom w:val="none" w:sz="0" w:space="0" w:color="auto"/>
            <w:right w:val="none" w:sz="0" w:space="0" w:color="auto"/>
          </w:divBdr>
        </w:div>
      </w:divsChild>
    </w:div>
    <w:div w:id="1483765915">
      <w:bodyDiv w:val="1"/>
      <w:marLeft w:val="0"/>
      <w:marRight w:val="0"/>
      <w:marTop w:val="0"/>
      <w:marBottom w:val="0"/>
      <w:divBdr>
        <w:top w:val="none" w:sz="0" w:space="0" w:color="auto"/>
        <w:left w:val="none" w:sz="0" w:space="0" w:color="auto"/>
        <w:bottom w:val="none" w:sz="0" w:space="0" w:color="auto"/>
        <w:right w:val="none" w:sz="0" w:space="0" w:color="auto"/>
      </w:divBdr>
    </w:div>
    <w:div w:id="1608081366">
      <w:bodyDiv w:val="1"/>
      <w:marLeft w:val="0"/>
      <w:marRight w:val="0"/>
      <w:marTop w:val="0"/>
      <w:marBottom w:val="0"/>
      <w:divBdr>
        <w:top w:val="none" w:sz="0" w:space="0" w:color="auto"/>
        <w:left w:val="none" w:sz="0" w:space="0" w:color="auto"/>
        <w:bottom w:val="none" w:sz="0" w:space="0" w:color="auto"/>
        <w:right w:val="none" w:sz="0" w:space="0" w:color="auto"/>
      </w:divBdr>
    </w:div>
    <w:div w:id="1651860863">
      <w:bodyDiv w:val="1"/>
      <w:marLeft w:val="0"/>
      <w:marRight w:val="0"/>
      <w:marTop w:val="0"/>
      <w:marBottom w:val="0"/>
      <w:divBdr>
        <w:top w:val="none" w:sz="0" w:space="0" w:color="auto"/>
        <w:left w:val="none" w:sz="0" w:space="0" w:color="auto"/>
        <w:bottom w:val="none" w:sz="0" w:space="0" w:color="auto"/>
        <w:right w:val="none" w:sz="0" w:space="0" w:color="auto"/>
      </w:divBdr>
    </w:div>
    <w:div w:id="1697731963">
      <w:bodyDiv w:val="1"/>
      <w:marLeft w:val="0"/>
      <w:marRight w:val="0"/>
      <w:marTop w:val="0"/>
      <w:marBottom w:val="0"/>
      <w:divBdr>
        <w:top w:val="none" w:sz="0" w:space="0" w:color="auto"/>
        <w:left w:val="none" w:sz="0" w:space="0" w:color="auto"/>
        <w:bottom w:val="none" w:sz="0" w:space="0" w:color="auto"/>
        <w:right w:val="none" w:sz="0" w:space="0" w:color="auto"/>
      </w:divBdr>
    </w:div>
    <w:div w:id="1698777547">
      <w:bodyDiv w:val="1"/>
      <w:marLeft w:val="0"/>
      <w:marRight w:val="0"/>
      <w:marTop w:val="0"/>
      <w:marBottom w:val="0"/>
      <w:divBdr>
        <w:top w:val="none" w:sz="0" w:space="0" w:color="auto"/>
        <w:left w:val="none" w:sz="0" w:space="0" w:color="auto"/>
        <w:bottom w:val="none" w:sz="0" w:space="0" w:color="auto"/>
        <w:right w:val="none" w:sz="0" w:space="0" w:color="auto"/>
      </w:divBdr>
    </w:div>
    <w:div w:id="1756047588">
      <w:bodyDiv w:val="1"/>
      <w:marLeft w:val="0"/>
      <w:marRight w:val="0"/>
      <w:marTop w:val="0"/>
      <w:marBottom w:val="0"/>
      <w:divBdr>
        <w:top w:val="none" w:sz="0" w:space="0" w:color="auto"/>
        <w:left w:val="none" w:sz="0" w:space="0" w:color="auto"/>
        <w:bottom w:val="none" w:sz="0" w:space="0" w:color="auto"/>
        <w:right w:val="none" w:sz="0" w:space="0" w:color="auto"/>
      </w:divBdr>
    </w:div>
    <w:div w:id="1793555862">
      <w:bodyDiv w:val="1"/>
      <w:marLeft w:val="0"/>
      <w:marRight w:val="0"/>
      <w:marTop w:val="0"/>
      <w:marBottom w:val="0"/>
      <w:divBdr>
        <w:top w:val="none" w:sz="0" w:space="0" w:color="auto"/>
        <w:left w:val="none" w:sz="0" w:space="0" w:color="auto"/>
        <w:bottom w:val="none" w:sz="0" w:space="0" w:color="auto"/>
        <w:right w:val="none" w:sz="0" w:space="0" w:color="auto"/>
      </w:divBdr>
      <w:divsChild>
        <w:div w:id="9841307">
          <w:marLeft w:val="0"/>
          <w:marRight w:val="0"/>
          <w:marTop w:val="83"/>
          <w:marBottom w:val="0"/>
          <w:divBdr>
            <w:top w:val="none" w:sz="0" w:space="0" w:color="auto"/>
            <w:left w:val="none" w:sz="0" w:space="0" w:color="auto"/>
            <w:bottom w:val="none" w:sz="0" w:space="0" w:color="auto"/>
            <w:right w:val="none" w:sz="0" w:space="0" w:color="auto"/>
          </w:divBdr>
        </w:div>
        <w:div w:id="2135519707">
          <w:marLeft w:val="0"/>
          <w:marRight w:val="0"/>
          <w:marTop w:val="83"/>
          <w:marBottom w:val="0"/>
          <w:divBdr>
            <w:top w:val="none" w:sz="0" w:space="0" w:color="auto"/>
            <w:left w:val="none" w:sz="0" w:space="0" w:color="auto"/>
            <w:bottom w:val="none" w:sz="0" w:space="0" w:color="auto"/>
            <w:right w:val="none" w:sz="0" w:space="0" w:color="auto"/>
          </w:divBdr>
        </w:div>
        <w:div w:id="336618783">
          <w:marLeft w:val="0"/>
          <w:marRight w:val="0"/>
          <w:marTop w:val="83"/>
          <w:marBottom w:val="0"/>
          <w:divBdr>
            <w:top w:val="none" w:sz="0" w:space="0" w:color="auto"/>
            <w:left w:val="none" w:sz="0" w:space="0" w:color="auto"/>
            <w:bottom w:val="none" w:sz="0" w:space="0" w:color="auto"/>
            <w:right w:val="none" w:sz="0" w:space="0" w:color="auto"/>
          </w:divBdr>
        </w:div>
        <w:div w:id="217937898">
          <w:marLeft w:val="0"/>
          <w:marRight w:val="0"/>
          <w:marTop w:val="83"/>
          <w:marBottom w:val="0"/>
          <w:divBdr>
            <w:top w:val="none" w:sz="0" w:space="0" w:color="auto"/>
            <w:left w:val="none" w:sz="0" w:space="0" w:color="auto"/>
            <w:bottom w:val="none" w:sz="0" w:space="0" w:color="auto"/>
            <w:right w:val="none" w:sz="0" w:space="0" w:color="auto"/>
          </w:divBdr>
        </w:div>
        <w:div w:id="1747259314">
          <w:marLeft w:val="0"/>
          <w:marRight w:val="0"/>
          <w:marTop w:val="83"/>
          <w:marBottom w:val="0"/>
          <w:divBdr>
            <w:top w:val="none" w:sz="0" w:space="0" w:color="auto"/>
            <w:left w:val="none" w:sz="0" w:space="0" w:color="auto"/>
            <w:bottom w:val="none" w:sz="0" w:space="0" w:color="auto"/>
            <w:right w:val="none" w:sz="0" w:space="0" w:color="auto"/>
          </w:divBdr>
        </w:div>
        <w:div w:id="449209032">
          <w:marLeft w:val="0"/>
          <w:marRight w:val="0"/>
          <w:marTop w:val="83"/>
          <w:marBottom w:val="0"/>
          <w:divBdr>
            <w:top w:val="none" w:sz="0" w:space="0" w:color="auto"/>
            <w:left w:val="none" w:sz="0" w:space="0" w:color="auto"/>
            <w:bottom w:val="none" w:sz="0" w:space="0" w:color="auto"/>
            <w:right w:val="none" w:sz="0" w:space="0" w:color="auto"/>
          </w:divBdr>
        </w:div>
        <w:div w:id="651565397">
          <w:marLeft w:val="0"/>
          <w:marRight w:val="0"/>
          <w:marTop w:val="83"/>
          <w:marBottom w:val="0"/>
          <w:divBdr>
            <w:top w:val="none" w:sz="0" w:space="0" w:color="auto"/>
            <w:left w:val="none" w:sz="0" w:space="0" w:color="auto"/>
            <w:bottom w:val="none" w:sz="0" w:space="0" w:color="auto"/>
            <w:right w:val="none" w:sz="0" w:space="0" w:color="auto"/>
          </w:divBdr>
        </w:div>
        <w:div w:id="1595624579">
          <w:marLeft w:val="0"/>
          <w:marRight w:val="0"/>
          <w:marTop w:val="83"/>
          <w:marBottom w:val="0"/>
          <w:divBdr>
            <w:top w:val="none" w:sz="0" w:space="0" w:color="auto"/>
            <w:left w:val="none" w:sz="0" w:space="0" w:color="auto"/>
            <w:bottom w:val="none" w:sz="0" w:space="0" w:color="auto"/>
            <w:right w:val="none" w:sz="0" w:space="0" w:color="auto"/>
          </w:divBdr>
        </w:div>
      </w:divsChild>
    </w:div>
    <w:div w:id="1925722261">
      <w:bodyDiv w:val="1"/>
      <w:marLeft w:val="0"/>
      <w:marRight w:val="0"/>
      <w:marTop w:val="0"/>
      <w:marBottom w:val="0"/>
      <w:divBdr>
        <w:top w:val="none" w:sz="0" w:space="0" w:color="auto"/>
        <w:left w:val="none" w:sz="0" w:space="0" w:color="auto"/>
        <w:bottom w:val="none" w:sz="0" w:space="0" w:color="auto"/>
        <w:right w:val="none" w:sz="0" w:space="0" w:color="auto"/>
      </w:divBdr>
    </w:div>
    <w:div w:id="1950354086">
      <w:bodyDiv w:val="1"/>
      <w:marLeft w:val="0"/>
      <w:marRight w:val="0"/>
      <w:marTop w:val="0"/>
      <w:marBottom w:val="0"/>
      <w:divBdr>
        <w:top w:val="none" w:sz="0" w:space="0" w:color="auto"/>
        <w:left w:val="none" w:sz="0" w:space="0" w:color="auto"/>
        <w:bottom w:val="none" w:sz="0" w:space="0" w:color="auto"/>
        <w:right w:val="none" w:sz="0" w:space="0" w:color="auto"/>
      </w:divBdr>
    </w:div>
    <w:div w:id="2122649175">
      <w:bodyDiv w:val="1"/>
      <w:marLeft w:val="0"/>
      <w:marRight w:val="0"/>
      <w:marTop w:val="0"/>
      <w:marBottom w:val="0"/>
      <w:divBdr>
        <w:top w:val="none" w:sz="0" w:space="0" w:color="auto"/>
        <w:left w:val="none" w:sz="0" w:space="0" w:color="auto"/>
        <w:bottom w:val="none" w:sz="0" w:space="0" w:color="auto"/>
        <w:right w:val="none" w:sz="0" w:space="0" w:color="auto"/>
      </w:divBdr>
    </w:div>
    <w:div w:id="21317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4D882-B684-4A82-8BA9-2C261A756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48</Pages>
  <Words>11129</Words>
  <Characters>61526</Characters>
  <Application>Microsoft Office Word</Application>
  <DocSecurity>0</DocSecurity>
  <Lines>1500</Lines>
  <Paragraphs>995</Paragraphs>
  <ScaleCrop>false</ScaleCrop>
  <HeadingPairs>
    <vt:vector size="2" baseType="variant">
      <vt:variant>
        <vt:lpstr>Title</vt:lpstr>
      </vt:variant>
      <vt:variant>
        <vt:i4>1</vt:i4>
      </vt:variant>
    </vt:vector>
  </HeadingPairs>
  <TitlesOfParts>
    <vt:vector size="1" baseType="lpstr">
      <vt:lpstr>COUNCIL</vt:lpstr>
    </vt:vector>
  </TitlesOfParts>
  <Company>Wellington City Council</Company>
  <LinksUpToDate>false</LinksUpToDate>
  <CharactersWithSpaces>71660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dc:title>
  <dc:subject/>
  <dc:creator>guler2a</dc:creator>
  <cp:keywords/>
  <cp:lastModifiedBy>Hedi Mueller</cp:lastModifiedBy>
  <cp:revision>4</cp:revision>
  <cp:lastPrinted>2021-05-14T04:29:00Z</cp:lastPrinted>
  <dcterms:created xsi:type="dcterms:W3CDTF">2021-05-14T04:32:00Z</dcterms:created>
  <dcterms:modified xsi:type="dcterms:W3CDTF">2021-05-24T21:46:00Z</dcterms:modified>
</cp:coreProperties>
</file>